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77777777" w:rsidR="009704BB" w:rsidRPr="006342E7" w:rsidRDefault="009704BB" w:rsidP="009704BB">
      <w:pPr>
        <w:ind w:left="0"/>
        <w:jc w:val="left"/>
        <w:rPr>
          <w:rFonts w:ascii="Marianne" w:hAnsi="Marianne"/>
          <w:sz w:val="20"/>
          <w:szCs w:val="20"/>
          <w:highlight w:val="red"/>
        </w:rPr>
      </w:pPr>
      <w:r w:rsidRPr="006342E7">
        <w:rPr>
          <w:rFonts w:ascii="Marianne" w:hAnsi="Marianne"/>
          <w:noProof/>
          <w:sz w:val="20"/>
          <w:szCs w:val="20"/>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77777777" w:rsidR="009704BB" w:rsidRPr="006342E7"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Marianne" w:hAnsi="Marianne" w:cs="Arial"/>
          <w:b/>
          <w:color w:val="FFFFFF"/>
          <w:spacing w:val="80"/>
          <w:sz w:val="20"/>
          <w:szCs w:val="20"/>
        </w:rPr>
      </w:pPr>
      <w:r w:rsidRPr="006342E7">
        <w:rPr>
          <w:rFonts w:ascii="Marianne" w:hAnsi="Marianne" w:cs="Arial"/>
          <w:b/>
          <w:color w:val="FFFFFF"/>
          <w:spacing w:val="80"/>
          <w:sz w:val="20"/>
          <w:szCs w:val="20"/>
        </w:rPr>
        <w:t>MARCHES DE L'OFFICE NATIONAL DES FORÊTS</w:t>
      </w:r>
    </w:p>
    <w:p w14:paraId="7AD7E310" w14:textId="77777777" w:rsidR="009704BB" w:rsidRPr="006342E7" w:rsidRDefault="009704BB" w:rsidP="009704BB">
      <w:pPr>
        <w:widowControl w:val="0"/>
        <w:ind w:left="0"/>
        <w:jc w:val="center"/>
        <w:rPr>
          <w:rFonts w:ascii="Marianne" w:hAnsi="Marianne" w:cs="Arial"/>
          <w:b/>
          <w:sz w:val="20"/>
          <w:szCs w:val="20"/>
        </w:rPr>
      </w:pPr>
    </w:p>
    <w:p w14:paraId="472ED021" w14:textId="77777777" w:rsidR="009704BB" w:rsidRPr="006342E7" w:rsidRDefault="009704BB" w:rsidP="009704BB">
      <w:pPr>
        <w:widowControl w:val="0"/>
        <w:ind w:left="0"/>
        <w:jc w:val="center"/>
        <w:rPr>
          <w:rFonts w:ascii="Marianne" w:hAnsi="Marianne" w:cs="Arial"/>
          <w:b/>
          <w:sz w:val="20"/>
          <w:szCs w:val="2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97"/>
      </w:tblGrid>
      <w:tr w:rsidR="001731F1" w:rsidRPr="006342E7" w14:paraId="3EBE5B4C" w14:textId="77777777" w:rsidTr="005340CE">
        <w:trPr>
          <w:trHeight w:val="1623"/>
        </w:trPr>
        <w:tc>
          <w:tcPr>
            <w:tcW w:w="8997" w:type="dxa"/>
            <w:tcBorders>
              <w:top w:val="single" w:sz="4" w:space="0" w:color="auto"/>
              <w:left w:val="single" w:sz="4" w:space="0" w:color="auto"/>
              <w:bottom w:val="single" w:sz="4" w:space="0" w:color="auto"/>
              <w:right w:val="single" w:sz="4" w:space="0" w:color="auto"/>
            </w:tcBorders>
          </w:tcPr>
          <w:p w14:paraId="4FBD9439" w14:textId="77777777" w:rsidR="00511B3D" w:rsidRPr="005C3B67" w:rsidRDefault="00511B3D" w:rsidP="009704BB">
            <w:pPr>
              <w:widowControl w:val="0"/>
              <w:spacing w:before="120" w:after="120"/>
              <w:ind w:left="0"/>
              <w:jc w:val="center"/>
              <w:rPr>
                <w:rFonts w:ascii="Marianne" w:hAnsi="Marianne" w:cs="Arial"/>
                <w:b/>
                <w:caps/>
                <w:color w:val="000000"/>
              </w:rPr>
            </w:pPr>
          </w:p>
          <w:p w14:paraId="250EAAE2" w14:textId="62C7B590" w:rsidR="00511B3D" w:rsidRPr="005C3B67" w:rsidRDefault="00511B3D" w:rsidP="005340CE">
            <w:pPr>
              <w:widowControl w:val="0"/>
              <w:spacing w:before="120" w:after="120"/>
              <w:ind w:left="0"/>
              <w:jc w:val="center"/>
              <w:rPr>
                <w:rFonts w:ascii="Marianne" w:hAnsi="Marianne" w:cs="Arial"/>
                <w:b/>
                <w:caps/>
                <w:color w:val="000000"/>
              </w:rPr>
            </w:pPr>
            <w:r w:rsidRPr="005C3B67">
              <w:rPr>
                <w:rFonts w:ascii="Marianne" w:hAnsi="Marianne" w:cs="Arial"/>
                <w:b/>
                <w:caps/>
                <w:color w:val="000000"/>
              </w:rPr>
              <w:t>ACCORD-CADRE D’IMPRESSION, FACONNAGE, CONDITIONNEMENT</w:t>
            </w:r>
            <w:r w:rsidR="00480446" w:rsidRPr="005C3B67">
              <w:rPr>
                <w:rFonts w:ascii="Marianne" w:hAnsi="Marianne" w:cs="Arial"/>
                <w:b/>
                <w:caps/>
                <w:color w:val="000000"/>
              </w:rPr>
              <w:t xml:space="preserve"> </w:t>
            </w:r>
            <w:r w:rsidRPr="005C3B67">
              <w:rPr>
                <w:rFonts w:ascii="Marianne" w:hAnsi="Marianne" w:cs="Arial"/>
                <w:b/>
                <w:caps/>
                <w:color w:val="000000"/>
              </w:rPr>
              <w:t>ET LIVRAISON DES SUPPORTS DE COMMUNICATION ET D’INFORMATION DE L’ONF</w:t>
            </w:r>
          </w:p>
        </w:tc>
      </w:tr>
      <w:tr w:rsidR="009704BB" w:rsidRPr="006342E7" w14:paraId="4C8305FA" w14:textId="77777777" w:rsidTr="00FA165B">
        <w:trPr>
          <w:trHeight w:val="520"/>
        </w:trPr>
        <w:tc>
          <w:tcPr>
            <w:tcW w:w="8997" w:type="dxa"/>
            <w:tcBorders>
              <w:top w:val="single" w:sz="4" w:space="0" w:color="auto"/>
              <w:left w:val="single" w:sz="4" w:space="0" w:color="auto"/>
              <w:bottom w:val="single" w:sz="4" w:space="0" w:color="auto"/>
              <w:right w:val="single" w:sz="4" w:space="0" w:color="auto"/>
            </w:tcBorders>
            <w:hideMark/>
          </w:tcPr>
          <w:p w14:paraId="0270CFED" w14:textId="77777777" w:rsidR="00477F84" w:rsidRPr="006342E7" w:rsidRDefault="00477F84" w:rsidP="00477F84">
            <w:pPr>
              <w:widowControl w:val="0"/>
              <w:spacing w:before="120" w:after="120"/>
              <w:ind w:left="0"/>
              <w:jc w:val="center"/>
              <w:rPr>
                <w:rFonts w:ascii="Marianne" w:hAnsi="Marianne" w:cs="Arial"/>
                <w:b/>
                <w:caps/>
                <w:color w:val="000000"/>
                <w:sz w:val="20"/>
                <w:szCs w:val="20"/>
              </w:rPr>
            </w:pPr>
            <w:r w:rsidRPr="006342E7">
              <w:rPr>
                <w:rFonts w:ascii="Marianne" w:hAnsi="Marianne" w:cs="Arial"/>
                <w:b/>
                <w:caps/>
                <w:color w:val="000000"/>
                <w:sz w:val="20"/>
                <w:szCs w:val="20"/>
              </w:rPr>
              <w:t>CAHIER DES CLAUSES ADMINISTRATIVES et techniques PARTICULIERES</w:t>
            </w:r>
          </w:p>
          <w:p w14:paraId="3CE5713E" w14:textId="77777777" w:rsidR="00477F84" w:rsidRPr="006342E7" w:rsidRDefault="00477F84" w:rsidP="00477F84">
            <w:pPr>
              <w:widowControl w:val="0"/>
              <w:spacing w:before="120" w:after="120"/>
              <w:ind w:left="0"/>
              <w:jc w:val="center"/>
              <w:rPr>
                <w:rFonts w:ascii="Marianne" w:hAnsi="Marianne" w:cs="Arial"/>
                <w:b/>
                <w:caps/>
                <w:color w:val="000000"/>
                <w:sz w:val="20"/>
                <w:szCs w:val="20"/>
              </w:rPr>
            </w:pPr>
            <w:r w:rsidRPr="006342E7">
              <w:rPr>
                <w:rFonts w:ascii="Marianne" w:hAnsi="Marianne" w:cs="Arial"/>
                <w:b/>
                <w:caps/>
                <w:color w:val="000000"/>
                <w:sz w:val="20"/>
                <w:szCs w:val="20"/>
              </w:rPr>
              <w:t>(CCATP)</w:t>
            </w:r>
          </w:p>
          <w:p w14:paraId="49362F91" w14:textId="3A132A21" w:rsidR="00477F84" w:rsidRPr="006342E7" w:rsidRDefault="00477F84" w:rsidP="002D4705">
            <w:pPr>
              <w:ind w:left="0" w:hanging="2"/>
              <w:jc w:val="center"/>
              <w:rPr>
                <w:rFonts w:ascii="Marianne" w:hAnsi="Marianne" w:cs="Arial"/>
                <w:b/>
                <w:sz w:val="20"/>
                <w:szCs w:val="20"/>
              </w:rPr>
            </w:pPr>
            <w:r w:rsidRPr="006342E7">
              <w:rPr>
                <w:rFonts w:ascii="Marianne" w:hAnsi="Marianne"/>
                <w:sz w:val="20"/>
                <w:szCs w:val="20"/>
              </w:rPr>
              <w:br/>
            </w:r>
            <w:bookmarkStart w:id="0" w:name="_Toc467078283"/>
            <w:bookmarkStart w:id="1" w:name="_Toc467079036"/>
            <w:bookmarkStart w:id="2" w:name="_Toc472081359"/>
            <w:bookmarkStart w:id="3" w:name="_Toc473708544"/>
            <w:r w:rsidRPr="006342E7">
              <w:rPr>
                <w:rFonts w:ascii="Marianne" w:hAnsi="Marianne" w:cs="Arial"/>
                <w:b/>
                <w:sz w:val="20"/>
                <w:szCs w:val="20"/>
              </w:rPr>
              <w:t>APPEL D’OFFRES OUVERT EUROPEEN</w:t>
            </w:r>
            <w:bookmarkEnd w:id="0"/>
            <w:bookmarkEnd w:id="1"/>
            <w:bookmarkEnd w:id="2"/>
            <w:bookmarkEnd w:id="3"/>
          </w:p>
          <w:p w14:paraId="79E7AD65" w14:textId="6FAC5717" w:rsidR="00227948" w:rsidRPr="006342E7" w:rsidRDefault="00227948" w:rsidP="002D4705">
            <w:pPr>
              <w:ind w:left="0" w:hanging="2"/>
              <w:jc w:val="center"/>
              <w:rPr>
                <w:rFonts w:ascii="Marianne" w:hAnsi="Marianne" w:cs="Arial"/>
                <w:b/>
                <w:sz w:val="20"/>
                <w:szCs w:val="20"/>
              </w:rPr>
            </w:pPr>
          </w:p>
          <w:p w14:paraId="6CA8EB6C" w14:textId="77777777" w:rsidR="00BF09B7" w:rsidRPr="00EF0C96" w:rsidRDefault="00BF09B7" w:rsidP="00BF09B7">
            <w:pPr>
              <w:widowControl w:val="0"/>
              <w:spacing w:before="120"/>
              <w:ind w:left="0"/>
              <w:jc w:val="center"/>
              <w:rPr>
                <w:rFonts w:ascii="Marianne" w:hAnsi="Marianne" w:cs="Arial"/>
                <w:caps/>
                <w:sz w:val="20"/>
                <w:szCs w:val="20"/>
              </w:rPr>
            </w:pPr>
            <w:r w:rsidRPr="006E2E82">
              <w:rPr>
                <w:rFonts w:ascii="Marianne" w:hAnsi="Marianne" w:cs="Arial"/>
                <w:bCs/>
                <w:iCs/>
                <w:sz w:val="18"/>
                <w:szCs w:val="18"/>
              </w:rPr>
              <w:t>Passé</w:t>
            </w:r>
            <w:r w:rsidRPr="006E2E82">
              <w:rPr>
                <w:rFonts w:ascii="Marianne" w:hAnsi="Marianne" w:cs="Arial"/>
                <w:bCs/>
                <w:iCs/>
                <w:color w:val="000000"/>
                <w:sz w:val="18"/>
                <w:szCs w:val="18"/>
              </w:rPr>
              <w:t xml:space="preserve"> en application des articles L</w:t>
            </w:r>
            <w:r>
              <w:rPr>
                <w:rFonts w:ascii="Marianne" w:hAnsi="Marianne" w:cs="Arial"/>
                <w:bCs/>
                <w:iCs/>
                <w:color w:val="000000"/>
                <w:sz w:val="18"/>
                <w:szCs w:val="18"/>
              </w:rPr>
              <w:t>.</w:t>
            </w:r>
            <w:r w:rsidRPr="006E2E82">
              <w:rPr>
                <w:rFonts w:ascii="Marianne" w:hAnsi="Marianne" w:cs="Arial"/>
                <w:bCs/>
                <w:iCs/>
                <w:color w:val="000000"/>
                <w:sz w:val="18"/>
                <w:szCs w:val="18"/>
              </w:rPr>
              <w:t>2124-</w:t>
            </w:r>
            <w:r>
              <w:rPr>
                <w:rFonts w:ascii="Marianne" w:hAnsi="Marianne" w:cs="Arial"/>
                <w:bCs/>
                <w:iCs/>
                <w:color w:val="000000"/>
                <w:sz w:val="18"/>
                <w:szCs w:val="18"/>
              </w:rPr>
              <w:t>2</w:t>
            </w:r>
            <w:r w:rsidRPr="006E2E82">
              <w:rPr>
                <w:rFonts w:ascii="Marianne" w:hAnsi="Marianne" w:cs="Arial"/>
                <w:bCs/>
                <w:iCs/>
                <w:color w:val="000000"/>
                <w:sz w:val="18"/>
                <w:szCs w:val="18"/>
              </w:rPr>
              <w:t xml:space="preserve"> – R</w:t>
            </w:r>
            <w:r>
              <w:rPr>
                <w:rFonts w:ascii="Marianne" w:hAnsi="Marianne" w:cs="Arial"/>
                <w:bCs/>
                <w:iCs/>
                <w:color w:val="000000"/>
                <w:sz w:val="18"/>
                <w:szCs w:val="18"/>
              </w:rPr>
              <w:t>.</w:t>
            </w:r>
            <w:r w:rsidRPr="006E2E82">
              <w:rPr>
                <w:rFonts w:ascii="Marianne" w:hAnsi="Marianne" w:cs="Arial"/>
                <w:bCs/>
                <w:iCs/>
                <w:color w:val="000000"/>
                <w:sz w:val="18"/>
                <w:szCs w:val="18"/>
              </w:rPr>
              <w:t>21</w:t>
            </w:r>
            <w:r>
              <w:rPr>
                <w:rFonts w:ascii="Marianne" w:hAnsi="Marianne" w:cs="Arial"/>
                <w:bCs/>
                <w:iCs/>
                <w:color w:val="000000"/>
                <w:sz w:val="18"/>
                <w:szCs w:val="18"/>
              </w:rPr>
              <w:t>61</w:t>
            </w:r>
            <w:r w:rsidRPr="006E2E82">
              <w:rPr>
                <w:rFonts w:ascii="Marianne" w:hAnsi="Marianne" w:cs="Arial"/>
                <w:bCs/>
                <w:iCs/>
                <w:color w:val="000000"/>
                <w:sz w:val="18"/>
                <w:szCs w:val="18"/>
              </w:rPr>
              <w:t>-</w:t>
            </w:r>
            <w:r>
              <w:rPr>
                <w:rFonts w:ascii="Marianne" w:hAnsi="Marianne" w:cs="Arial"/>
                <w:bCs/>
                <w:iCs/>
                <w:color w:val="000000"/>
                <w:sz w:val="18"/>
                <w:szCs w:val="18"/>
              </w:rPr>
              <w:t>2 à R.2161-5</w:t>
            </w:r>
            <w:r w:rsidRPr="006E2E82">
              <w:rPr>
                <w:rFonts w:ascii="Marianne" w:hAnsi="Marianne" w:cs="Arial"/>
                <w:bCs/>
                <w:iCs/>
                <w:color w:val="000000"/>
                <w:sz w:val="18"/>
                <w:szCs w:val="18"/>
              </w:rPr>
              <w:t xml:space="preserve"> du code de la commande publique</w:t>
            </w:r>
            <w:r w:rsidRPr="00EF0C96">
              <w:rPr>
                <w:rFonts w:ascii="Marianne" w:hAnsi="Marianne" w:cs="Arial"/>
                <w:caps/>
                <w:sz w:val="20"/>
                <w:szCs w:val="20"/>
              </w:rPr>
              <w:t xml:space="preserve"> </w:t>
            </w:r>
          </w:p>
          <w:p w14:paraId="15BD51FD" w14:textId="77777777" w:rsidR="00477F84" w:rsidRPr="006342E7" w:rsidRDefault="00477F84" w:rsidP="002D4705">
            <w:pPr>
              <w:ind w:left="0" w:hanging="2"/>
              <w:jc w:val="center"/>
              <w:rPr>
                <w:rFonts w:ascii="Marianne" w:hAnsi="Marianne" w:cs="Arial"/>
                <w:sz w:val="20"/>
                <w:szCs w:val="20"/>
              </w:rPr>
            </w:pPr>
          </w:p>
          <w:p w14:paraId="4CB1652B" w14:textId="07FFFBF0" w:rsidR="009704BB" w:rsidRPr="006342E7" w:rsidRDefault="009704BB" w:rsidP="001B741C">
            <w:pPr>
              <w:ind w:left="0" w:hanging="2"/>
              <w:jc w:val="center"/>
              <w:rPr>
                <w:rFonts w:ascii="Marianne" w:hAnsi="Marianne" w:cs="Arial"/>
                <w:sz w:val="20"/>
                <w:szCs w:val="20"/>
              </w:rPr>
            </w:pPr>
          </w:p>
        </w:tc>
      </w:tr>
      <w:tr w:rsidR="009704BB" w:rsidRPr="006342E7" w14:paraId="6E62BCF8" w14:textId="77777777" w:rsidTr="00FA165B">
        <w:trPr>
          <w:trHeight w:val="70"/>
        </w:trPr>
        <w:tc>
          <w:tcPr>
            <w:tcW w:w="8997" w:type="dxa"/>
            <w:tcBorders>
              <w:top w:val="single" w:sz="4" w:space="0" w:color="auto"/>
              <w:left w:val="single" w:sz="4" w:space="0" w:color="auto"/>
              <w:bottom w:val="single" w:sz="4" w:space="0" w:color="auto"/>
              <w:right w:val="single" w:sz="4" w:space="0" w:color="auto"/>
            </w:tcBorders>
            <w:hideMark/>
          </w:tcPr>
          <w:p w14:paraId="6A1623A7" w14:textId="6913EB90" w:rsidR="009704BB" w:rsidRPr="006342E7" w:rsidRDefault="00477F84" w:rsidP="00FA165B">
            <w:pPr>
              <w:widowControl w:val="0"/>
              <w:spacing w:before="120" w:after="120"/>
              <w:ind w:left="0"/>
              <w:jc w:val="center"/>
              <w:rPr>
                <w:rFonts w:ascii="Marianne" w:hAnsi="Marianne" w:cs="Arial"/>
                <w:b/>
                <w:spacing w:val="60"/>
                <w:sz w:val="20"/>
                <w:szCs w:val="20"/>
                <w:highlight w:val="yellow"/>
              </w:rPr>
            </w:pPr>
            <w:r w:rsidRPr="006342E7">
              <w:rPr>
                <w:rFonts w:ascii="Marianne" w:hAnsi="Marianne" w:cs="Arial"/>
                <w:b/>
                <w:spacing w:val="60"/>
                <w:sz w:val="20"/>
                <w:szCs w:val="20"/>
              </w:rPr>
              <w:t xml:space="preserve">ACCORD-CADRE </w:t>
            </w:r>
            <w:r w:rsidR="00480446" w:rsidRPr="006342E7">
              <w:rPr>
                <w:rFonts w:ascii="Marianne" w:hAnsi="Marianne" w:cs="Arial"/>
                <w:b/>
                <w:spacing w:val="60"/>
                <w:sz w:val="20"/>
                <w:szCs w:val="20"/>
              </w:rPr>
              <w:t>N</w:t>
            </w:r>
            <w:r w:rsidR="009704BB" w:rsidRPr="006342E7">
              <w:rPr>
                <w:rFonts w:ascii="Marianne" w:hAnsi="Marianne" w:cs="Arial"/>
                <w:b/>
                <w:spacing w:val="60"/>
                <w:sz w:val="20"/>
                <w:szCs w:val="20"/>
              </w:rPr>
              <w:t>°</w:t>
            </w:r>
            <w:r w:rsidR="006342E7" w:rsidRPr="006342E7">
              <w:rPr>
                <w:rFonts w:ascii="Marianne" w:hAnsi="Marianne" w:cs="Arial"/>
                <w:b/>
                <w:spacing w:val="60"/>
                <w:sz w:val="20"/>
                <w:szCs w:val="20"/>
              </w:rPr>
              <w:t>2025-9260-003</w:t>
            </w:r>
          </w:p>
        </w:tc>
      </w:tr>
    </w:tbl>
    <w:p w14:paraId="5CF8673C" w14:textId="77777777" w:rsidR="009704BB" w:rsidRPr="006342E7" w:rsidRDefault="009704BB" w:rsidP="009704BB">
      <w:pPr>
        <w:widowControl w:val="0"/>
        <w:ind w:left="0"/>
        <w:jc w:val="center"/>
        <w:rPr>
          <w:rFonts w:ascii="Marianne" w:hAnsi="Marianne" w:cs="Arial"/>
          <w:sz w:val="20"/>
          <w:szCs w:val="20"/>
        </w:rPr>
      </w:pPr>
    </w:p>
    <w:p w14:paraId="25439716" w14:textId="77777777" w:rsidR="001731F1" w:rsidRPr="006342E7" w:rsidRDefault="001731F1" w:rsidP="009704BB">
      <w:pPr>
        <w:widowControl w:val="0"/>
        <w:pBdr>
          <w:bottom w:val="single" w:sz="6" w:space="1" w:color="auto"/>
        </w:pBdr>
        <w:ind w:left="0"/>
        <w:rPr>
          <w:rFonts w:ascii="Marianne" w:hAnsi="Marianne" w:cs="Arial"/>
          <w:b/>
          <w:color w:val="000000"/>
          <w:sz w:val="20"/>
          <w:szCs w:val="20"/>
        </w:rPr>
      </w:pPr>
    </w:p>
    <w:p w14:paraId="409D4D6D" w14:textId="77777777" w:rsidR="009704BB" w:rsidRPr="006342E7" w:rsidRDefault="009704BB" w:rsidP="009704BB">
      <w:pPr>
        <w:widowControl w:val="0"/>
        <w:pBdr>
          <w:bottom w:val="single" w:sz="6" w:space="1" w:color="auto"/>
        </w:pBdr>
        <w:ind w:left="0"/>
        <w:rPr>
          <w:rFonts w:ascii="Marianne" w:hAnsi="Marianne" w:cs="Arial"/>
          <w:b/>
          <w:color w:val="000000"/>
          <w:sz w:val="20"/>
          <w:szCs w:val="20"/>
        </w:rPr>
      </w:pPr>
      <w:r w:rsidRPr="006342E7">
        <w:rPr>
          <w:rFonts w:ascii="Marianne" w:hAnsi="Marianne" w:cs="Arial"/>
          <w:b/>
          <w:color w:val="000000"/>
          <w:sz w:val="20"/>
          <w:szCs w:val="20"/>
        </w:rPr>
        <w:t>Objet de la consultation</w:t>
      </w:r>
    </w:p>
    <w:p w14:paraId="6DB02643" w14:textId="45045AA7" w:rsidR="009704BB" w:rsidRPr="006342E7" w:rsidRDefault="009704BB" w:rsidP="009704BB">
      <w:pPr>
        <w:widowControl w:val="0"/>
        <w:spacing w:before="120" w:after="120"/>
        <w:ind w:left="0"/>
        <w:rPr>
          <w:rFonts w:ascii="Marianne" w:hAnsi="Marianne" w:cs="Arial"/>
          <w:color w:val="000000"/>
          <w:sz w:val="20"/>
          <w:szCs w:val="20"/>
        </w:rPr>
      </w:pPr>
      <w:bookmarkStart w:id="4" w:name="_Toc81880367"/>
      <w:r w:rsidRPr="006342E7">
        <w:rPr>
          <w:rFonts w:ascii="Marianne" w:hAnsi="Marianne" w:cs="Arial"/>
          <w:color w:val="000000"/>
          <w:sz w:val="20"/>
          <w:szCs w:val="20"/>
        </w:rPr>
        <w:t>L</w:t>
      </w:r>
      <w:r w:rsidR="00511B3D" w:rsidRPr="006342E7">
        <w:rPr>
          <w:rFonts w:ascii="Marianne" w:hAnsi="Marianne" w:cs="Arial"/>
          <w:color w:val="000000"/>
          <w:sz w:val="20"/>
          <w:szCs w:val="20"/>
        </w:rPr>
        <w:t>a</w:t>
      </w:r>
      <w:r w:rsidRPr="006342E7">
        <w:rPr>
          <w:rFonts w:ascii="Marianne" w:hAnsi="Marianne" w:cs="Arial"/>
          <w:color w:val="000000"/>
          <w:sz w:val="20"/>
          <w:szCs w:val="20"/>
        </w:rPr>
        <w:t xml:space="preserve"> présent</w:t>
      </w:r>
      <w:r w:rsidR="00511B3D" w:rsidRPr="006342E7">
        <w:rPr>
          <w:rFonts w:ascii="Marianne" w:hAnsi="Marianne" w:cs="Arial"/>
          <w:color w:val="000000"/>
          <w:sz w:val="20"/>
          <w:szCs w:val="20"/>
        </w:rPr>
        <w:t xml:space="preserve">e consultation </w:t>
      </w:r>
      <w:r w:rsidR="00507E41" w:rsidRPr="006342E7">
        <w:rPr>
          <w:rFonts w:ascii="Marianne" w:hAnsi="Marianne" w:cs="Arial"/>
          <w:color w:val="000000"/>
          <w:sz w:val="20"/>
          <w:szCs w:val="20"/>
        </w:rPr>
        <w:t>a</w:t>
      </w:r>
      <w:r w:rsidRPr="006342E7">
        <w:rPr>
          <w:rFonts w:ascii="Marianne" w:hAnsi="Marianne" w:cs="Arial"/>
          <w:color w:val="000000"/>
          <w:sz w:val="20"/>
          <w:szCs w:val="20"/>
        </w:rPr>
        <w:t xml:space="preserve"> pour objet </w:t>
      </w:r>
      <w:r w:rsidR="00511B3D" w:rsidRPr="006342E7">
        <w:rPr>
          <w:rFonts w:ascii="Marianne" w:hAnsi="Marianne" w:cs="Arial"/>
          <w:color w:val="000000"/>
          <w:sz w:val="20"/>
          <w:szCs w:val="20"/>
        </w:rPr>
        <w:t xml:space="preserve">la conclusion d’un accord-cadre en vue d’établir les termes régissant les futurs marchés subséquents à intervenir pour l’impression, la fourniture du papier, le façonnage, le conditionnement et la livraison des supports de communication et d’information de l’Office </w:t>
      </w:r>
      <w:r w:rsidR="005C3B67">
        <w:rPr>
          <w:rFonts w:ascii="Marianne" w:hAnsi="Marianne" w:cs="Arial"/>
          <w:color w:val="000000"/>
          <w:sz w:val="20"/>
          <w:szCs w:val="20"/>
        </w:rPr>
        <w:t>n</w:t>
      </w:r>
      <w:r w:rsidR="00511B3D" w:rsidRPr="006342E7">
        <w:rPr>
          <w:rFonts w:ascii="Marianne" w:hAnsi="Marianne" w:cs="Arial"/>
          <w:color w:val="000000"/>
          <w:sz w:val="20"/>
          <w:szCs w:val="20"/>
        </w:rPr>
        <w:t xml:space="preserve">ational des </w:t>
      </w:r>
      <w:r w:rsidR="005C3B67">
        <w:rPr>
          <w:rFonts w:ascii="Marianne" w:hAnsi="Marianne" w:cs="Arial"/>
          <w:color w:val="000000"/>
          <w:sz w:val="20"/>
          <w:szCs w:val="20"/>
        </w:rPr>
        <w:t>f</w:t>
      </w:r>
      <w:r w:rsidR="00511B3D" w:rsidRPr="006342E7">
        <w:rPr>
          <w:rFonts w:ascii="Marianne" w:hAnsi="Marianne" w:cs="Arial"/>
          <w:color w:val="000000"/>
          <w:sz w:val="20"/>
          <w:szCs w:val="20"/>
        </w:rPr>
        <w:t>orêts.</w:t>
      </w:r>
    </w:p>
    <w:bookmarkEnd w:id="4"/>
    <w:p w14:paraId="19B8C61D" w14:textId="77777777" w:rsidR="009704BB" w:rsidRPr="006342E7" w:rsidRDefault="009704BB" w:rsidP="009704BB">
      <w:pPr>
        <w:widowControl w:val="0"/>
        <w:pBdr>
          <w:bottom w:val="single" w:sz="6" w:space="1" w:color="auto"/>
        </w:pBdr>
        <w:ind w:left="0"/>
        <w:rPr>
          <w:rFonts w:ascii="Marianne" w:hAnsi="Marianne" w:cs="Arial"/>
          <w:b/>
          <w:color w:val="000000"/>
          <w:sz w:val="20"/>
          <w:szCs w:val="20"/>
        </w:rPr>
      </w:pPr>
    </w:p>
    <w:p w14:paraId="6094FE0E" w14:textId="77777777" w:rsidR="009704BB" w:rsidRPr="006342E7" w:rsidRDefault="009704BB" w:rsidP="009704BB">
      <w:pPr>
        <w:widowControl w:val="0"/>
        <w:pBdr>
          <w:bottom w:val="single" w:sz="6" w:space="1" w:color="auto"/>
        </w:pBdr>
        <w:ind w:left="0"/>
        <w:rPr>
          <w:rFonts w:ascii="Marianne" w:hAnsi="Marianne" w:cs="Arial"/>
          <w:b/>
          <w:color w:val="000000"/>
          <w:sz w:val="20"/>
          <w:szCs w:val="20"/>
        </w:rPr>
      </w:pPr>
      <w:r w:rsidRPr="006342E7">
        <w:rPr>
          <w:rFonts w:ascii="Marianne" w:hAnsi="Marianne" w:cs="Arial"/>
          <w:b/>
          <w:color w:val="000000"/>
          <w:sz w:val="20"/>
          <w:szCs w:val="20"/>
        </w:rPr>
        <w:t xml:space="preserve">Pouvoir adjudicateur </w:t>
      </w:r>
    </w:p>
    <w:p w14:paraId="4EE34FC7" w14:textId="77777777" w:rsidR="009704BB" w:rsidRPr="006342E7" w:rsidRDefault="009704BB" w:rsidP="009704BB">
      <w:pPr>
        <w:widowControl w:val="0"/>
        <w:ind w:left="0"/>
        <w:rPr>
          <w:rFonts w:ascii="Marianne" w:hAnsi="Marianne" w:cs="Arial"/>
          <w:color w:val="000000"/>
          <w:sz w:val="20"/>
          <w:szCs w:val="20"/>
        </w:rPr>
      </w:pPr>
    </w:p>
    <w:p w14:paraId="69BE03E8" w14:textId="5D552094" w:rsidR="001B741C" w:rsidRPr="006342E7" w:rsidRDefault="001B741C" w:rsidP="005C3B67">
      <w:pPr>
        <w:ind w:left="0"/>
        <w:rPr>
          <w:rFonts w:ascii="Marianne" w:hAnsi="Marianne" w:cs="Arial"/>
          <w:sz w:val="20"/>
          <w:szCs w:val="20"/>
        </w:rPr>
      </w:pPr>
      <w:r w:rsidRPr="006342E7">
        <w:rPr>
          <w:rFonts w:ascii="Marianne" w:hAnsi="Marianne" w:cs="Arial"/>
          <w:sz w:val="20"/>
          <w:szCs w:val="20"/>
        </w:rPr>
        <w:t xml:space="preserve">La personne publique est l’Office national des forêts (ONF), établissement public à caractère industriel et commercial, immatriculé sous le numéro unique d’identification </w:t>
      </w:r>
      <w:r w:rsidRPr="005C3B67">
        <w:rPr>
          <w:rFonts w:ascii="Marianne" w:hAnsi="Marianne" w:cs="Arial"/>
          <w:sz w:val="20"/>
          <w:szCs w:val="20"/>
        </w:rPr>
        <w:t>SIREN 662</w:t>
      </w:r>
      <w:r w:rsidRPr="005C3B67">
        <w:rPr>
          <w:rFonts w:ascii="Calibri" w:hAnsi="Calibri" w:cs="Calibri"/>
          <w:sz w:val="20"/>
          <w:szCs w:val="20"/>
        </w:rPr>
        <w:t> </w:t>
      </w:r>
      <w:r w:rsidRPr="005C3B67">
        <w:rPr>
          <w:rFonts w:ascii="Marianne" w:hAnsi="Marianne" w:cs="Arial"/>
          <w:sz w:val="20"/>
          <w:szCs w:val="20"/>
        </w:rPr>
        <w:t>043</w:t>
      </w:r>
      <w:r w:rsidRPr="005C3B67">
        <w:rPr>
          <w:rFonts w:ascii="Calibri" w:hAnsi="Calibri" w:cs="Calibri"/>
          <w:sz w:val="20"/>
          <w:szCs w:val="20"/>
        </w:rPr>
        <w:t> </w:t>
      </w:r>
      <w:r w:rsidRPr="005C3B67">
        <w:rPr>
          <w:rFonts w:ascii="Marianne" w:hAnsi="Marianne" w:cs="Arial"/>
          <w:sz w:val="20"/>
          <w:szCs w:val="20"/>
        </w:rPr>
        <w:t>116</w:t>
      </w:r>
      <w:r w:rsidR="001200A6" w:rsidRPr="005C3B67">
        <w:rPr>
          <w:rFonts w:ascii="Marianne" w:hAnsi="Marianne" w:cs="Arial"/>
          <w:sz w:val="20"/>
          <w:szCs w:val="20"/>
        </w:rPr>
        <w:t xml:space="preserve"> Créteil</w:t>
      </w:r>
      <w:r w:rsidRPr="005C3B67">
        <w:rPr>
          <w:rFonts w:ascii="Marianne" w:hAnsi="Marianne" w:cs="Arial"/>
          <w:sz w:val="20"/>
          <w:szCs w:val="20"/>
        </w:rPr>
        <w:t xml:space="preserve"> RCS dont le siège est </w:t>
      </w:r>
      <w:r w:rsidR="00B2072B" w:rsidRPr="005C3B67">
        <w:rPr>
          <w:rFonts w:ascii="Marianne" w:hAnsi="Marianne" w:cs="Arial"/>
          <w:sz w:val="20"/>
          <w:szCs w:val="20"/>
        </w:rPr>
        <w:t>2 bis, avenue du</w:t>
      </w:r>
      <w:r w:rsidR="00B2072B" w:rsidRPr="005C3B67">
        <w:rPr>
          <w:rFonts w:ascii="Calibri" w:hAnsi="Calibri" w:cs="Calibri"/>
          <w:sz w:val="20"/>
          <w:szCs w:val="20"/>
        </w:rPr>
        <w:t> </w:t>
      </w:r>
      <w:r w:rsidR="00B2072B" w:rsidRPr="005C3B67">
        <w:rPr>
          <w:rFonts w:ascii="Marianne" w:hAnsi="Marianne" w:cs="Arial"/>
          <w:sz w:val="20"/>
          <w:szCs w:val="20"/>
        </w:rPr>
        <w:t>Général Leclerc</w:t>
      </w:r>
      <w:r w:rsidR="00985501" w:rsidRPr="005C3B67">
        <w:rPr>
          <w:rFonts w:ascii="Marianne" w:hAnsi="Marianne" w:cs="Arial"/>
          <w:sz w:val="20"/>
          <w:szCs w:val="20"/>
        </w:rPr>
        <w:t>,</w:t>
      </w:r>
      <w:r w:rsidR="00B2072B" w:rsidRPr="005C3B67">
        <w:rPr>
          <w:rFonts w:ascii="Marianne" w:hAnsi="Marianne" w:cs="Arial"/>
          <w:sz w:val="20"/>
          <w:szCs w:val="20"/>
        </w:rPr>
        <w:t xml:space="preserve"> 9470</w:t>
      </w:r>
      <w:r w:rsidR="001200A6" w:rsidRPr="005C3B67">
        <w:rPr>
          <w:rFonts w:ascii="Marianne" w:hAnsi="Marianne" w:cs="Arial"/>
          <w:sz w:val="20"/>
          <w:szCs w:val="20"/>
        </w:rPr>
        <w:t>4</w:t>
      </w:r>
      <w:r w:rsidR="00B2072B" w:rsidRPr="005C3B67">
        <w:rPr>
          <w:rFonts w:ascii="Marianne" w:hAnsi="Marianne" w:cs="Arial"/>
          <w:sz w:val="20"/>
          <w:szCs w:val="20"/>
        </w:rPr>
        <w:t xml:space="preserve"> Maisons-Alfort</w:t>
      </w:r>
      <w:r w:rsidRPr="005C3B67">
        <w:rPr>
          <w:rFonts w:ascii="Marianne" w:hAnsi="Marianne" w:cs="Arial"/>
          <w:sz w:val="20"/>
          <w:szCs w:val="20"/>
        </w:rPr>
        <w:t>,</w:t>
      </w:r>
      <w:r w:rsidRPr="006342E7">
        <w:rPr>
          <w:rFonts w:ascii="Marianne" w:hAnsi="Marianne" w:cs="Arial"/>
          <w:sz w:val="20"/>
          <w:szCs w:val="20"/>
        </w:rPr>
        <w:t xml:space="preserve"> ci-après désigné l’ONF</w:t>
      </w:r>
      <w:r w:rsidR="00B2072B" w:rsidRPr="006342E7">
        <w:rPr>
          <w:rFonts w:ascii="Marianne" w:hAnsi="Marianne" w:cs="Arial"/>
          <w:sz w:val="20"/>
          <w:szCs w:val="20"/>
        </w:rPr>
        <w:t>.</w:t>
      </w:r>
    </w:p>
    <w:p w14:paraId="2588D0A1" w14:textId="77777777" w:rsidR="00E90D8F" w:rsidRPr="006342E7" w:rsidRDefault="00E90D8F" w:rsidP="00B2072B">
      <w:pPr>
        <w:ind w:left="0"/>
        <w:jc w:val="left"/>
        <w:rPr>
          <w:rFonts w:ascii="Marianne" w:hAnsi="Marianne" w:cs="Arial"/>
          <w:sz w:val="20"/>
          <w:szCs w:val="20"/>
        </w:rPr>
      </w:pPr>
    </w:p>
    <w:p w14:paraId="2CE58C5B" w14:textId="58ACC418" w:rsidR="009704BB" w:rsidRPr="006342E7" w:rsidRDefault="009704BB" w:rsidP="009704BB">
      <w:pPr>
        <w:widowControl w:val="0"/>
        <w:pBdr>
          <w:bottom w:val="single" w:sz="6" w:space="1" w:color="auto"/>
        </w:pBdr>
        <w:ind w:left="0"/>
        <w:rPr>
          <w:rFonts w:ascii="Marianne" w:hAnsi="Marianne" w:cs="Arial"/>
          <w:b/>
          <w:color w:val="000000"/>
          <w:sz w:val="20"/>
          <w:szCs w:val="20"/>
        </w:rPr>
      </w:pPr>
      <w:r w:rsidRPr="006342E7">
        <w:rPr>
          <w:rFonts w:ascii="Marianne" w:hAnsi="Marianne" w:cs="Arial"/>
          <w:b/>
          <w:color w:val="000000"/>
          <w:sz w:val="20"/>
          <w:szCs w:val="20"/>
        </w:rPr>
        <w:t xml:space="preserve">Personne signataire </w:t>
      </w:r>
      <w:r w:rsidR="001B677E" w:rsidRPr="006342E7">
        <w:rPr>
          <w:rFonts w:ascii="Marianne" w:hAnsi="Marianne" w:cs="Arial"/>
          <w:b/>
          <w:color w:val="000000"/>
          <w:sz w:val="20"/>
          <w:szCs w:val="20"/>
        </w:rPr>
        <w:t>de l’accord-cadre</w:t>
      </w:r>
    </w:p>
    <w:p w14:paraId="7D465107" w14:textId="77777777" w:rsidR="009704BB" w:rsidRPr="006342E7" w:rsidRDefault="009704BB" w:rsidP="009704BB">
      <w:pPr>
        <w:widowControl w:val="0"/>
        <w:ind w:left="0"/>
        <w:rPr>
          <w:rFonts w:ascii="Marianne" w:hAnsi="Marianne" w:cs="Arial"/>
          <w:sz w:val="20"/>
          <w:szCs w:val="20"/>
        </w:rPr>
      </w:pPr>
    </w:p>
    <w:p w14:paraId="0D9F6ECF" w14:textId="675DEBFB" w:rsidR="009704BB" w:rsidRPr="006342E7" w:rsidRDefault="009704BB" w:rsidP="009704BB">
      <w:pPr>
        <w:widowControl w:val="0"/>
        <w:ind w:left="0"/>
        <w:rPr>
          <w:rFonts w:ascii="Marianne" w:hAnsi="Marianne" w:cs="Arial"/>
          <w:sz w:val="20"/>
          <w:szCs w:val="20"/>
        </w:rPr>
      </w:pPr>
      <w:r w:rsidRPr="006342E7">
        <w:rPr>
          <w:rFonts w:ascii="Marianne" w:hAnsi="Marianne" w:cs="Arial"/>
          <w:sz w:val="20"/>
          <w:szCs w:val="20"/>
        </w:rPr>
        <w:t xml:space="preserve">La personne signataire </w:t>
      </w:r>
      <w:r w:rsidR="001B677E" w:rsidRPr="006342E7">
        <w:rPr>
          <w:rFonts w:ascii="Marianne" w:hAnsi="Marianne" w:cs="Arial"/>
          <w:sz w:val="20"/>
          <w:szCs w:val="20"/>
        </w:rPr>
        <w:t>de l’accord-cadre</w:t>
      </w:r>
      <w:r w:rsidRPr="006342E7">
        <w:rPr>
          <w:rFonts w:ascii="Marianne" w:hAnsi="Marianne" w:cs="Arial"/>
          <w:sz w:val="20"/>
          <w:szCs w:val="20"/>
        </w:rPr>
        <w:t xml:space="preserve"> est </w:t>
      </w:r>
      <w:r w:rsidR="00985501" w:rsidRPr="006342E7">
        <w:rPr>
          <w:rFonts w:ascii="Marianne" w:hAnsi="Marianne" w:cs="Arial"/>
          <w:sz w:val="20"/>
          <w:szCs w:val="20"/>
        </w:rPr>
        <w:t>Madame Valérie METRICH-HECQUET</w:t>
      </w:r>
      <w:r w:rsidRPr="006342E7">
        <w:rPr>
          <w:rFonts w:ascii="Marianne" w:hAnsi="Marianne" w:cs="Arial"/>
          <w:sz w:val="20"/>
          <w:szCs w:val="20"/>
        </w:rPr>
        <w:t xml:space="preserve">, </w:t>
      </w:r>
      <w:r w:rsidR="00985501" w:rsidRPr="006342E7">
        <w:rPr>
          <w:rFonts w:ascii="Marianne" w:hAnsi="Marianne" w:cs="Arial"/>
          <w:sz w:val="20"/>
          <w:szCs w:val="20"/>
        </w:rPr>
        <w:t>directrice générale de l’Office national des forêts.</w:t>
      </w:r>
    </w:p>
    <w:p w14:paraId="386AB904" w14:textId="77777777" w:rsidR="009704BB" w:rsidRPr="006342E7" w:rsidRDefault="009704BB" w:rsidP="009704BB">
      <w:pPr>
        <w:widowControl w:val="0"/>
        <w:ind w:left="0"/>
        <w:rPr>
          <w:rFonts w:ascii="Marianne" w:hAnsi="Marianne" w:cs="Arial"/>
          <w:sz w:val="20"/>
          <w:szCs w:val="20"/>
        </w:rPr>
      </w:pPr>
    </w:p>
    <w:p w14:paraId="2291BFAC" w14:textId="77777777" w:rsidR="00ED25F5" w:rsidRPr="006342E7" w:rsidRDefault="00ED25F5" w:rsidP="00A94F99">
      <w:pPr>
        <w:pStyle w:val="En-tte"/>
        <w:tabs>
          <w:tab w:val="clear" w:pos="4536"/>
          <w:tab w:val="clear" w:pos="9072"/>
        </w:tabs>
        <w:rPr>
          <w:rFonts w:ascii="Marianne" w:hAnsi="Marianne" w:cs="Arial"/>
          <w:sz w:val="20"/>
          <w:szCs w:val="20"/>
        </w:rPr>
      </w:pPr>
    </w:p>
    <w:p w14:paraId="0D120621" w14:textId="77777777" w:rsidR="00CE76C6" w:rsidRPr="006342E7" w:rsidRDefault="00CE76C6">
      <w:pPr>
        <w:ind w:left="0"/>
        <w:jc w:val="center"/>
        <w:rPr>
          <w:rFonts w:ascii="Marianne" w:hAnsi="Marianne" w:cs="Arial"/>
          <w:b/>
          <w:bCs/>
          <w:sz w:val="20"/>
          <w:szCs w:val="20"/>
        </w:rPr>
      </w:pPr>
      <w:r w:rsidRPr="006342E7">
        <w:rPr>
          <w:rFonts w:ascii="Marianne" w:hAnsi="Marianne" w:cs="Arial"/>
          <w:b/>
          <w:bCs/>
          <w:sz w:val="20"/>
          <w:szCs w:val="20"/>
        </w:rPr>
        <w:br w:type="page"/>
      </w:r>
    </w:p>
    <w:p w14:paraId="4C72E1D4" w14:textId="6C9E3988" w:rsidR="00ED25F5" w:rsidRPr="006342E7" w:rsidRDefault="00ED25F5">
      <w:pPr>
        <w:ind w:left="0"/>
        <w:jc w:val="center"/>
        <w:rPr>
          <w:rFonts w:ascii="Marianne" w:hAnsi="Marianne" w:cs="Arial"/>
          <w:b/>
          <w:bCs/>
          <w:sz w:val="20"/>
          <w:szCs w:val="20"/>
        </w:rPr>
      </w:pPr>
      <w:r w:rsidRPr="006342E7">
        <w:rPr>
          <w:rFonts w:ascii="Marianne" w:hAnsi="Marianne" w:cs="Arial"/>
          <w:b/>
          <w:bCs/>
          <w:sz w:val="20"/>
          <w:szCs w:val="20"/>
        </w:rPr>
        <w:lastRenderedPageBreak/>
        <w:t>SOMMAIRE</w:t>
      </w:r>
    </w:p>
    <w:p w14:paraId="53C33FB8" w14:textId="5576572F" w:rsidR="00E45811" w:rsidRPr="006342E7" w:rsidRDefault="00ED25F5">
      <w:pPr>
        <w:pStyle w:val="TM1"/>
        <w:tabs>
          <w:tab w:val="left" w:pos="480"/>
          <w:tab w:val="right" w:leader="dot" w:pos="9060"/>
        </w:tabs>
        <w:rPr>
          <w:rFonts w:ascii="Marianne" w:eastAsiaTheme="minorEastAsia" w:hAnsi="Marianne" w:cstheme="minorBidi"/>
          <w:b w:val="0"/>
          <w:bCs w:val="0"/>
          <w:caps w:val="0"/>
          <w:noProof/>
        </w:rPr>
      </w:pPr>
      <w:r w:rsidRPr="006342E7">
        <w:rPr>
          <w:rFonts w:ascii="Marianne" w:hAnsi="Marianne" w:cs="Arial"/>
          <w:b w:val="0"/>
          <w:bCs w:val="0"/>
        </w:rPr>
        <w:fldChar w:fldCharType="begin"/>
      </w:r>
      <w:r w:rsidRPr="006342E7">
        <w:rPr>
          <w:rFonts w:ascii="Marianne" w:hAnsi="Marianne" w:cs="Arial"/>
          <w:b w:val="0"/>
          <w:bCs w:val="0"/>
        </w:rPr>
        <w:instrText xml:space="preserve"> TOC \o "1-3" \h \z \u </w:instrText>
      </w:r>
      <w:r w:rsidRPr="006342E7">
        <w:rPr>
          <w:rFonts w:ascii="Marianne" w:hAnsi="Marianne" w:cs="Arial"/>
          <w:b w:val="0"/>
          <w:bCs w:val="0"/>
        </w:rPr>
        <w:fldChar w:fldCharType="separate"/>
      </w:r>
      <w:hyperlink w:anchor="_Toc496283838" w:history="1">
        <w:r w:rsidR="00E45811" w:rsidRPr="006342E7">
          <w:rPr>
            <w:rStyle w:val="Lienhypertexte"/>
            <w:rFonts w:ascii="Marianne" w:hAnsi="Marianne"/>
            <w:noProof/>
          </w:rPr>
          <w:t>1</w:t>
        </w:r>
        <w:r w:rsidR="00E45811" w:rsidRPr="006342E7">
          <w:rPr>
            <w:rFonts w:ascii="Marianne" w:eastAsiaTheme="minorEastAsia" w:hAnsi="Marianne" w:cstheme="minorBidi"/>
            <w:b w:val="0"/>
            <w:bCs w:val="0"/>
            <w:caps w:val="0"/>
            <w:noProof/>
          </w:rPr>
          <w:tab/>
        </w:r>
        <w:r w:rsidR="00E45811" w:rsidRPr="006342E7">
          <w:rPr>
            <w:rStyle w:val="Lienhypertexte"/>
            <w:rFonts w:ascii="Marianne" w:hAnsi="Marianne"/>
            <w:noProof/>
          </w:rPr>
          <w:t>Identification du pouvoir adjudicateur</w:t>
        </w:r>
        <w:r w:rsidR="00E45811" w:rsidRPr="006342E7">
          <w:rPr>
            <w:rFonts w:ascii="Marianne" w:hAnsi="Marianne"/>
            <w:noProof/>
            <w:webHidden/>
          </w:rPr>
          <w:tab/>
        </w:r>
        <w:r w:rsidR="00E45811" w:rsidRPr="006342E7">
          <w:rPr>
            <w:rFonts w:ascii="Marianne" w:hAnsi="Marianne"/>
            <w:noProof/>
            <w:webHidden/>
          </w:rPr>
          <w:fldChar w:fldCharType="begin"/>
        </w:r>
        <w:r w:rsidR="00E45811" w:rsidRPr="006342E7">
          <w:rPr>
            <w:rFonts w:ascii="Marianne" w:hAnsi="Marianne"/>
            <w:noProof/>
            <w:webHidden/>
          </w:rPr>
          <w:instrText xml:space="preserve"> PAGEREF _Toc496283838 \h </w:instrText>
        </w:r>
        <w:r w:rsidR="00E45811" w:rsidRPr="006342E7">
          <w:rPr>
            <w:rFonts w:ascii="Marianne" w:hAnsi="Marianne"/>
            <w:noProof/>
            <w:webHidden/>
          </w:rPr>
        </w:r>
        <w:r w:rsidR="00E45811" w:rsidRPr="006342E7">
          <w:rPr>
            <w:rFonts w:ascii="Marianne" w:hAnsi="Marianne"/>
            <w:noProof/>
            <w:webHidden/>
          </w:rPr>
          <w:fldChar w:fldCharType="separate"/>
        </w:r>
        <w:r w:rsidR="00BF1145" w:rsidRPr="006342E7">
          <w:rPr>
            <w:rFonts w:ascii="Marianne" w:hAnsi="Marianne"/>
            <w:noProof/>
            <w:webHidden/>
          </w:rPr>
          <w:t>4</w:t>
        </w:r>
        <w:r w:rsidR="00E45811" w:rsidRPr="006342E7">
          <w:rPr>
            <w:rFonts w:ascii="Marianne" w:hAnsi="Marianne"/>
            <w:noProof/>
            <w:webHidden/>
          </w:rPr>
          <w:fldChar w:fldCharType="end"/>
        </w:r>
      </w:hyperlink>
    </w:p>
    <w:p w14:paraId="04706604" w14:textId="5F99E666"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39" w:history="1">
        <w:r w:rsidRPr="006342E7">
          <w:rPr>
            <w:rStyle w:val="Lienhypertexte"/>
            <w:rFonts w:ascii="Marianne" w:hAnsi="Marianne"/>
            <w:noProof/>
          </w:rPr>
          <w:t>1.1.</w:t>
        </w:r>
        <w:r w:rsidRPr="006342E7">
          <w:rPr>
            <w:rFonts w:ascii="Marianne" w:eastAsiaTheme="minorEastAsia" w:hAnsi="Marianne" w:cstheme="minorBidi"/>
            <w:smallCaps w:val="0"/>
            <w:noProof/>
          </w:rPr>
          <w:tab/>
        </w:r>
        <w:r w:rsidRPr="006342E7">
          <w:rPr>
            <w:rStyle w:val="Lienhypertexte"/>
            <w:rFonts w:ascii="Marianne" w:hAnsi="Marianne"/>
            <w:noProof/>
          </w:rPr>
          <w:t>Pouvoir adjudicateur</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_Toc496283839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670657B4" w14:textId="6B282693"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0" w:history="1">
        <w:r w:rsidRPr="006342E7">
          <w:rPr>
            <w:rStyle w:val="Lienhypertexte"/>
            <w:rFonts w:ascii="Marianne" w:hAnsi="Marianne"/>
            <w:noProof/>
          </w:rPr>
          <w:t>1.2.</w:t>
        </w:r>
        <w:r w:rsidRPr="006342E7">
          <w:rPr>
            <w:rFonts w:ascii="Marianne" w:eastAsiaTheme="minorEastAsia" w:hAnsi="Marianne" w:cstheme="minorBidi"/>
            <w:smallCaps w:val="0"/>
            <w:noProof/>
          </w:rPr>
          <w:tab/>
        </w:r>
        <w:r w:rsidRPr="006342E7">
          <w:rPr>
            <w:rStyle w:val="Lienhypertexte"/>
            <w:rFonts w:ascii="Marianne" w:hAnsi="Marianne"/>
            <w:noProof/>
          </w:rPr>
          <w:t>Personne signataire du marché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795F93B1" w14:textId="493C5B56"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1" w:history="1">
        <w:r w:rsidRPr="006342E7">
          <w:rPr>
            <w:rStyle w:val="Lienhypertexte"/>
            <w:rFonts w:ascii="Marianne" w:hAnsi="Marianne"/>
            <w:noProof/>
          </w:rPr>
          <w:t>1.3.</w:t>
        </w:r>
        <w:r w:rsidRPr="006342E7">
          <w:rPr>
            <w:rFonts w:ascii="Marianne" w:eastAsiaTheme="minorEastAsia" w:hAnsi="Marianne" w:cstheme="minorBidi"/>
            <w:smallCaps w:val="0"/>
            <w:noProof/>
          </w:rPr>
          <w:tab/>
        </w:r>
        <w:r w:rsidRPr="006342E7">
          <w:rPr>
            <w:rStyle w:val="Lienhypertexte"/>
            <w:rFonts w:ascii="Marianne" w:hAnsi="Marianne"/>
            <w:noProof/>
          </w:rPr>
          <w:t>Personne en charge de l’exécution et du suivi du marché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62B1DE71" w14:textId="398B98F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2" w:history="1">
        <w:r w:rsidRPr="006342E7">
          <w:rPr>
            <w:rStyle w:val="Lienhypertexte"/>
            <w:rFonts w:ascii="Marianne" w:hAnsi="Marianne"/>
            <w:noProof/>
          </w:rPr>
          <w:t>1.4.</w:t>
        </w:r>
        <w:r w:rsidRPr="006342E7">
          <w:rPr>
            <w:rFonts w:ascii="Marianne" w:eastAsiaTheme="minorEastAsia" w:hAnsi="Marianne" w:cstheme="minorBidi"/>
            <w:smallCaps w:val="0"/>
            <w:noProof/>
          </w:rPr>
          <w:tab/>
        </w:r>
        <w:r w:rsidRPr="006342E7">
          <w:rPr>
            <w:rStyle w:val="Lienhypertexte"/>
            <w:rFonts w:ascii="Marianne" w:hAnsi="Marianne"/>
            <w:noProof/>
          </w:rPr>
          <w:t>Per</w:t>
        </w:r>
        <w:r w:rsidR="00E04957" w:rsidRPr="006342E7">
          <w:rPr>
            <w:rStyle w:val="Lienhypertexte"/>
            <w:rFonts w:ascii="Marianne" w:hAnsi="Marianne"/>
            <w:noProof/>
          </w:rPr>
          <w:t>sonne habilitée à donner les renseignements prévus aux articles R.2191-60 et R.2191-61 du code de la commande publique (nantissements ou cessions de créances)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5CAF79AE" w14:textId="2F7AD717"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3" w:history="1">
        <w:r w:rsidRPr="006342E7">
          <w:rPr>
            <w:rStyle w:val="Lienhypertexte"/>
            <w:rFonts w:ascii="Marianne" w:hAnsi="Marianne"/>
            <w:noProof/>
          </w:rPr>
          <w:t>1.5.</w:t>
        </w:r>
        <w:r w:rsidRPr="006342E7">
          <w:rPr>
            <w:rFonts w:ascii="Marianne" w:eastAsiaTheme="minorEastAsia" w:hAnsi="Marianne" w:cstheme="minorBidi"/>
            <w:smallCaps w:val="0"/>
            <w:noProof/>
          </w:rPr>
          <w:tab/>
        </w:r>
        <w:r w:rsidRPr="006342E7">
          <w:rPr>
            <w:rStyle w:val="Lienhypertexte"/>
            <w:rFonts w:ascii="Marianne" w:hAnsi="Marianne"/>
            <w:noProof/>
          </w:rPr>
          <w:t>Comptable assignataire des paiements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52DBDFE0" w14:textId="3A92D090"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44" w:history="1">
        <w:r w:rsidRPr="006342E7">
          <w:rPr>
            <w:rStyle w:val="Lienhypertexte"/>
            <w:rFonts w:ascii="Marianne" w:hAnsi="Marianne"/>
            <w:noProof/>
          </w:rPr>
          <w:t>2</w:t>
        </w:r>
        <w:r w:rsidRPr="006342E7">
          <w:rPr>
            <w:rFonts w:ascii="Marianne" w:eastAsiaTheme="minorEastAsia" w:hAnsi="Marianne" w:cstheme="minorBidi"/>
            <w:b w:val="0"/>
            <w:bCs w:val="0"/>
            <w:caps w:val="0"/>
            <w:noProof/>
          </w:rPr>
          <w:tab/>
        </w:r>
        <w:r w:rsidRPr="006342E7">
          <w:rPr>
            <w:rStyle w:val="Lienhypertexte"/>
            <w:rFonts w:ascii="Marianne" w:hAnsi="Marianne"/>
            <w:noProof/>
          </w:rPr>
          <w:t>Objet de l’accord-cadre - procédure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58288225" w14:textId="23F1AD84"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5" w:history="1">
        <w:r w:rsidRPr="006342E7">
          <w:rPr>
            <w:rStyle w:val="Lienhypertexte"/>
            <w:rFonts w:ascii="Marianne" w:hAnsi="Marianne"/>
            <w:b/>
            <w:noProof/>
          </w:rPr>
          <w:t>2.1.</w:t>
        </w:r>
        <w:r w:rsidRPr="006342E7">
          <w:rPr>
            <w:rFonts w:ascii="Marianne" w:eastAsiaTheme="minorEastAsia" w:hAnsi="Marianne" w:cstheme="minorBidi"/>
            <w:smallCaps w:val="0"/>
            <w:noProof/>
          </w:rPr>
          <w:tab/>
        </w:r>
        <w:r w:rsidRPr="006342E7">
          <w:rPr>
            <w:rStyle w:val="Lienhypertexte"/>
            <w:rFonts w:ascii="Marianne" w:hAnsi="Marianne" w:cs="Arial"/>
            <w:b/>
            <w:noProof/>
          </w:rPr>
          <w:t>Objet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4</w:t>
        </w:r>
        <w:r w:rsidRPr="006342E7">
          <w:rPr>
            <w:rFonts w:ascii="Marianne" w:hAnsi="Marianne"/>
            <w:noProof/>
            <w:webHidden/>
          </w:rPr>
          <w:fldChar w:fldCharType="end"/>
        </w:r>
      </w:hyperlink>
    </w:p>
    <w:p w14:paraId="2515A341" w14:textId="00F64E04"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6" w:history="1">
        <w:r w:rsidRPr="006342E7">
          <w:rPr>
            <w:rStyle w:val="Lienhypertexte"/>
            <w:rFonts w:ascii="Marianne" w:hAnsi="Marianne"/>
            <w:b/>
            <w:noProof/>
          </w:rPr>
          <w:t>2.2.</w:t>
        </w:r>
        <w:r w:rsidRPr="006342E7">
          <w:rPr>
            <w:rFonts w:ascii="Marianne" w:eastAsiaTheme="minorEastAsia" w:hAnsi="Marianne" w:cstheme="minorBidi"/>
            <w:smallCaps w:val="0"/>
            <w:noProof/>
          </w:rPr>
          <w:tab/>
        </w:r>
        <w:r w:rsidRPr="006342E7">
          <w:rPr>
            <w:rStyle w:val="Lienhypertexte"/>
            <w:rFonts w:ascii="Marianne" w:hAnsi="Marianne" w:cs="Arial"/>
            <w:b/>
            <w:noProof/>
          </w:rPr>
          <w:t>Périmètre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5</w:t>
        </w:r>
        <w:r w:rsidRPr="006342E7">
          <w:rPr>
            <w:rFonts w:ascii="Marianne" w:hAnsi="Marianne"/>
            <w:noProof/>
            <w:webHidden/>
          </w:rPr>
          <w:fldChar w:fldCharType="end"/>
        </w:r>
      </w:hyperlink>
    </w:p>
    <w:p w14:paraId="4A24B7F9" w14:textId="3329976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7" w:history="1">
        <w:r w:rsidRPr="006342E7">
          <w:rPr>
            <w:rStyle w:val="Lienhypertexte"/>
            <w:rFonts w:ascii="Marianne" w:hAnsi="Marianne"/>
            <w:b/>
            <w:noProof/>
          </w:rPr>
          <w:t>2.3.</w:t>
        </w:r>
        <w:r w:rsidRPr="006342E7">
          <w:rPr>
            <w:rFonts w:ascii="Marianne" w:eastAsiaTheme="minorEastAsia" w:hAnsi="Marianne" w:cstheme="minorBidi"/>
            <w:smallCaps w:val="0"/>
            <w:noProof/>
          </w:rPr>
          <w:tab/>
        </w:r>
        <w:r w:rsidRPr="006342E7">
          <w:rPr>
            <w:rStyle w:val="Lienhypertexte"/>
            <w:rFonts w:ascii="Marianne" w:hAnsi="Marianne" w:cs="Arial"/>
            <w:b/>
            <w:noProof/>
          </w:rPr>
          <w:t>Procédure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5</w:t>
        </w:r>
        <w:r w:rsidRPr="006342E7">
          <w:rPr>
            <w:rFonts w:ascii="Marianne" w:hAnsi="Marianne"/>
            <w:noProof/>
            <w:webHidden/>
          </w:rPr>
          <w:fldChar w:fldCharType="end"/>
        </w:r>
      </w:hyperlink>
    </w:p>
    <w:p w14:paraId="7DB2B09B" w14:textId="54E9465D"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48" w:history="1">
        <w:r w:rsidRPr="006342E7">
          <w:rPr>
            <w:rStyle w:val="Lienhypertexte"/>
            <w:rFonts w:ascii="Marianne" w:hAnsi="Marianne"/>
            <w:b/>
            <w:noProof/>
          </w:rPr>
          <w:t>2.4.</w:t>
        </w:r>
        <w:r w:rsidRPr="006342E7">
          <w:rPr>
            <w:rFonts w:ascii="Marianne" w:eastAsiaTheme="minorEastAsia" w:hAnsi="Marianne" w:cstheme="minorBidi"/>
            <w:smallCaps w:val="0"/>
            <w:noProof/>
          </w:rPr>
          <w:tab/>
        </w:r>
        <w:r w:rsidRPr="006342E7">
          <w:rPr>
            <w:rStyle w:val="Lienhypertexte"/>
            <w:rFonts w:ascii="Marianne" w:hAnsi="Marianne" w:cs="Arial"/>
            <w:b/>
            <w:noProof/>
          </w:rPr>
          <w:t>Classification CPV</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5</w:t>
        </w:r>
        <w:r w:rsidRPr="006342E7">
          <w:rPr>
            <w:rFonts w:ascii="Marianne" w:hAnsi="Marianne"/>
            <w:noProof/>
            <w:webHidden/>
          </w:rPr>
          <w:fldChar w:fldCharType="end"/>
        </w:r>
      </w:hyperlink>
    </w:p>
    <w:p w14:paraId="4B2E32C1" w14:textId="0BBCA49A"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49" w:history="1">
        <w:r w:rsidRPr="006342E7">
          <w:rPr>
            <w:rStyle w:val="Lienhypertexte"/>
            <w:rFonts w:ascii="Marianne" w:hAnsi="Marianne"/>
            <w:smallCaps/>
            <w:noProof/>
          </w:rPr>
          <w:t>3</w:t>
        </w:r>
        <w:r w:rsidRPr="006342E7">
          <w:rPr>
            <w:rFonts w:ascii="Marianne" w:eastAsiaTheme="minorEastAsia" w:hAnsi="Marianne" w:cstheme="minorBidi"/>
            <w:b w:val="0"/>
            <w:bCs w:val="0"/>
            <w:caps w:val="0"/>
            <w:noProof/>
          </w:rPr>
          <w:tab/>
        </w:r>
        <w:r w:rsidRPr="006342E7">
          <w:rPr>
            <w:rStyle w:val="Lienhypertexte"/>
            <w:rFonts w:ascii="Marianne" w:hAnsi="Marianne" w:cs="Arial"/>
            <w:smallCaps/>
            <w:noProof/>
          </w:rPr>
          <w:t>Caractéristiques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_Toc496283849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5</w:t>
        </w:r>
        <w:r w:rsidRPr="006342E7">
          <w:rPr>
            <w:rFonts w:ascii="Marianne" w:hAnsi="Marianne"/>
            <w:noProof/>
            <w:webHidden/>
          </w:rPr>
          <w:fldChar w:fldCharType="end"/>
        </w:r>
      </w:hyperlink>
    </w:p>
    <w:p w14:paraId="465DE71C" w14:textId="1FC5A52D"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0" w:history="1">
        <w:r w:rsidRPr="006342E7">
          <w:rPr>
            <w:rStyle w:val="Lienhypertexte"/>
            <w:rFonts w:ascii="Marianne" w:hAnsi="Marianne"/>
            <w:b/>
            <w:noProof/>
          </w:rPr>
          <w:t>3.1.</w:t>
        </w:r>
        <w:r w:rsidRPr="006342E7">
          <w:rPr>
            <w:rFonts w:ascii="Marianne" w:eastAsiaTheme="minorEastAsia" w:hAnsi="Marianne" w:cstheme="minorBidi"/>
            <w:smallCaps w:val="0"/>
            <w:noProof/>
          </w:rPr>
          <w:tab/>
        </w:r>
        <w:r w:rsidRPr="006342E7">
          <w:rPr>
            <w:rStyle w:val="Lienhypertexte"/>
            <w:rFonts w:ascii="Marianne" w:hAnsi="Marianne" w:cs="Arial"/>
            <w:b/>
            <w:noProof/>
          </w:rPr>
          <w:t>Forme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5</w:t>
        </w:r>
        <w:r w:rsidRPr="006342E7">
          <w:rPr>
            <w:rFonts w:ascii="Marianne" w:hAnsi="Marianne"/>
            <w:noProof/>
            <w:webHidden/>
          </w:rPr>
          <w:fldChar w:fldCharType="end"/>
        </w:r>
      </w:hyperlink>
    </w:p>
    <w:p w14:paraId="1B780493" w14:textId="4C6C658A"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1" w:history="1">
        <w:r w:rsidRPr="006342E7">
          <w:rPr>
            <w:rStyle w:val="Lienhypertexte"/>
            <w:rFonts w:ascii="Marianne" w:hAnsi="Marianne"/>
            <w:b/>
            <w:noProof/>
          </w:rPr>
          <w:t>3.2.</w:t>
        </w:r>
        <w:r w:rsidRPr="006342E7">
          <w:rPr>
            <w:rFonts w:ascii="Marianne" w:eastAsiaTheme="minorEastAsia" w:hAnsi="Marianne" w:cstheme="minorBidi"/>
            <w:smallCaps w:val="0"/>
            <w:noProof/>
          </w:rPr>
          <w:tab/>
        </w:r>
        <w:r w:rsidRPr="006342E7">
          <w:rPr>
            <w:rStyle w:val="Lienhypertexte"/>
            <w:rFonts w:ascii="Marianne" w:hAnsi="Marianne" w:cs="Arial"/>
            <w:b/>
            <w:noProof/>
          </w:rPr>
          <w:t>Décomposition en lots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6</w:t>
        </w:r>
        <w:r w:rsidRPr="006342E7">
          <w:rPr>
            <w:rFonts w:ascii="Marianne" w:hAnsi="Marianne"/>
            <w:noProof/>
            <w:webHidden/>
          </w:rPr>
          <w:fldChar w:fldCharType="end"/>
        </w:r>
      </w:hyperlink>
    </w:p>
    <w:p w14:paraId="6654485A" w14:textId="532D7918"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2" w:history="1">
        <w:r w:rsidRPr="006342E7">
          <w:rPr>
            <w:rStyle w:val="Lienhypertexte"/>
            <w:rFonts w:ascii="Marianne" w:hAnsi="Marianne"/>
            <w:b/>
            <w:noProof/>
          </w:rPr>
          <w:t>3.3.</w:t>
        </w:r>
        <w:r w:rsidRPr="006342E7">
          <w:rPr>
            <w:rFonts w:ascii="Marianne" w:eastAsiaTheme="minorEastAsia" w:hAnsi="Marianne" w:cstheme="minorBidi"/>
            <w:smallCaps w:val="0"/>
            <w:noProof/>
          </w:rPr>
          <w:tab/>
        </w:r>
        <w:r w:rsidRPr="006342E7">
          <w:rPr>
            <w:rStyle w:val="Lienhypertexte"/>
            <w:rFonts w:ascii="Marianne" w:hAnsi="Marianne" w:cs="Arial"/>
            <w:b/>
            <w:noProof/>
          </w:rPr>
          <w:t>Montant du marché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6</w:t>
        </w:r>
        <w:r w:rsidRPr="006342E7">
          <w:rPr>
            <w:rFonts w:ascii="Marianne" w:hAnsi="Marianne"/>
            <w:noProof/>
            <w:webHidden/>
          </w:rPr>
          <w:fldChar w:fldCharType="end"/>
        </w:r>
      </w:hyperlink>
    </w:p>
    <w:p w14:paraId="4A689370" w14:textId="09D421D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3" w:history="1">
        <w:r w:rsidRPr="006342E7">
          <w:rPr>
            <w:rStyle w:val="Lienhypertexte"/>
            <w:rFonts w:ascii="Marianne" w:hAnsi="Marianne"/>
            <w:b/>
            <w:noProof/>
          </w:rPr>
          <w:t>3.4.</w:t>
        </w:r>
        <w:r w:rsidRPr="006342E7">
          <w:rPr>
            <w:rFonts w:ascii="Marianne" w:eastAsiaTheme="minorEastAsia" w:hAnsi="Marianne" w:cstheme="minorBidi"/>
            <w:smallCaps w:val="0"/>
            <w:noProof/>
          </w:rPr>
          <w:tab/>
        </w:r>
        <w:r w:rsidRPr="006342E7">
          <w:rPr>
            <w:rStyle w:val="Lienhypertexte"/>
            <w:rFonts w:ascii="Marianne" w:hAnsi="Marianne" w:cs="Arial"/>
            <w:b/>
            <w:noProof/>
          </w:rPr>
          <w:t>Durée du marché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6</w:t>
        </w:r>
        <w:r w:rsidRPr="006342E7">
          <w:rPr>
            <w:rFonts w:ascii="Marianne" w:hAnsi="Marianne"/>
            <w:noProof/>
            <w:webHidden/>
          </w:rPr>
          <w:fldChar w:fldCharType="end"/>
        </w:r>
      </w:hyperlink>
    </w:p>
    <w:p w14:paraId="28ED1B5C" w14:textId="0AF0472F"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4" w:history="1">
        <w:r w:rsidRPr="006342E7">
          <w:rPr>
            <w:rStyle w:val="Lienhypertexte"/>
            <w:rFonts w:ascii="Marianne" w:hAnsi="Marianne"/>
            <w:b/>
            <w:noProof/>
          </w:rPr>
          <w:t>3.5.</w:t>
        </w:r>
        <w:r w:rsidRPr="006342E7">
          <w:rPr>
            <w:rFonts w:ascii="Marianne" w:eastAsiaTheme="minorEastAsia" w:hAnsi="Marianne" w:cstheme="minorBidi"/>
            <w:smallCaps w:val="0"/>
            <w:noProof/>
          </w:rPr>
          <w:tab/>
        </w:r>
        <w:r w:rsidRPr="006342E7">
          <w:rPr>
            <w:rStyle w:val="Lienhypertexte"/>
            <w:rFonts w:ascii="Marianne" w:hAnsi="Marianne" w:cs="Arial"/>
            <w:b/>
            <w:noProof/>
          </w:rPr>
          <w:t>Modalités d'attribution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2B3F72F0" w14:textId="55D39E07"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5" w:history="1">
        <w:r w:rsidRPr="006342E7">
          <w:rPr>
            <w:rStyle w:val="Lienhypertexte"/>
            <w:rFonts w:ascii="Marianne" w:hAnsi="Marianne"/>
            <w:b/>
            <w:noProof/>
          </w:rPr>
          <w:t>3.6.</w:t>
        </w:r>
        <w:r w:rsidRPr="006342E7">
          <w:rPr>
            <w:rFonts w:ascii="Marianne" w:eastAsiaTheme="minorEastAsia" w:hAnsi="Marianne" w:cstheme="minorBidi"/>
            <w:smallCaps w:val="0"/>
            <w:noProof/>
          </w:rPr>
          <w:tab/>
        </w:r>
        <w:r w:rsidRPr="006342E7">
          <w:rPr>
            <w:rStyle w:val="Lienhypertexte"/>
            <w:rFonts w:ascii="Marianne" w:hAnsi="Marianne" w:cs="Arial"/>
            <w:b/>
            <w:noProof/>
          </w:rPr>
          <w:t>Variantes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3C2924D9" w14:textId="02FEBBE9"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56" w:history="1">
        <w:r w:rsidRPr="006342E7">
          <w:rPr>
            <w:rStyle w:val="Lienhypertexte"/>
            <w:rFonts w:ascii="Marianne" w:hAnsi="Marianne"/>
            <w:smallCaps/>
            <w:noProof/>
          </w:rPr>
          <w:t>4</w:t>
        </w:r>
        <w:r w:rsidRPr="006342E7">
          <w:rPr>
            <w:rFonts w:ascii="Marianne" w:eastAsiaTheme="minorEastAsia" w:hAnsi="Marianne" w:cstheme="minorBidi"/>
            <w:b w:val="0"/>
            <w:bCs w:val="0"/>
            <w:caps w:val="0"/>
            <w:noProof/>
          </w:rPr>
          <w:tab/>
        </w:r>
        <w:r w:rsidRPr="006342E7">
          <w:rPr>
            <w:rStyle w:val="Lienhypertexte"/>
            <w:rFonts w:ascii="Marianne" w:hAnsi="Marianne" w:cs="Arial"/>
            <w:smallCaps/>
            <w:noProof/>
          </w:rPr>
          <w:t>Documents constitutifs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11777380" w14:textId="7D741DD4"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57" w:history="1">
        <w:r w:rsidRPr="006342E7">
          <w:rPr>
            <w:rStyle w:val="Lienhypertexte"/>
            <w:rFonts w:ascii="Marianne" w:hAnsi="Marianne"/>
            <w:smallCaps/>
            <w:noProof/>
          </w:rPr>
          <w:t>5</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Conditions générales d’exécution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2E96A0BC" w14:textId="7992507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8" w:history="1">
        <w:r w:rsidRPr="006342E7">
          <w:rPr>
            <w:rStyle w:val="Lienhypertexte"/>
            <w:rFonts w:ascii="Marianne" w:hAnsi="Marianne"/>
            <w:noProof/>
          </w:rPr>
          <w:t>5.1.</w:t>
        </w:r>
        <w:r w:rsidRPr="006342E7">
          <w:rPr>
            <w:rFonts w:ascii="Marianne" w:eastAsiaTheme="minorEastAsia" w:hAnsi="Marianne" w:cstheme="minorBidi"/>
            <w:smallCaps w:val="0"/>
            <w:noProof/>
          </w:rPr>
          <w:tab/>
        </w:r>
        <w:r w:rsidRPr="006342E7">
          <w:rPr>
            <w:rStyle w:val="Lienhypertexte"/>
            <w:rFonts w:ascii="Marianne" w:hAnsi="Marianne"/>
            <w:noProof/>
          </w:rPr>
          <w:t>Dispositions générales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63A11EB7" w14:textId="58324B9B"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59" w:history="1">
        <w:r w:rsidRPr="006342E7">
          <w:rPr>
            <w:rStyle w:val="Lienhypertexte"/>
            <w:rFonts w:ascii="Marianne" w:hAnsi="Marianne"/>
            <w:noProof/>
          </w:rPr>
          <w:t>5.2.</w:t>
        </w:r>
        <w:r w:rsidRPr="006342E7">
          <w:rPr>
            <w:rFonts w:ascii="Marianne" w:eastAsiaTheme="minorEastAsia" w:hAnsi="Marianne" w:cstheme="minorBidi"/>
            <w:smallCaps w:val="0"/>
            <w:noProof/>
          </w:rPr>
          <w:tab/>
        </w:r>
        <w:r w:rsidRPr="006342E7">
          <w:rPr>
            <w:rStyle w:val="Lienhypertexte"/>
            <w:rFonts w:ascii="Marianne" w:hAnsi="Marianne"/>
            <w:noProof/>
          </w:rPr>
          <w:t>Exécution par remise en concurrence des Titulaires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_Toc496283859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37244B31" w14:textId="2A1292AF"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0" w:history="1">
        <w:r w:rsidRPr="006342E7">
          <w:rPr>
            <w:rStyle w:val="Lienhypertexte"/>
            <w:rFonts w:ascii="Marianne" w:hAnsi="Marianne"/>
            <w:b/>
            <w:noProof/>
          </w:rPr>
          <w:t>5.2.1.</w:t>
        </w:r>
        <w:r w:rsidRPr="006342E7">
          <w:rPr>
            <w:rFonts w:ascii="Marianne" w:eastAsiaTheme="minorEastAsia" w:hAnsi="Marianne" w:cstheme="minorBidi"/>
            <w:i w:val="0"/>
            <w:iCs w:val="0"/>
            <w:noProof/>
          </w:rPr>
          <w:tab/>
        </w:r>
        <w:r w:rsidRPr="006342E7">
          <w:rPr>
            <w:rStyle w:val="Lienhypertexte"/>
            <w:rFonts w:ascii="Marianne" w:hAnsi="Marianne" w:cs="Arial"/>
            <w:b/>
            <w:noProof/>
          </w:rPr>
          <w:t>Dispositions générales relatives aux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0665622F" w14:textId="6D0730A6"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1" w:history="1">
        <w:r w:rsidRPr="006342E7">
          <w:rPr>
            <w:rStyle w:val="Lienhypertexte"/>
            <w:rFonts w:ascii="Marianne" w:hAnsi="Marianne"/>
            <w:b/>
            <w:noProof/>
          </w:rPr>
          <w:t>5.2.2.</w:t>
        </w:r>
        <w:r w:rsidRPr="006342E7">
          <w:rPr>
            <w:rFonts w:ascii="Marianne" w:eastAsiaTheme="minorEastAsia" w:hAnsi="Marianne" w:cstheme="minorBidi"/>
            <w:i w:val="0"/>
            <w:iCs w:val="0"/>
            <w:noProof/>
          </w:rPr>
          <w:tab/>
        </w:r>
        <w:r w:rsidRPr="006342E7">
          <w:rPr>
            <w:rStyle w:val="Lienhypertexte"/>
            <w:rFonts w:ascii="Marianne" w:hAnsi="Marianne" w:cs="Arial"/>
            <w:b/>
            <w:noProof/>
          </w:rPr>
          <w:t>Forme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7A744E35" w14:textId="4EBBEE0B"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2" w:history="1">
        <w:r w:rsidRPr="006342E7">
          <w:rPr>
            <w:rStyle w:val="Lienhypertexte"/>
            <w:rFonts w:ascii="Marianne" w:hAnsi="Marianne"/>
            <w:b/>
            <w:noProof/>
          </w:rPr>
          <w:t>5.2.3.</w:t>
        </w:r>
        <w:r w:rsidRPr="006342E7">
          <w:rPr>
            <w:rFonts w:ascii="Marianne" w:eastAsiaTheme="minorEastAsia" w:hAnsi="Marianne" w:cstheme="minorBidi"/>
            <w:i w:val="0"/>
            <w:iCs w:val="0"/>
            <w:noProof/>
          </w:rPr>
          <w:tab/>
        </w:r>
        <w:r w:rsidRPr="006342E7">
          <w:rPr>
            <w:rStyle w:val="Lienhypertexte"/>
            <w:rFonts w:ascii="Marianne" w:hAnsi="Marianne" w:cs="Arial"/>
            <w:b/>
            <w:noProof/>
          </w:rPr>
          <w:t>Durée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7</w:t>
        </w:r>
        <w:r w:rsidRPr="006342E7">
          <w:rPr>
            <w:rFonts w:ascii="Marianne" w:hAnsi="Marianne"/>
            <w:noProof/>
            <w:webHidden/>
          </w:rPr>
          <w:fldChar w:fldCharType="end"/>
        </w:r>
      </w:hyperlink>
    </w:p>
    <w:p w14:paraId="5AE93CBD" w14:textId="3A916D44"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3" w:history="1">
        <w:r w:rsidRPr="006342E7">
          <w:rPr>
            <w:rStyle w:val="Lienhypertexte"/>
            <w:rFonts w:ascii="Marianne" w:hAnsi="Marianne"/>
            <w:b/>
            <w:noProof/>
          </w:rPr>
          <w:t>5.2.4.</w:t>
        </w:r>
        <w:r w:rsidRPr="006342E7">
          <w:rPr>
            <w:rFonts w:ascii="Marianne" w:eastAsiaTheme="minorEastAsia" w:hAnsi="Marianne" w:cstheme="minorBidi"/>
            <w:i w:val="0"/>
            <w:iCs w:val="0"/>
            <w:noProof/>
          </w:rPr>
          <w:tab/>
        </w:r>
        <w:r w:rsidRPr="006342E7">
          <w:rPr>
            <w:rStyle w:val="Lienhypertexte"/>
            <w:rFonts w:ascii="Marianne" w:hAnsi="Marianne" w:cs="Arial"/>
            <w:b/>
            <w:noProof/>
          </w:rPr>
          <w:t>Délai d’exécution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8</w:t>
        </w:r>
        <w:r w:rsidRPr="006342E7">
          <w:rPr>
            <w:rFonts w:ascii="Marianne" w:hAnsi="Marianne"/>
            <w:noProof/>
            <w:webHidden/>
          </w:rPr>
          <w:fldChar w:fldCharType="end"/>
        </w:r>
      </w:hyperlink>
    </w:p>
    <w:p w14:paraId="40CC17AB" w14:textId="09424D14"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4" w:history="1">
        <w:r w:rsidRPr="006342E7">
          <w:rPr>
            <w:rStyle w:val="Lienhypertexte"/>
            <w:rFonts w:ascii="Marianne" w:hAnsi="Marianne"/>
            <w:b/>
            <w:noProof/>
          </w:rPr>
          <w:t>5.2.5.</w:t>
        </w:r>
        <w:r w:rsidRPr="006342E7">
          <w:rPr>
            <w:rFonts w:ascii="Marianne" w:eastAsiaTheme="minorEastAsia" w:hAnsi="Marianne" w:cstheme="minorBidi"/>
            <w:i w:val="0"/>
            <w:iCs w:val="0"/>
            <w:noProof/>
          </w:rPr>
          <w:tab/>
        </w:r>
        <w:r w:rsidRPr="006342E7">
          <w:rPr>
            <w:rStyle w:val="Lienhypertexte"/>
            <w:rFonts w:ascii="Marianne" w:hAnsi="Marianne" w:cs="Arial"/>
            <w:b/>
            <w:noProof/>
          </w:rPr>
          <w:t>Prolongation du délai d’exécution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8</w:t>
        </w:r>
        <w:r w:rsidRPr="006342E7">
          <w:rPr>
            <w:rFonts w:ascii="Marianne" w:hAnsi="Marianne"/>
            <w:noProof/>
            <w:webHidden/>
          </w:rPr>
          <w:fldChar w:fldCharType="end"/>
        </w:r>
      </w:hyperlink>
    </w:p>
    <w:p w14:paraId="70B4E25F" w14:textId="705B5C3E"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5" w:history="1">
        <w:r w:rsidRPr="006342E7">
          <w:rPr>
            <w:rStyle w:val="Lienhypertexte"/>
            <w:rFonts w:ascii="Marianne" w:hAnsi="Marianne"/>
            <w:b/>
            <w:noProof/>
          </w:rPr>
          <w:t>5.2.6.</w:t>
        </w:r>
        <w:r w:rsidRPr="006342E7">
          <w:rPr>
            <w:rFonts w:ascii="Marianne" w:eastAsiaTheme="minorEastAsia" w:hAnsi="Marianne" w:cstheme="minorBidi"/>
            <w:i w:val="0"/>
            <w:iCs w:val="0"/>
            <w:noProof/>
          </w:rPr>
          <w:tab/>
        </w:r>
        <w:r w:rsidRPr="006342E7">
          <w:rPr>
            <w:rStyle w:val="Lienhypertexte"/>
            <w:rFonts w:ascii="Marianne" w:hAnsi="Marianne" w:cs="Arial"/>
            <w:b/>
            <w:noProof/>
          </w:rPr>
          <w:t>Modalités de conclusion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9</w:t>
        </w:r>
        <w:r w:rsidRPr="006342E7">
          <w:rPr>
            <w:rFonts w:ascii="Marianne" w:hAnsi="Marianne"/>
            <w:noProof/>
            <w:webHidden/>
          </w:rPr>
          <w:fldChar w:fldCharType="end"/>
        </w:r>
      </w:hyperlink>
    </w:p>
    <w:p w14:paraId="665D3BE3" w14:textId="0ED69B7A"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66" w:history="1">
        <w:r w:rsidRPr="006342E7">
          <w:rPr>
            <w:rStyle w:val="Lienhypertexte"/>
            <w:rFonts w:ascii="Marianne" w:hAnsi="Marianne"/>
            <w:b/>
            <w:noProof/>
          </w:rPr>
          <w:t>5.2.7.</w:t>
        </w:r>
        <w:r w:rsidRPr="006342E7">
          <w:rPr>
            <w:rFonts w:ascii="Marianne" w:eastAsiaTheme="minorEastAsia" w:hAnsi="Marianne" w:cstheme="minorBidi"/>
            <w:i w:val="0"/>
            <w:iCs w:val="0"/>
            <w:noProof/>
          </w:rPr>
          <w:tab/>
        </w:r>
        <w:r w:rsidRPr="006342E7">
          <w:rPr>
            <w:rStyle w:val="Lienhypertexte"/>
            <w:rFonts w:ascii="Marianne" w:hAnsi="Marianne" w:cs="Arial"/>
            <w:b/>
            <w:noProof/>
          </w:rPr>
          <w:t>Résiliation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11</w:t>
        </w:r>
        <w:r w:rsidRPr="006342E7">
          <w:rPr>
            <w:rFonts w:ascii="Marianne" w:hAnsi="Marianne"/>
            <w:noProof/>
            <w:webHidden/>
          </w:rPr>
          <w:fldChar w:fldCharType="end"/>
        </w:r>
      </w:hyperlink>
    </w:p>
    <w:p w14:paraId="21CF6A87" w14:textId="4C29F3EF"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67" w:history="1">
        <w:r w:rsidRPr="006342E7">
          <w:rPr>
            <w:rStyle w:val="Lienhypertexte"/>
            <w:rFonts w:ascii="Marianne" w:hAnsi="Marianne"/>
            <w:smallCaps/>
            <w:noProof/>
          </w:rPr>
          <w:t>6</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ELEMENTS D’IMPRESSION FOURNIS PAR L’ONF</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12</w:t>
        </w:r>
        <w:r w:rsidRPr="006342E7">
          <w:rPr>
            <w:rFonts w:ascii="Marianne" w:hAnsi="Marianne"/>
            <w:noProof/>
            <w:webHidden/>
          </w:rPr>
          <w:fldChar w:fldCharType="end"/>
        </w:r>
      </w:hyperlink>
    </w:p>
    <w:p w14:paraId="2D368892" w14:textId="48584D91"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68" w:history="1">
        <w:r w:rsidRPr="006342E7">
          <w:rPr>
            <w:rStyle w:val="Lienhypertexte"/>
            <w:rFonts w:ascii="Marianne" w:hAnsi="Marianne"/>
            <w:smallCaps/>
            <w:noProof/>
          </w:rPr>
          <w:t>7</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FOURNITURE DU PAPIER</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12</w:t>
        </w:r>
        <w:r w:rsidRPr="006342E7">
          <w:rPr>
            <w:rFonts w:ascii="Marianne" w:hAnsi="Marianne"/>
            <w:noProof/>
            <w:webHidden/>
          </w:rPr>
          <w:fldChar w:fldCharType="end"/>
        </w:r>
      </w:hyperlink>
    </w:p>
    <w:p w14:paraId="2022267A" w14:textId="09A2206C"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69" w:history="1">
        <w:r w:rsidRPr="006342E7">
          <w:rPr>
            <w:rStyle w:val="Lienhypertexte"/>
            <w:rFonts w:ascii="Marianne" w:hAnsi="Marianne"/>
            <w:noProof/>
          </w:rPr>
          <w:t>7.1.</w:t>
        </w:r>
        <w:r w:rsidRPr="006342E7">
          <w:rPr>
            <w:rFonts w:ascii="Marianne" w:eastAsiaTheme="minorEastAsia" w:hAnsi="Marianne" w:cstheme="minorBidi"/>
            <w:smallCaps w:val="0"/>
            <w:noProof/>
          </w:rPr>
          <w:tab/>
        </w:r>
        <w:r w:rsidRPr="006342E7">
          <w:rPr>
            <w:rStyle w:val="Lienhypertexte"/>
            <w:rFonts w:ascii="Marianne" w:hAnsi="Marianne"/>
            <w:noProof/>
          </w:rPr>
          <w:t>Papier totalement ou partiellement recyclé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_Toc496283869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12</w:t>
        </w:r>
        <w:r w:rsidRPr="006342E7">
          <w:rPr>
            <w:rFonts w:ascii="Marianne" w:hAnsi="Marianne"/>
            <w:noProof/>
            <w:webHidden/>
          </w:rPr>
          <w:fldChar w:fldCharType="end"/>
        </w:r>
      </w:hyperlink>
    </w:p>
    <w:p w14:paraId="592ADD34" w14:textId="5E79A4AB"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70" w:history="1">
        <w:r w:rsidRPr="006342E7">
          <w:rPr>
            <w:rStyle w:val="Lienhypertexte"/>
            <w:rFonts w:ascii="Marianne" w:hAnsi="Marianne"/>
            <w:noProof/>
          </w:rPr>
          <w:t>7.2.</w:t>
        </w:r>
        <w:r w:rsidRPr="006342E7">
          <w:rPr>
            <w:rFonts w:ascii="Marianne" w:eastAsiaTheme="minorEastAsia" w:hAnsi="Marianne" w:cstheme="minorBidi"/>
            <w:smallCaps w:val="0"/>
            <w:noProof/>
          </w:rPr>
          <w:tab/>
        </w:r>
        <w:r w:rsidRPr="006342E7">
          <w:rPr>
            <w:rStyle w:val="Lienhypertexte"/>
            <w:rFonts w:ascii="Marianne" w:hAnsi="Marianne"/>
            <w:noProof/>
          </w:rPr>
          <w:t>Papier éco-certifié PEFC ou FSC</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12</w:t>
        </w:r>
        <w:r w:rsidRPr="006342E7">
          <w:rPr>
            <w:rFonts w:ascii="Marianne" w:hAnsi="Marianne"/>
            <w:noProof/>
            <w:webHidden/>
          </w:rPr>
          <w:fldChar w:fldCharType="end"/>
        </w:r>
      </w:hyperlink>
    </w:p>
    <w:p w14:paraId="5C74E749" w14:textId="09943B8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71" w:history="1">
        <w:r w:rsidRPr="006342E7">
          <w:rPr>
            <w:rStyle w:val="Lienhypertexte"/>
            <w:rFonts w:ascii="Marianne" w:hAnsi="Marianne"/>
            <w:noProof/>
          </w:rPr>
          <w:t>7.3.</w:t>
        </w:r>
        <w:r w:rsidRPr="006342E7">
          <w:rPr>
            <w:rFonts w:ascii="Marianne" w:eastAsiaTheme="minorEastAsia" w:hAnsi="Marianne" w:cstheme="minorBidi"/>
            <w:smallCaps w:val="0"/>
            <w:noProof/>
          </w:rPr>
          <w:tab/>
        </w:r>
        <w:r w:rsidRPr="006342E7">
          <w:rPr>
            <w:rStyle w:val="Lienhypertexte"/>
            <w:rFonts w:ascii="Marianne" w:hAnsi="Marianne"/>
            <w:noProof/>
          </w:rPr>
          <w:t>Papier de création, papier « matière », supports spéciaux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12</w:t>
        </w:r>
        <w:r w:rsidRPr="006342E7">
          <w:rPr>
            <w:rFonts w:ascii="Marianne" w:hAnsi="Marianne"/>
            <w:noProof/>
            <w:webHidden/>
          </w:rPr>
          <w:fldChar w:fldCharType="end"/>
        </w:r>
      </w:hyperlink>
    </w:p>
    <w:p w14:paraId="0BD9BBBB" w14:textId="7BD436E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72" w:history="1">
        <w:r w:rsidRPr="006342E7">
          <w:rPr>
            <w:rStyle w:val="Lienhypertexte"/>
            <w:rFonts w:ascii="Marianne" w:hAnsi="Marianne"/>
            <w:noProof/>
          </w:rPr>
          <w:t>7.4.</w:t>
        </w:r>
        <w:r w:rsidRPr="006342E7">
          <w:rPr>
            <w:rFonts w:ascii="Marianne" w:eastAsiaTheme="minorEastAsia" w:hAnsi="Marianne" w:cstheme="minorBidi"/>
            <w:smallCaps w:val="0"/>
            <w:noProof/>
          </w:rPr>
          <w:tab/>
        </w:r>
        <w:r w:rsidRPr="006342E7">
          <w:rPr>
            <w:rStyle w:val="Lienhypertexte"/>
            <w:rFonts w:ascii="Marianne" w:hAnsi="Marianne"/>
            <w:noProof/>
          </w:rPr>
          <w:t>Choix du papier ou  autre support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13</w:t>
        </w:r>
        <w:r w:rsidRPr="006342E7">
          <w:rPr>
            <w:rFonts w:ascii="Marianne" w:hAnsi="Marianne"/>
            <w:noProof/>
            <w:webHidden/>
          </w:rPr>
          <w:fldChar w:fldCharType="end"/>
        </w:r>
      </w:hyperlink>
    </w:p>
    <w:p w14:paraId="3B03B11A" w14:textId="2FE3120B"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73" w:history="1">
        <w:r w:rsidRPr="006342E7">
          <w:rPr>
            <w:rStyle w:val="Lienhypertexte"/>
            <w:rFonts w:ascii="Marianne" w:hAnsi="Marianne"/>
            <w:smallCaps/>
            <w:noProof/>
          </w:rPr>
          <w:t>8</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FORME ET ACCEPTATION DU BON A TIRER</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13</w:t>
        </w:r>
        <w:r w:rsidRPr="006342E7">
          <w:rPr>
            <w:rFonts w:ascii="Marianne" w:hAnsi="Marianne"/>
            <w:noProof/>
            <w:webHidden/>
          </w:rPr>
          <w:fldChar w:fldCharType="end"/>
        </w:r>
      </w:hyperlink>
    </w:p>
    <w:p w14:paraId="17AE06D1" w14:textId="41BE89D6"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74" w:history="1">
        <w:r w:rsidRPr="006342E7">
          <w:rPr>
            <w:rStyle w:val="Lienhypertexte"/>
            <w:rFonts w:ascii="Marianne" w:hAnsi="Marianne"/>
            <w:smallCaps/>
            <w:noProof/>
          </w:rPr>
          <w:t>9</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SUIVI DE FABRICATION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13</w:t>
        </w:r>
        <w:r w:rsidRPr="006342E7">
          <w:rPr>
            <w:rFonts w:ascii="Marianne" w:hAnsi="Marianne"/>
            <w:noProof/>
            <w:webHidden/>
          </w:rPr>
          <w:fldChar w:fldCharType="end"/>
        </w:r>
      </w:hyperlink>
    </w:p>
    <w:p w14:paraId="0A4847A3" w14:textId="270F2A8D"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75" w:history="1">
        <w:r w:rsidRPr="006342E7">
          <w:rPr>
            <w:rStyle w:val="Lienhypertexte"/>
            <w:rFonts w:ascii="Marianne" w:hAnsi="Marianne"/>
            <w:smallCaps/>
            <w:noProof/>
          </w:rPr>
          <w:t>10</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CONDITIONNEMENTS ET LIVRAISONS DES PRESTATIONS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14</w:t>
        </w:r>
        <w:r w:rsidRPr="006342E7">
          <w:rPr>
            <w:rFonts w:ascii="Marianne" w:hAnsi="Marianne"/>
            <w:noProof/>
            <w:webHidden/>
          </w:rPr>
          <w:fldChar w:fldCharType="end"/>
        </w:r>
      </w:hyperlink>
    </w:p>
    <w:p w14:paraId="11F0E52D" w14:textId="32855827"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76" w:history="1">
        <w:r w:rsidRPr="006342E7">
          <w:rPr>
            <w:rStyle w:val="Lienhypertexte"/>
            <w:rFonts w:ascii="Marianne" w:hAnsi="Marianne"/>
            <w:noProof/>
          </w:rPr>
          <w:t>10.1.</w:t>
        </w:r>
        <w:r w:rsidRPr="006342E7">
          <w:rPr>
            <w:rFonts w:ascii="Marianne" w:eastAsiaTheme="minorEastAsia" w:hAnsi="Marianne" w:cstheme="minorBidi"/>
            <w:smallCaps w:val="0"/>
            <w:noProof/>
          </w:rPr>
          <w:tab/>
        </w:r>
        <w:r w:rsidRPr="006342E7">
          <w:rPr>
            <w:rStyle w:val="Lienhypertexte"/>
            <w:rFonts w:ascii="Marianne" w:hAnsi="Marianne"/>
            <w:noProof/>
          </w:rPr>
          <w:t>Conditionnements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14</w:t>
        </w:r>
        <w:r w:rsidRPr="006342E7">
          <w:rPr>
            <w:rFonts w:ascii="Marianne" w:hAnsi="Marianne"/>
            <w:noProof/>
            <w:webHidden/>
          </w:rPr>
          <w:fldChar w:fldCharType="end"/>
        </w:r>
      </w:hyperlink>
    </w:p>
    <w:p w14:paraId="6194A239" w14:textId="79E597C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77" w:history="1">
        <w:r w:rsidRPr="006342E7">
          <w:rPr>
            <w:rStyle w:val="Lienhypertexte"/>
            <w:rFonts w:ascii="Marianne" w:hAnsi="Marianne"/>
            <w:noProof/>
          </w:rPr>
          <w:t>10.2.</w:t>
        </w:r>
        <w:r w:rsidRPr="006342E7">
          <w:rPr>
            <w:rFonts w:ascii="Marianne" w:eastAsiaTheme="minorEastAsia" w:hAnsi="Marianne" w:cstheme="minorBidi"/>
            <w:smallCaps w:val="0"/>
            <w:noProof/>
          </w:rPr>
          <w:tab/>
        </w:r>
        <w:r w:rsidRPr="006342E7">
          <w:rPr>
            <w:rStyle w:val="Lienhypertexte"/>
            <w:rFonts w:ascii="Marianne" w:hAnsi="Marianne"/>
            <w:noProof/>
          </w:rPr>
          <w:t>Livraisons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14</w:t>
        </w:r>
        <w:r w:rsidRPr="006342E7">
          <w:rPr>
            <w:rFonts w:ascii="Marianne" w:hAnsi="Marianne"/>
            <w:noProof/>
            <w:webHidden/>
          </w:rPr>
          <w:fldChar w:fldCharType="end"/>
        </w:r>
      </w:hyperlink>
    </w:p>
    <w:p w14:paraId="1E204B5C" w14:textId="589268F0" w:rsidR="00E45811" w:rsidRPr="006342E7" w:rsidRDefault="00E45811">
      <w:pPr>
        <w:pStyle w:val="TM3"/>
        <w:tabs>
          <w:tab w:val="left" w:pos="960"/>
          <w:tab w:val="right" w:leader="dot" w:pos="9060"/>
        </w:tabs>
        <w:rPr>
          <w:rFonts w:ascii="Marianne" w:eastAsiaTheme="minorEastAsia" w:hAnsi="Marianne" w:cstheme="minorBidi"/>
          <w:i w:val="0"/>
          <w:iCs w:val="0"/>
          <w:noProof/>
        </w:rPr>
      </w:pPr>
      <w:hyperlink w:anchor="_Toc496283878" w:history="1">
        <w:r w:rsidRPr="006342E7">
          <w:rPr>
            <w:rStyle w:val="Lienhypertexte"/>
            <w:rFonts w:ascii="Marianne" w:hAnsi="Marianne"/>
            <w:noProof/>
          </w:rPr>
          <w:t>a)</w:t>
        </w:r>
        <w:r w:rsidRPr="006342E7">
          <w:rPr>
            <w:rFonts w:ascii="Marianne" w:eastAsiaTheme="minorEastAsia" w:hAnsi="Marianne" w:cstheme="minorBidi"/>
            <w:i w:val="0"/>
            <w:iCs w:val="0"/>
            <w:noProof/>
          </w:rPr>
          <w:tab/>
        </w:r>
        <w:r w:rsidRPr="006342E7">
          <w:rPr>
            <w:rStyle w:val="Lienhypertexte"/>
            <w:rFonts w:ascii="Marianne" w:hAnsi="Marianne"/>
            <w:noProof/>
          </w:rPr>
          <w:t>Livraisons par transport routier</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14</w:t>
        </w:r>
        <w:r w:rsidRPr="006342E7">
          <w:rPr>
            <w:rFonts w:ascii="Marianne" w:hAnsi="Marianne"/>
            <w:noProof/>
            <w:webHidden/>
          </w:rPr>
          <w:fldChar w:fldCharType="end"/>
        </w:r>
      </w:hyperlink>
    </w:p>
    <w:p w14:paraId="57F7DC6A" w14:textId="75FB62A8" w:rsidR="00E45811" w:rsidRPr="006342E7" w:rsidRDefault="00E45811">
      <w:pPr>
        <w:pStyle w:val="TM3"/>
        <w:tabs>
          <w:tab w:val="left" w:pos="960"/>
          <w:tab w:val="right" w:leader="dot" w:pos="9060"/>
        </w:tabs>
        <w:rPr>
          <w:rFonts w:ascii="Marianne" w:eastAsiaTheme="minorEastAsia" w:hAnsi="Marianne" w:cstheme="minorBidi"/>
          <w:i w:val="0"/>
          <w:iCs w:val="0"/>
          <w:noProof/>
        </w:rPr>
      </w:pPr>
      <w:hyperlink w:anchor="_Toc496283879" w:history="1">
        <w:r w:rsidRPr="006342E7">
          <w:rPr>
            <w:rStyle w:val="Lienhypertexte"/>
            <w:rFonts w:ascii="Marianne" w:hAnsi="Marianne"/>
            <w:noProof/>
          </w:rPr>
          <w:t>b)</w:t>
        </w:r>
        <w:r w:rsidRPr="006342E7">
          <w:rPr>
            <w:rFonts w:ascii="Marianne" w:eastAsiaTheme="minorEastAsia" w:hAnsi="Marianne" w:cstheme="minorBidi"/>
            <w:i w:val="0"/>
            <w:iCs w:val="0"/>
            <w:noProof/>
          </w:rPr>
          <w:tab/>
        </w:r>
        <w:r w:rsidRPr="006342E7">
          <w:rPr>
            <w:rStyle w:val="Lienhypertexte"/>
            <w:rFonts w:ascii="Marianne" w:hAnsi="Marianne"/>
            <w:noProof/>
          </w:rPr>
          <w:t>Livraisons par diffusion postale (Routage)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_Toc496283879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15</w:t>
        </w:r>
        <w:r w:rsidRPr="006342E7">
          <w:rPr>
            <w:rFonts w:ascii="Marianne" w:hAnsi="Marianne"/>
            <w:noProof/>
            <w:webHidden/>
          </w:rPr>
          <w:fldChar w:fldCharType="end"/>
        </w:r>
      </w:hyperlink>
    </w:p>
    <w:p w14:paraId="5ACFC019" w14:textId="7BBACAC3"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80" w:history="1">
        <w:r w:rsidRPr="006342E7">
          <w:rPr>
            <w:rStyle w:val="Lienhypertexte"/>
            <w:rFonts w:ascii="Marianne" w:hAnsi="Marianne"/>
            <w:smallCaps/>
            <w:noProof/>
          </w:rPr>
          <w:t>11</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justificatifs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15</w:t>
        </w:r>
        <w:r w:rsidRPr="006342E7">
          <w:rPr>
            <w:rFonts w:ascii="Marianne" w:hAnsi="Marianne"/>
            <w:noProof/>
            <w:webHidden/>
          </w:rPr>
          <w:fldChar w:fldCharType="end"/>
        </w:r>
      </w:hyperlink>
    </w:p>
    <w:p w14:paraId="6F096701" w14:textId="0104A268"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81" w:history="1">
        <w:r w:rsidRPr="006342E7">
          <w:rPr>
            <w:rStyle w:val="Lienhypertexte"/>
            <w:rFonts w:ascii="Marianne" w:hAnsi="Marianne"/>
            <w:smallCaps/>
            <w:noProof/>
          </w:rPr>
          <w:t>12</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Modalités de réception des prestations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15</w:t>
        </w:r>
        <w:r w:rsidRPr="006342E7">
          <w:rPr>
            <w:rFonts w:ascii="Marianne" w:hAnsi="Marianne"/>
            <w:noProof/>
            <w:webHidden/>
          </w:rPr>
          <w:fldChar w:fldCharType="end"/>
        </w:r>
      </w:hyperlink>
    </w:p>
    <w:p w14:paraId="56C18F18" w14:textId="3A3D3182"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4" w:history="1">
        <w:r w:rsidRPr="006342E7">
          <w:rPr>
            <w:rStyle w:val="Lienhypertexte"/>
            <w:rFonts w:ascii="Marianne" w:hAnsi="Marianne"/>
            <w:noProof/>
          </w:rPr>
          <w:t>12.1.</w:t>
        </w:r>
        <w:r w:rsidRPr="006342E7">
          <w:rPr>
            <w:rFonts w:ascii="Marianne" w:eastAsiaTheme="minorEastAsia" w:hAnsi="Marianne" w:cstheme="minorBidi"/>
            <w:smallCaps w:val="0"/>
            <w:noProof/>
          </w:rPr>
          <w:tab/>
        </w:r>
        <w:r w:rsidRPr="006342E7">
          <w:rPr>
            <w:rStyle w:val="Lienhypertexte"/>
            <w:rFonts w:ascii="Marianne" w:hAnsi="Marianne"/>
            <w:noProof/>
          </w:rPr>
          <w:t>Vérification et admission des fournitures et des prestations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15</w:t>
        </w:r>
        <w:r w:rsidRPr="006342E7">
          <w:rPr>
            <w:rFonts w:ascii="Marianne" w:hAnsi="Marianne"/>
            <w:noProof/>
            <w:webHidden/>
          </w:rPr>
          <w:fldChar w:fldCharType="end"/>
        </w:r>
      </w:hyperlink>
    </w:p>
    <w:p w14:paraId="5A9B5DC4" w14:textId="38166E36"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5" w:history="1">
        <w:r w:rsidRPr="006342E7">
          <w:rPr>
            <w:rStyle w:val="Lienhypertexte"/>
            <w:rFonts w:ascii="Marianne" w:hAnsi="Marianne"/>
            <w:noProof/>
          </w:rPr>
          <w:t>12.2.</w:t>
        </w:r>
        <w:r w:rsidRPr="006342E7">
          <w:rPr>
            <w:rFonts w:ascii="Marianne" w:eastAsiaTheme="minorEastAsia" w:hAnsi="Marianne" w:cstheme="minorBidi"/>
            <w:smallCaps w:val="0"/>
            <w:noProof/>
          </w:rPr>
          <w:tab/>
        </w:r>
        <w:r w:rsidRPr="006342E7">
          <w:rPr>
            <w:rStyle w:val="Lienhypertexte"/>
            <w:rFonts w:ascii="Marianne" w:hAnsi="Marianne"/>
            <w:noProof/>
          </w:rPr>
          <w:t>Vérifications quantitatives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16</w:t>
        </w:r>
        <w:r w:rsidRPr="006342E7">
          <w:rPr>
            <w:rFonts w:ascii="Marianne" w:hAnsi="Marianne"/>
            <w:noProof/>
            <w:webHidden/>
          </w:rPr>
          <w:fldChar w:fldCharType="end"/>
        </w:r>
      </w:hyperlink>
    </w:p>
    <w:p w14:paraId="1568FE13" w14:textId="398E76F3"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6" w:history="1">
        <w:r w:rsidRPr="006342E7">
          <w:rPr>
            <w:rStyle w:val="Lienhypertexte"/>
            <w:rFonts w:ascii="Marianne" w:hAnsi="Marianne"/>
            <w:noProof/>
          </w:rPr>
          <w:t>12.3.</w:t>
        </w:r>
        <w:r w:rsidRPr="006342E7">
          <w:rPr>
            <w:rFonts w:ascii="Marianne" w:eastAsiaTheme="minorEastAsia" w:hAnsi="Marianne" w:cstheme="minorBidi"/>
            <w:smallCaps w:val="0"/>
            <w:noProof/>
          </w:rPr>
          <w:tab/>
        </w:r>
        <w:r w:rsidRPr="006342E7">
          <w:rPr>
            <w:rStyle w:val="Lienhypertexte"/>
            <w:rFonts w:ascii="Marianne" w:hAnsi="Marianne"/>
            <w:noProof/>
          </w:rPr>
          <w:t>Vérifications qualitatives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16</w:t>
        </w:r>
        <w:r w:rsidRPr="006342E7">
          <w:rPr>
            <w:rFonts w:ascii="Marianne" w:hAnsi="Marianne"/>
            <w:noProof/>
            <w:webHidden/>
          </w:rPr>
          <w:fldChar w:fldCharType="end"/>
        </w:r>
      </w:hyperlink>
    </w:p>
    <w:p w14:paraId="77E7D885" w14:textId="35049F31"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7" w:history="1">
        <w:r w:rsidRPr="006342E7">
          <w:rPr>
            <w:rStyle w:val="Lienhypertexte"/>
            <w:rFonts w:ascii="Marianne" w:hAnsi="Marianne"/>
            <w:noProof/>
          </w:rPr>
          <w:t>12.4.</w:t>
        </w:r>
        <w:r w:rsidRPr="006342E7">
          <w:rPr>
            <w:rFonts w:ascii="Marianne" w:eastAsiaTheme="minorEastAsia" w:hAnsi="Marianne" w:cstheme="minorBidi"/>
            <w:smallCaps w:val="0"/>
            <w:noProof/>
          </w:rPr>
          <w:tab/>
        </w:r>
        <w:r w:rsidRPr="006342E7">
          <w:rPr>
            <w:rStyle w:val="Lienhypertexte"/>
            <w:rFonts w:ascii="Marianne" w:hAnsi="Marianne"/>
            <w:noProof/>
          </w:rPr>
          <w:t>Ajournement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16</w:t>
        </w:r>
        <w:r w:rsidRPr="006342E7">
          <w:rPr>
            <w:rFonts w:ascii="Marianne" w:hAnsi="Marianne"/>
            <w:noProof/>
            <w:webHidden/>
          </w:rPr>
          <w:fldChar w:fldCharType="end"/>
        </w:r>
      </w:hyperlink>
    </w:p>
    <w:p w14:paraId="146A5A4F" w14:textId="1918E808"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8" w:history="1">
        <w:r w:rsidRPr="006342E7">
          <w:rPr>
            <w:rStyle w:val="Lienhypertexte"/>
            <w:rFonts w:ascii="Marianne" w:hAnsi="Marianne"/>
            <w:noProof/>
          </w:rPr>
          <w:t>12.5.</w:t>
        </w:r>
        <w:r w:rsidRPr="006342E7">
          <w:rPr>
            <w:rFonts w:ascii="Marianne" w:eastAsiaTheme="minorEastAsia" w:hAnsi="Marianne" w:cstheme="minorBidi"/>
            <w:smallCaps w:val="0"/>
            <w:noProof/>
          </w:rPr>
          <w:tab/>
        </w:r>
        <w:r w:rsidRPr="006342E7">
          <w:rPr>
            <w:rStyle w:val="Lienhypertexte"/>
            <w:rFonts w:ascii="Marianne" w:hAnsi="Marianne"/>
            <w:noProof/>
          </w:rPr>
          <w:t>Réfaction et rejet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16</w:t>
        </w:r>
        <w:r w:rsidRPr="006342E7">
          <w:rPr>
            <w:rFonts w:ascii="Marianne" w:hAnsi="Marianne"/>
            <w:noProof/>
            <w:webHidden/>
          </w:rPr>
          <w:fldChar w:fldCharType="end"/>
        </w:r>
      </w:hyperlink>
    </w:p>
    <w:p w14:paraId="4F174311" w14:textId="3252928C"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89" w:history="1">
        <w:r w:rsidRPr="006342E7">
          <w:rPr>
            <w:rStyle w:val="Lienhypertexte"/>
            <w:rFonts w:ascii="Marianne" w:hAnsi="Marianne"/>
            <w:noProof/>
          </w:rPr>
          <w:t>12.6.</w:t>
        </w:r>
        <w:r w:rsidRPr="006342E7">
          <w:rPr>
            <w:rFonts w:ascii="Marianne" w:eastAsiaTheme="minorEastAsia" w:hAnsi="Marianne" w:cstheme="minorBidi"/>
            <w:smallCaps w:val="0"/>
            <w:noProof/>
          </w:rPr>
          <w:tab/>
        </w:r>
        <w:r w:rsidRPr="006342E7">
          <w:rPr>
            <w:rStyle w:val="Lienhypertexte"/>
            <w:rFonts w:ascii="Marianne" w:hAnsi="Marianne"/>
            <w:noProof/>
          </w:rPr>
          <w:t>Nouvelle présentation après ajournement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_Toc496283889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4A74D01F" w14:textId="5F916CD7"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90" w:history="1">
        <w:r w:rsidRPr="006342E7">
          <w:rPr>
            <w:rStyle w:val="Lienhypertexte"/>
            <w:rFonts w:ascii="Marianne" w:hAnsi="Marianne"/>
            <w:noProof/>
          </w:rPr>
          <w:t>12.7.</w:t>
        </w:r>
        <w:r w:rsidRPr="006342E7">
          <w:rPr>
            <w:rFonts w:ascii="Marianne" w:eastAsiaTheme="minorEastAsia" w:hAnsi="Marianne" w:cstheme="minorBidi"/>
            <w:smallCaps w:val="0"/>
            <w:noProof/>
          </w:rPr>
          <w:tab/>
        </w:r>
        <w:r w:rsidRPr="006342E7">
          <w:rPr>
            <w:rStyle w:val="Lienhypertexte"/>
            <w:rFonts w:ascii="Marianne" w:hAnsi="Marianne"/>
            <w:noProof/>
          </w:rPr>
          <w:t>Enlèvement des fournitures ajournées ou rejetées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7E611325" w14:textId="26FFB791"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91" w:history="1">
        <w:r w:rsidRPr="006342E7">
          <w:rPr>
            <w:rStyle w:val="Lienhypertexte"/>
            <w:rFonts w:ascii="Marianne" w:hAnsi="Marianne"/>
            <w:noProof/>
          </w:rPr>
          <w:t>12.8.</w:t>
        </w:r>
        <w:r w:rsidRPr="006342E7">
          <w:rPr>
            <w:rFonts w:ascii="Marianne" w:eastAsiaTheme="minorEastAsia" w:hAnsi="Marianne" w:cstheme="minorBidi"/>
            <w:smallCaps w:val="0"/>
            <w:noProof/>
          </w:rPr>
          <w:tab/>
        </w:r>
        <w:r w:rsidRPr="006342E7">
          <w:rPr>
            <w:rStyle w:val="Lienhypertexte"/>
            <w:rFonts w:ascii="Marianne" w:hAnsi="Marianne"/>
            <w:noProof/>
          </w:rPr>
          <w:t>Exécution aux frais et risques du Titulaire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6D286322" w14:textId="09C6956C"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892" w:history="1">
        <w:r w:rsidRPr="006342E7">
          <w:rPr>
            <w:rStyle w:val="Lienhypertexte"/>
            <w:rFonts w:ascii="Marianne" w:hAnsi="Marianne"/>
            <w:smallCaps/>
            <w:noProof/>
          </w:rPr>
          <w:t>13</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Prix et modalités de règlement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416FF062" w14:textId="33CD5B64"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94" w:history="1">
        <w:r w:rsidRPr="006342E7">
          <w:rPr>
            <w:rStyle w:val="Lienhypertexte"/>
            <w:rFonts w:ascii="Marianne" w:hAnsi="Marianne"/>
            <w:b/>
            <w:noProof/>
          </w:rPr>
          <w:t>13.1.</w:t>
        </w:r>
        <w:r w:rsidRPr="006342E7">
          <w:rPr>
            <w:rFonts w:ascii="Marianne" w:eastAsiaTheme="minorEastAsia" w:hAnsi="Marianne" w:cstheme="minorBidi"/>
            <w:smallCaps w:val="0"/>
            <w:noProof/>
          </w:rPr>
          <w:tab/>
        </w:r>
        <w:r w:rsidRPr="006342E7">
          <w:rPr>
            <w:rStyle w:val="Lienhypertexte"/>
            <w:rFonts w:ascii="Marianne" w:hAnsi="Marianne" w:cs="Arial"/>
            <w:b/>
            <w:noProof/>
          </w:rPr>
          <w:t>Unité monétaire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7E65C221" w14:textId="42A77C92"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95" w:history="1">
        <w:r w:rsidRPr="006342E7">
          <w:rPr>
            <w:rStyle w:val="Lienhypertexte"/>
            <w:rFonts w:ascii="Marianne" w:hAnsi="Marianne"/>
            <w:b/>
            <w:noProof/>
          </w:rPr>
          <w:t>13.2.</w:t>
        </w:r>
        <w:r w:rsidRPr="006342E7">
          <w:rPr>
            <w:rFonts w:ascii="Marianne" w:eastAsiaTheme="minorEastAsia" w:hAnsi="Marianne" w:cstheme="minorBidi"/>
            <w:smallCaps w:val="0"/>
            <w:noProof/>
          </w:rPr>
          <w:tab/>
        </w:r>
        <w:r w:rsidRPr="006342E7">
          <w:rPr>
            <w:rStyle w:val="Lienhypertexte"/>
            <w:rFonts w:ascii="Marianne" w:hAnsi="Marianne" w:cs="Arial"/>
            <w:b/>
            <w:noProof/>
          </w:rPr>
          <w:t>Forme et contenu des prix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20D566B9" w14:textId="1DAB4077"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96" w:history="1">
        <w:r w:rsidRPr="006342E7">
          <w:rPr>
            <w:rStyle w:val="Lienhypertexte"/>
            <w:rFonts w:ascii="Marianne" w:hAnsi="Marianne"/>
            <w:b/>
            <w:noProof/>
          </w:rPr>
          <w:t>13.2.1.</w:t>
        </w:r>
        <w:r w:rsidRPr="006342E7">
          <w:rPr>
            <w:rFonts w:ascii="Marianne" w:eastAsiaTheme="minorEastAsia" w:hAnsi="Marianne" w:cstheme="minorBidi"/>
            <w:i w:val="0"/>
            <w:iCs w:val="0"/>
            <w:noProof/>
          </w:rPr>
          <w:tab/>
        </w:r>
        <w:r w:rsidRPr="006342E7">
          <w:rPr>
            <w:rStyle w:val="Lienhypertexte"/>
            <w:rFonts w:ascii="Marianne" w:hAnsi="Marianne" w:cs="Arial"/>
            <w:b/>
            <w:noProof/>
          </w:rPr>
          <w:t>Nature des prix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35D28F10" w14:textId="7A0FF7CC"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97" w:history="1">
        <w:r w:rsidRPr="006342E7">
          <w:rPr>
            <w:rStyle w:val="Lienhypertexte"/>
            <w:rFonts w:ascii="Marianne" w:hAnsi="Marianne"/>
            <w:b/>
            <w:noProof/>
          </w:rPr>
          <w:t>13.2.2.</w:t>
        </w:r>
        <w:r w:rsidRPr="006342E7">
          <w:rPr>
            <w:rFonts w:ascii="Marianne" w:eastAsiaTheme="minorEastAsia" w:hAnsi="Marianne" w:cstheme="minorBidi"/>
            <w:i w:val="0"/>
            <w:iCs w:val="0"/>
            <w:noProof/>
          </w:rPr>
          <w:tab/>
        </w:r>
        <w:r w:rsidRPr="006342E7">
          <w:rPr>
            <w:rStyle w:val="Lienhypertexte"/>
            <w:rFonts w:ascii="Marianne" w:hAnsi="Marianne" w:cs="Arial"/>
            <w:b/>
            <w:noProof/>
          </w:rPr>
          <w:t>Contenu des prix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17</w:t>
        </w:r>
        <w:r w:rsidRPr="006342E7">
          <w:rPr>
            <w:rFonts w:ascii="Marianne" w:hAnsi="Marianne"/>
            <w:noProof/>
            <w:webHidden/>
          </w:rPr>
          <w:fldChar w:fldCharType="end"/>
        </w:r>
      </w:hyperlink>
    </w:p>
    <w:p w14:paraId="69C73A11" w14:textId="5AD303EE"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898" w:history="1">
        <w:r w:rsidRPr="006342E7">
          <w:rPr>
            <w:rStyle w:val="Lienhypertexte"/>
            <w:rFonts w:ascii="Marianne" w:hAnsi="Marianne"/>
            <w:b/>
            <w:noProof/>
          </w:rPr>
          <w:t>13.3.</w:t>
        </w:r>
        <w:r w:rsidRPr="006342E7">
          <w:rPr>
            <w:rFonts w:ascii="Marianne" w:eastAsiaTheme="minorEastAsia" w:hAnsi="Marianne" w:cstheme="minorBidi"/>
            <w:smallCaps w:val="0"/>
            <w:noProof/>
          </w:rPr>
          <w:tab/>
        </w:r>
        <w:r w:rsidRPr="006342E7">
          <w:rPr>
            <w:rStyle w:val="Lienhypertexte"/>
            <w:rFonts w:ascii="Marianne" w:hAnsi="Marianne" w:cs="Arial"/>
            <w:b/>
            <w:noProof/>
          </w:rPr>
          <w:t>Variation des prix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1B0B958A" w14:textId="04E70E24"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899" w:history="1">
        <w:r w:rsidRPr="006342E7">
          <w:rPr>
            <w:rStyle w:val="Lienhypertexte"/>
            <w:rFonts w:ascii="Marianne" w:hAnsi="Marianne"/>
            <w:b/>
            <w:noProof/>
          </w:rPr>
          <w:t>13.3.1.</w:t>
        </w:r>
        <w:r w:rsidRPr="006342E7">
          <w:rPr>
            <w:rFonts w:ascii="Marianne" w:eastAsiaTheme="minorEastAsia" w:hAnsi="Marianne" w:cstheme="minorBidi"/>
            <w:i w:val="0"/>
            <w:iCs w:val="0"/>
            <w:noProof/>
          </w:rPr>
          <w:tab/>
        </w:r>
        <w:r w:rsidRPr="006342E7">
          <w:rPr>
            <w:rStyle w:val="Lienhypertexte"/>
            <w:rFonts w:ascii="Marianne" w:hAnsi="Marianne" w:cs="Arial"/>
            <w:b/>
            <w:noProof/>
          </w:rPr>
          <w:t>Variation des prix plafonds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_Toc496283899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2674902C" w14:textId="0063D681"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00" w:history="1">
        <w:r w:rsidRPr="006342E7">
          <w:rPr>
            <w:rStyle w:val="Lienhypertexte"/>
            <w:rFonts w:ascii="Marianne" w:hAnsi="Marianne"/>
            <w:b/>
            <w:noProof/>
          </w:rPr>
          <w:t>13.3.2.</w:t>
        </w:r>
        <w:r w:rsidRPr="006342E7">
          <w:rPr>
            <w:rFonts w:ascii="Marianne" w:eastAsiaTheme="minorEastAsia" w:hAnsi="Marianne" w:cstheme="minorBidi"/>
            <w:i w:val="0"/>
            <w:iCs w:val="0"/>
            <w:noProof/>
          </w:rPr>
          <w:tab/>
        </w:r>
        <w:r w:rsidRPr="006342E7">
          <w:rPr>
            <w:rStyle w:val="Lienhypertexte"/>
            <w:rFonts w:ascii="Marianne" w:hAnsi="Marianne" w:cs="Arial"/>
            <w:b/>
            <w:noProof/>
          </w:rPr>
          <w:t>Variation des prix des marchés subséquents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_Toc496283900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60CBB4EF" w14:textId="6453890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01" w:history="1">
        <w:r w:rsidRPr="006342E7">
          <w:rPr>
            <w:rStyle w:val="Lienhypertexte"/>
            <w:rFonts w:ascii="Marianne" w:hAnsi="Marianne"/>
            <w:b/>
            <w:noProof/>
          </w:rPr>
          <w:t>13.4.</w:t>
        </w:r>
        <w:r w:rsidRPr="006342E7">
          <w:rPr>
            <w:rFonts w:ascii="Marianne" w:eastAsiaTheme="minorEastAsia" w:hAnsi="Marianne" w:cstheme="minorBidi"/>
            <w:smallCaps w:val="0"/>
            <w:noProof/>
          </w:rPr>
          <w:tab/>
        </w:r>
        <w:r w:rsidRPr="006342E7">
          <w:rPr>
            <w:rStyle w:val="Lienhypertexte"/>
            <w:rFonts w:ascii="Marianne" w:hAnsi="Marianne" w:cs="Arial"/>
            <w:b/>
            <w:noProof/>
          </w:rPr>
          <w:t>Modalités essentielles de paiement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_Toc496283901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01E92393" w14:textId="1D61E2EE"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02" w:history="1">
        <w:r w:rsidRPr="006342E7">
          <w:rPr>
            <w:rStyle w:val="Lienhypertexte"/>
            <w:rFonts w:ascii="Marianne" w:hAnsi="Marianne"/>
            <w:b/>
            <w:noProof/>
          </w:rPr>
          <w:t>13.4.1.</w:t>
        </w:r>
        <w:r w:rsidRPr="006342E7">
          <w:rPr>
            <w:rFonts w:ascii="Marianne" w:eastAsiaTheme="minorEastAsia" w:hAnsi="Marianne" w:cstheme="minorBidi"/>
            <w:i w:val="0"/>
            <w:iCs w:val="0"/>
            <w:noProof/>
          </w:rPr>
          <w:tab/>
        </w:r>
        <w:r w:rsidRPr="006342E7">
          <w:rPr>
            <w:rStyle w:val="Lienhypertexte"/>
            <w:rFonts w:ascii="Marianne" w:hAnsi="Marianne" w:cs="Arial"/>
            <w:b/>
            <w:noProof/>
          </w:rPr>
          <w:t>Avance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_Toc496283902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68065D58" w14:textId="1CAF8A96"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03" w:history="1">
        <w:r w:rsidRPr="006342E7">
          <w:rPr>
            <w:rStyle w:val="Lienhypertexte"/>
            <w:rFonts w:ascii="Marianne" w:hAnsi="Marianne"/>
            <w:b/>
            <w:noProof/>
          </w:rPr>
          <w:t>13.4.2.</w:t>
        </w:r>
        <w:r w:rsidRPr="006342E7">
          <w:rPr>
            <w:rFonts w:ascii="Marianne" w:eastAsiaTheme="minorEastAsia" w:hAnsi="Marianne" w:cstheme="minorBidi"/>
            <w:i w:val="0"/>
            <w:iCs w:val="0"/>
            <w:noProof/>
          </w:rPr>
          <w:tab/>
        </w:r>
        <w:r w:rsidRPr="006342E7">
          <w:rPr>
            <w:rStyle w:val="Lienhypertexte"/>
            <w:rFonts w:ascii="Marianne" w:hAnsi="Marianne" w:cs="Arial"/>
            <w:b/>
            <w:noProof/>
          </w:rPr>
          <w:t>Acomptes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_Toc496283903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5737F9D9" w14:textId="47A9C8BE"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04" w:history="1">
        <w:r w:rsidRPr="006342E7">
          <w:rPr>
            <w:rStyle w:val="Lienhypertexte"/>
            <w:rFonts w:ascii="Marianne" w:hAnsi="Marianne"/>
            <w:b/>
            <w:noProof/>
          </w:rPr>
          <w:t>13.4.3.</w:t>
        </w:r>
        <w:r w:rsidRPr="006342E7">
          <w:rPr>
            <w:rFonts w:ascii="Marianne" w:eastAsiaTheme="minorEastAsia" w:hAnsi="Marianne" w:cstheme="minorBidi"/>
            <w:i w:val="0"/>
            <w:iCs w:val="0"/>
            <w:noProof/>
          </w:rPr>
          <w:tab/>
        </w:r>
        <w:r w:rsidRPr="006342E7">
          <w:rPr>
            <w:rStyle w:val="Lienhypertexte"/>
            <w:rFonts w:ascii="Marianne" w:hAnsi="Marianne" w:cs="Arial"/>
            <w:b/>
            <w:noProof/>
          </w:rPr>
          <w:t>Facturation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_Toc496283904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18</w:t>
        </w:r>
        <w:r w:rsidRPr="006342E7">
          <w:rPr>
            <w:rFonts w:ascii="Marianne" w:hAnsi="Marianne"/>
            <w:noProof/>
            <w:webHidden/>
          </w:rPr>
          <w:fldChar w:fldCharType="end"/>
        </w:r>
      </w:hyperlink>
    </w:p>
    <w:p w14:paraId="1978D47F" w14:textId="4DF4F42B"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32" w:history="1">
        <w:r w:rsidRPr="006342E7">
          <w:rPr>
            <w:rStyle w:val="Lienhypertexte"/>
            <w:rFonts w:ascii="Marianne" w:hAnsi="Marianne"/>
            <w:b/>
            <w:noProof/>
          </w:rPr>
          <w:t>13.4.4.</w:t>
        </w:r>
        <w:r w:rsidRPr="006342E7">
          <w:rPr>
            <w:rFonts w:ascii="Marianne" w:eastAsiaTheme="minorEastAsia" w:hAnsi="Marianne" w:cstheme="minorBidi"/>
            <w:i w:val="0"/>
            <w:iCs w:val="0"/>
            <w:noProof/>
          </w:rPr>
          <w:tab/>
        </w:r>
        <w:r w:rsidRPr="006342E7">
          <w:rPr>
            <w:rStyle w:val="Lienhypertexte"/>
            <w:rFonts w:ascii="Marianne" w:hAnsi="Marianne" w:cs="Arial"/>
            <w:b/>
            <w:noProof/>
          </w:rPr>
          <w:t>Dématérialisation au 1er janvier 2017 des factures pour les grands comptes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b/>
            <w:bCs/>
            <w:noProof/>
            <w:webHidden/>
          </w:rPr>
          <w:t>Erreur</w:t>
        </w:r>
        <w:r w:rsidR="00BF1145" w:rsidRPr="006342E7">
          <w:rPr>
            <w:rFonts w:ascii="Calibri" w:hAnsi="Calibri" w:cs="Calibri"/>
            <w:b/>
            <w:bCs/>
            <w:noProof/>
            <w:webHidden/>
          </w:rPr>
          <w:t> </w:t>
        </w:r>
        <w:r w:rsidR="00BF1145" w:rsidRPr="006342E7">
          <w:rPr>
            <w:rFonts w:ascii="Marianne" w:hAnsi="Marianne"/>
            <w:b/>
            <w:bCs/>
            <w:noProof/>
            <w:webHidden/>
          </w:rPr>
          <w:t>! Signet non d</w:t>
        </w:r>
        <w:r w:rsidR="00BF1145" w:rsidRPr="006342E7">
          <w:rPr>
            <w:rFonts w:ascii="Marianne" w:hAnsi="Marianne" w:cs="Marianne"/>
            <w:b/>
            <w:bCs/>
            <w:noProof/>
            <w:webHidden/>
          </w:rPr>
          <w:t>é</w:t>
        </w:r>
        <w:r w:rsidR="00BF1145" w:rsidRPr="006342E7">
          <w:rPr>
            <w:rFonts w:ascii="Marianne" w:hAnsi="Marianne"/>
            <w:b/>
            <w:bCs/>
            <w:noProof/>
            <w:webHidden/>
          </w:rPr>
          <w:t>fini.</w:t>
        </w:r>
        <w:r w:rsidRPr="006342E7">
          <w:rPr>
            <w:rFonts w:ascii="Marianne" w:hAnsi="Marianne"/>
            <w:noProof/>
            <w:webHidden/>
          </w:rPr>
          <w:fldChar w:fldCharType="end"/>
        </w:r>
      </w:hyperlink>
    </w:p>
    <w:p w14:paraId="4B7CDDBC" w14:textId="661F4608"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33" w:history="1">
        <w:r w:rsidRPr="006342E7">
          <w:rPr>
            <w:rStyle w:val="Lienhypertexte"/>
            <w:rFonts w:ascii="Marianne" w:hAnsi="Marianne"/>
            <w:b/>
            <w:noProof/>
          </w:rPr>
          <w:t>13.4.5.</w:t>
        </w:r>
        <w:r w:rsidRPr="006342E7">
          <w:rPr>
            <w:rFonts w:ascii="Marianne" w:eastAsiaTheme="minorEastAsia" w:hAnsi="Marianne" w:cstheme="minorBidi"/>
            <w:i w:val="0"/>
            <w:iCs w:val="0"/>
            <w:noProof/>
          </w:rPr>
          <w:tab/>
        </w:r>
        <w:r w:rsidRPr="006342E7">
          <w:rPr>
            <w:rStyle w:val="Lienhypertexte"/>
            <w:rFonts w:ascii="Marianne" w:hAnsi="Marianne" w:cs="Arial"/>
            <w:b/>
            <w:noProof/>
          </w:rPr>
          <w:t>Paiement des sous-traitants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19</w:t>
        </w:r>
        <w:r w:rsidRPr="006342E7">
          <w:rPr>
            <w:rFonts w:ascii="Marianne" w:hAnsi="Marianne"/>
            <w:noProof/>
            <w:webHidden/>
          </w:rPr>
          <w:fldChar w:fldCharType="end"/>
        </w:r>
      </w:hyperlink>
    </w:p>
    <w:p w14:paraId="105347B9" w14:textId="064A4BEA"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34" w:history="1">
        <w:r w:rsidRPr="006342E7">
          <w:rPr>
            <w:rStyle w:val="Lienhypertexte"/>
            <w:rFonts w:ascii="Marianne" w:hAnsi="Marianne"/>
            <w:b/>
            <w:noProof/>
          </w:rPr>
          <w:t>13.4.6.</w:t>
        </w:r>
        <w:r w:rsidRPr="006342E7">
          <w:rPr>
            <w:rFonts w:ascii="Marianne" w:eastAsiaTheme="minorEastAsia" w:hAnsi="Marianne" w:cstheme="minorBidi"/>
            <w:i w:val="0"/>
            <w:iCs w:val="0"/>
            <w:noProof/>
          </w:rPr>
          <w:tab/>
        </w:r>
        <w:r w:rsidRPr="006342E7">
          <w:rPr>
            <w:rStyle w:val="Lienhypertexte"/>
            <w:rFonts w:ascii="Marianne" w:hAnsi="Marianne" w:cs="Arial"/>
            <w:b/>
            <w:noProof/>
          </w:rPr>
          <w:t>Délai global de paiement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65F33030" w14:textId="4FE3EDA0"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35" w:history="1">
        <w:r w:rsidRPr="006342E7">
          <w:rPr>
            <w:rStyle w:val="Lienhypertexte"/>
            <w:rFonts w:ascii="Marianne" w:hAnsi="Marianne"/>
            <w:b/>
            <w:noProof/>
          </w:rPr>
          <w:t>13.4.7.</w:t>
        </w:r>
        <w:r w:rsidRPr="006342E7">
          <w:rPr>
            <w:rFonts w:ascii="Marianne" w:eastAsiaTheme="minorEastAsia" w:hAnsi="Marianne" w:cstheme="minorBidi"/>
            <w:i w:val="0"/>
            <w:iCs w:val="0"/>
            <w:noProof/>
          </w:rPr>
          <w:tab/>
        </w:r>
        <w:r w:rsidRPr="006342E7">
          <w:rPr>
            <w:rStyle w:val="Lienhypertexte"/>
            <w:rFonts w:ascii="Marianne" w:hAnsi="Marianne" w:cs="Arial"/>
            <w:b/>
            <w:noProof/>
          </w:rPr>
          <w:t>Nantissement ou cession de créance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3D8C932E" w14:textId="42FD83F4"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36" w:history="1">
        <w:r w:rsidRPr="006342E7">
          <w:rPr>
            <w:rStyle w:val="Lienhypertexte"/>
            <w:rFonts w:ascii="Marianne" w:hAnsi="Marianne"/>
            <w:smallCaps/>
            <w:noProof/>
          </w:rPr>
          <w:t>14</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PENALITES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54F71B35" w14:textId="50892941"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38" w:history="1">
        <w:r w:rsidRPr="006342E7">
          <w:rPr>
            <w:rStyle w:val="Lienhypertexte"/>
            <w:rFonts w:ascii="Marianne" w:hAnsi="Marianne"/>
            <w:b/>
            <w:noProof/>
          </w:rPr>
          <w:t>14.1.</w:t>
        </w:r>
        <w:r w:rsidRPr="006342E7">
          <w:rPr>
            <w:rFonts w:ascii="Marianne" w:eastAsiaTheme="minorEastAsia" w:hAnsi="Marianne" w:cstheme="minorBidi"/>
            <w:smallCaps w:val="0"/>
            <w:noProof/>
          </w:rPr>
          <w:tab/>
        </w:r>
        <w:r w:rsidRPr="006342E7">
          <w:rPr>
            <w:rStyle w:val="Lienhypertexte"/>
            <w:rFonts w:ascii="Marianne" w:hAnsi="Marianne" w:cs="Arial"/>
            <w:b/>
            <w:noProof/>
          </w:rPr>
          <w:t>Pénalité pour défaut d’exécution de l’accord-cadre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26DBB5BE" w14:textId="61F58859"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39" w:history="1">
        <w:r w:rsidRPr="006342E7">
          <w:rPr>
            <w:rStyle w:val="Lienhypertexte"/>
            <w:rFonts w:ascii="Marianne" w:hAnsi="Marianne"/>
            <w:b/>
            <w:noProof/>
          </w:rPr>
          <w:t>14.1.1.</w:t>
        </w:r>
        <w:r w:rsidRPr="006342E7">
          <w:rPr>
            <w:rFonts w:ascii="Marianne" w:eastAsiaTheme="minorEastAsia" w:hAnsi="Marianne" w:cstheme="minorBidi"/>
            <w:i w:val="0"/>
            <w:iCs w:val="0"/>
            <w:noProof/>
          </w:rPr>
          <w:tab/>
        </w:r>
        <w:r w:rsidRPr="006342E7">
          <w:rPr>
            <w:rStyle w:val="Lienhypertexte"/>
            <w:rFonts w:ascii="Marianne" w:hAnsi="Marianne" w:cs="Arial"/>
            <w:b/>
            <w:noProof/>
          </w:rPr>
          <w:t>Pénalité pour non remise des éléments de déclaration EcoFolio</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_Toc496283939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55D80CAB" w14:textId="7E599C7B"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40" w:history="1">
        <w:r w:rsidRPr="006342E7">
          <w:rPr>
            <w:rStyle w:val="Lienhypertexte"/>
            <w:rFonts w:ascii="Marianne" w:hAnsi="Marianne"/>
            <w:b/>
            <w:noProof/>
          </w:rPr>
          <w:t>14.1.2.</w:t>
        </w:r>
        <w:r w:rsidRPr="006342E7">
          <w:rPr>
            <w:rFonts w:ascii="Marianne" w:eastAsiaTheme="minorEastAsia" w:hAnsi="Marianne" w:cstheme="minorBidi"/>
            <w:i w:val="0"/>
            <w:iCs w:val="0"/>
            <w:noProof/>
          </w:rPr>
          <w:tab/>
        </w:r>
        <w:r w:rsidRPr="006342E7">
          <w:rPr>
            <w:rStyle w:val="Lienhypertexte"/>
            <w:rFonts w:ascii="Marianne" w:hAnsi="Marianne" w:cs="Arial"/>
            <w:b/>
            <w:noProof/>
          </w:rPr>
          <w:t>Pénalité pour offre non conforme à une consultation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20</w:t>
        </w:r>
        <w:r w:rsidRPr="006342E7">
          <w:rPr>
            <w:rFonts w:ascii="Marianne" w:hAnsi="Marianne"/>
            <w:noProof/>
            <w:webHidden/>
          </w:rPr>
          <w:fldChar w:fldCharType="end"/>
        </w:r>
      </w:hyperlink>
    </w:p>
    <w:p w14:paraId="5C6AE35F" w14:textId="5EAF1CA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41" w:history="1">
        <w:r w:rsidRPr="006342E7">
          <w:rPr>
            <w:rStyle w:val="Lienhypertexte"/>
            <w:rFonts w:ascii="Marianne" w:hAnsi="Marianne"/>
            <w:b/>
            <w:noProof/>
          </w:rPr>
          <w:t>14.2.</w:t>
        </w:r>
        <w:r w:rsidRPr="006342E7">
          <w:rPr>
            <w:rFonts w:ascii="Marianne" w:eastAsiaTheme="minorEastAsia" w:hAnsi="Marianne" w:cstheme="minorBidi"/>
            <w:smallCaps w:val="0"/>
            <w:noProof/>
          </w:rPr>
          <w:tab/>
        </w:r>
        <w:r w:rsidRPr="006342E7">
          <w:rPr>
            <w:rStyle w:val="Lienhypertexte"/>
            <w:rFonts w:ascii="Marianne" w:hAnsi="Marianne" w:cs="Arial"/>
            <w:b/>
            <w:noProof/>
          </w:rPr>
          <w:t>Pénalités pour défaut d’exécution du marché subséquent</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21</w:t>
        </w:r>
        <w:r w:rsidRPr="006342E7">
          <w:rPr>
            <w:rFonts w:ascii="Marianne" w:hAnsi="Marianne"/>
            <w:noProof/>
            <w:webHidden/>
          </w:rPr>
          <w:fldChar w:fldCharType="end"/>
        </w:r>
      </w:hyperlink>
    </w:p>
    <w:p w14:paraId="0BA198E5" w14:textId="0F9E03E4"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42" w:history="1">
        <w:r w:rsidRPr="006342E7">
          <w:rPr>
            <w:rStyle w:val="Lienhypertexte"/>
            <w:rFonts w:ascii="Marianne" w:hAnsi="Marianne"/>
            <w:b/>
            <w:noProof/>
          </w:rPr>
          <w:t>14.2.1.</w:t>
        </w:r>
        <w:r w:rsidRPr="006342E7">
          <w:rPr>
            <w:rFonts w:ascii="Marianne" w:eastAsiaTheme="minorEastAsia" w:hAnsi="Marianne" w:cstheme="minorBidi"/>
            <w:i w:val="0"/>
            <w:iCs w:val="0"/>
            <w:noProof/>
          </w:rPr>
          <w:tab/>
        </w:r>
        <w:r w:rsidRPr="006342E7">
          <w:rPr>
            <w:rStyle w:val="Lienhypertexte"/>
            <w:rFonts w:ascii="Marianne" w:hAnsi="Marianne" w:cs="Arial"/>
            <w:b/>
            <w:noProof/>
          </w:rPr>
          <w:t>Pénalité pour non-respect des délais d’exécution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21</w:t>
        </w:r>
        <w:r w:rsidRPr="006342E7">
          <w:rPr>
            <w:rFonts w:ascii="Marianne" w:hAnsi="Marianne"/>
            <w:noProof/>
            <w:webHidden/>
          </w:rPr>
          <w:fldChar w:fldCharType="end"/>
        </w:r>
      </w:hyperlink>
    </w:p>
    <w:p w14:paraId="51733373" w14:textId="1934F92F"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43" w:history="1">
        <w:r w:rsidRPr="006342E7">
          <w:rPr>
            <w:rStyle w:val="Lienhypertexte"/>
            <w:rFonts w:ascii="Marianne" w:hAnsi="Marianne"/>
            <w:b/>
            <w:noProof/>
          </w:rPr>
          <w:t>14.2.2.</w:t>
        </w:r>
        <w:r w:rsidRPr="006342E7">
          <w:rPr>
            <w:rFonts w:ascii="Marianne" w:eastAsiaTheme="minorEastAsia" w:hAnsi="Marianne" w:cstheme="minorBidi"/>
            <w:i w:val="0"/>
            <w:iCs w:val="0"/>
            <w:noProof/>
          </w:rPr>
          <w:tab/>
        </w:r>
        <w:r w:rsidRPr="006342E7">
          <w:rPr>
            <w:rStyle w:val="Lienhypertexte"/>
            <w:rFonts w:ascii="Marianne" w:hAnsi="Marianne" w:cs="Arial"/>
            <w:b/>
            <w:noProof/>
          </w:rPr>
          <w:t>Pénalité de défaut quantitatif</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21</w:t>
        </w:r>
        <w:r w:rsidRPr="006342E7">
          <w:rPr>
            <w:rFonts w:ascii="Marianne" w:hAnsi="Marianne"/>
            <w:noProof/>
            <w:webHidden/>
          </w:rPr>
          <w:fldChar w:fldCharType="end"/>
        </w:r>
      </w:hyperlink>
    </w:p>
    <w:p w14:paraId="4B89ADB3" w14:textId="0BEBC58A" w:rsidR="00E45811" w:rsidRPr="006342E7" w:rsidRDefault="00E45811">
      <w:pPr>
        <w:pStyle w:val="TM3"/>
        <w:tabs>
          <w:tab w:val="left" w:pos="1440"/>
          <w:tab w:val="right" w:leader="dot" w:pos="9060"/>
        </w:tabs>
        <w:rPr>
          <w:rFonts w:ascii="Marianne" w:eastAsiaTheme="minorEastAsia" w:hAnsi="Marianne" w:cstheme="minorBidi"/>
          <w:i w:val="0"/>
          <w:iCs w:val="0"/>
          <w:noProof/>
        </w:rPr>
      </w:pPr>
      <w:hyperlink w:anchor="_Toc496283944" w:history="1">
        <w:r w:rsidRPr="006342E7">
          <w:rPr>
            <w:rStyle w:val="Lienhypertexte"/>
            <w:rFonts w:ascii="Marianne" w:hAnsi="Marianne"/>
            <w:b/>
            <w:noProof/>
          </w:rPr>
          <w:t>14.2.3.</w:t>
        </w:r>
        <w:r w:rsidRPr="006342E7">
          <w:rPr>
            <w:rFonts w:ascii="Marianne" w:eastAsiaTheme="minorEastAsia" w:hAnsi="Marianne" w:cstheme="minorBidi"/>
            <w:i w:val="0"/>
            <w:iCs w:val="0"/>
            <w:noProof/>
          </w:rPr>
          <w:tab/>
        </w:r>
        <w:r w:rsidRPr="006342E7">
          <w:rPr>
            <w:rStyle w:val="Lienhypertexte"/>
            <w:rFonts w:ascii="Marianne" w:hAnsi="Marianne" w:cs="Arial"/>
            <w:b/>
            <w:noProof/>
          </w:rPr>
          <w:t>Pénalités de défaut qualitatif</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21</w:t>
        </w:r>
        <w:r w:rsidRPr="006342E7">
          <w:rPr>
            <w:rFonts w:ascii="Marianne" w:hAnsi="Marianne"/>
            <w:noProof/>
            <w:webHidden/>
          </w:rPr>
          <w:fldChar w:fldCharType="end"/>
        </w:r>
      </w:hyperlink>
    </w:p>
    <w:p w14:paraId="7BD98D95" w14:textId="503F331B"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45" w:history="1">
        <w:r w:rsidRPr="006342E7">
          <w:rPr>
            <w:rStyle w:val="Lienhypertexte"/>
            <w:rFonts w:ascii="Marianne" w:hAnsi="Marianne"/>
            <w:b/>
            <w:noProof/>
          </w:rPr>
          <w:t>14.3.</w:t>
        </w:r>
        <w:r w:rsidRPr="006342E7">
          <w:rPr>
            <w:rFonts w:ascii="Marianne" w:eastAsiaTheme="minorEastAsia" w:hAnsi="Marianne" w:cstheme="minorBidi"/>
            <w:smallCaps w:val="0"/>
            <w:noProof/>
          </w:rPr>
          <w:tab/>
        </w:r>
        <w:r w:rsidRPr="006342E7">
          <w:rPr>
            <w:rStyle w:val="Lienhypertexte"/>
            <w:rFonts w:ascii="Marianne" w:hAnsi="Marianne" w:cs="Arial"/>
            <w:b/>
            <w:noProof/>
          </w:rPr>
          <w:t>Retard imputable à l’ONF</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22</w:t>
        </w:r>
        <w:r w:rsidRPr="006342E7">
          <w:rPr>
            <w:rFonts w:ascii="Marianne" w:hAnsi="Marianne"/>
            <w:noProof/>
            <w:webHidden/>
          </w:rPr>
          <w:fldChar w:fldCharType="end"/>
        </w:r>
      </w:hyperlink>
    </w:p>
    <w:p w14:paraId="641979FF" w14:textId="28F774B4"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46" w:history="1">
        <w:r w:rsidRPr="006342E7">
          <w:rPr>
            <w:rStyle w:val="Lienhypertexte"/>
            <w:rFonts w:ascii="Marianne" w:hAnsi="Marianne"/>
            <w:b/>
            <w:noProof/>
          </w:rPr>
          <w:t>14.4.</w:t>
        </w:r>
        <w:r w:rsidRPr="006342E7">
          <w:rPr>
            <w:rFonts w:ascii="Marianne" w:eastAsiaTheme="minorEastAsia" w:hAnsi="Marianne" w:cstheme="minorBidi"/>
            <w:smallCaps w:val="0"/>
            <w:noProof/>
          </w:rPr>
          <w:tab/>
        </w:r>
        <w:r w:rsidRPr="006342E7">
          <w:rPr>
            <w:rStyle w:val="Lienhypertexte"/>
            <w:rFonts w:ascii="Marianne" w:hAnsi="Marianne" w:cs="Arial"/>
            <w:b/>
            <w:noProof/>
          </w:rPr>
          <w:t>Pénalités pour non-conformité des formalités relatives au travail dissimulé</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22</w:t>
        </w:r>
        <w:r w:rsidRPr="006342E7">
          <w:rPr>
            <w:rFonts w:ascii="Marianne" w:hAnsi="Marianne"/>
            <w:noProof/>
            <w:webHidden/>
          </w:rPr>
          <w:fldChar w:fldCharType="end"/>
        </w:r>
      </w:hyperlink>
    </w:p>
    <w:p w14:paraId="406A28FE" w14:textId="465AC04C"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47" w:history="1">
        <w:r w:rsidRPr="006342E7">
          <w:rPr>
            <w:rStyle w:val="Lienhypertexte"/>
            <w:rFonts w:ascii="Marianne" w:hAnsi="Marianne"/>
            <w:b/>
            <w:noProof/>
          </w:rPr>
          <w:t>14.5.</w:t>
        </w:r>
        <w:r w:rsidRPr="006342E7">
          <w:rPr>
            <w:rFonts w:ascii="Marianne" w:eastAsiaTheme="minorEastAsia" w:hAnsi="Marianne" w:cstheme="minorBidi"/>
            <w:smallCaps w:val="0"/>
            <w:noProof/>
          </w:rPr>
          <w:tab/>
        </w:r>
        <w:r w:rsidRPr="006342E7">
          <w:rPr>
            <w:rStyle w:val="Lienhypertexte"/>
            <w:rFonts w:ascii="Marianne" w:hAnsi="Marianne" w:cs="Arial"/>
            <w:b/>
            <w:noProof/>
          </w:rPr>
          <w:t>Modalités de mise en œuvre des pénalités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22</w:t>
        </w:r>
        <w:r w:rsidRPr="006342E7">
          <w:rPr>
            <w:rFonts w:ascii="Marianne" w:hAnsi="Marianne"/>
            <w:noProof/>
            <w:webHidden/>
          </w:rPr>
          <w:fldChar w:fldCharType="end"/>
        </w:r>
      </w:hyperlink>
    </w:p>
    <w:p w14:paraId="43B36DB1" w14:textId="0B50DB8E"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48" w:history="1">
        <w:r w:rsidRPr="006342E7">
          <w:rPr>
            <w:rStyle w:val="Lienhypertexte"/>
            <w:rFonts w:ascii="Marianne" w:hAnsi="Marianne"/>
            <w:smallCaps/>
            <w:noProof/>
          </w:rPr>
          <w:t>15</w:t>
        </w:r>
        <w:r w:rsidRPr="006342E7">
          <w:rPr>
            <w:rFonts w:ascii="Marianne" w:eastAsiaTheme="minorEastAsia" w:hAnsi="Marianne" w:cstheme="minorBidi"/>
            <w:b w:val="0"/>
            <w:bCs w:val="0"/>
            <w:caps w:val="0"/>
            <w:noProof/>
          </w:rPr>
          <w:tab/>
        </w:r>
        <w:r w:rsidRPr="006342E7">
          <w:rPr>
            <w:rStyle w:val="Lienhypertexte"/>
            <w:rFonts w:ascii="Marianne" w:hAnsi="Marianne"/>
            <w:smallCaps/>
            <w:noProof/>
          </w:rPr>
          <w:t>DROIT, LANGUE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22</w:t>
        </w:r>
        <w:r w:rsidRPr="006342E7">
          <w:rPr>
            <w:rFonts w:ascii="Marianne" w:hAnsi="Marianne"/>
            <w:noProof/>
            <w:webHidden/>
          </w:rPr>
          <w:fldChar w:fldCharType="end"/>
        </w:r>
      </w:hyperlink>
    </w:p>
    <w:p w14:paraId="5583FBD6" w14:textId="78C93105"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49" w:history="1">
        <w:r w:rsidRPr="006342E7">
          <w:rPr>
            <w:rStyle w:val="Lienhypertexte"/>
            <w:rFonts w:ascii="Marianne" w:hAnsi="Marianne"/>
            <w:noProof/>
          </w:rPr>
          <w:t>16</w:t>
        </w:r>
        <w:r w:rsidRPr="006342E7">
          <w:rPr>
            <w:rFonts w:ascii="Marianne" w:eastAsiaTheme="minorEastAsia" w:hAnsi="Marianne" w:cstheme="minorBidi"/>
            <w:b w:val="0"/>
            <w:bCs w:val="0"/>
            <w:caps w:val="0"/>
            <w:noProof/>
          </w:rPr>
          <w:tab/>
        </w:r>
        <w:r w:rsidRPr="006342E7">
          <w:rPr>
            <w:rStyle w:val="Lienhypertexte"/>
            <w:rFonts w:ascii="Marianne" w:hAnsi="Marianne"/>
            <w:noProof/>
          </w:rPr>
          <w:t>Assurance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_Toc496283949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23</w:t>
        </w:r>
        <w:r w:rsidRPr="006342E7">
          <w:rPr>
            <w:rFonts w:ascii="Marianne" w:hAnsi="Marianne"/>
            <w:noProof/>
            <w:webHidden/>
          </w:rPr>
          <w:fldChar w:fldCharType="end"/>
        </w:r>
      </w:hyperlink>
    </w:p>
    <w:p w14:paraId="43612718" w14:textId="650A6915"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50" w:history="1">
        <w:r w:rsidRPr="006342E7">
          <w:rPr>
            <w:rStyle w:val="Lienhypertexte"/>
            <w:rFonts w:ascii="Marianne" w:hAnsi="Marianne"/>
            <w:noProof/>
          </w:rPr>
          <w:t>17</w:t>
        </w:r>
        <w:r w:rsidRPr="006342E7">
          <w:rPr>
            <w:rFonts w:ascii="Marianne" w:eastAsiaTheme="minorEastAsia" w:hAnsi="Marianne" w:cstheme="minorBidi"/>
            <w:b w:val="0"/>
            <w:bCs w:val="0"/>
            <w:caps w:val="0"/>
            <w:noProof/>
          </w:rPr>
          <w:tab/>
        </w:r>
        <w:r w:rsidRPr="006342E7">
          <w:rPr>
            <w:rStyle w:val="Lienhypertexte"/>
            <w:rFonts w:ascii="Marianne" w:hAnsi="Marianne"/>
            <w:noProof/>
          </w:rPr>
          <w:t>Protection de la main d'œuvre et des conditions de travail</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_Toc496283950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23</w:t>
        </w:r>
        <w:r w:rsidRPr="006342E7">
          <w:rPr>
            <w:rFonts w:ascii="Marianne" w:hAnsi="Marianne"/>
            <w:noProof/>
            <w:webHidden/>
          </w:rPr>
          <w:fldChar w:fldCharType="end"/>
        </w:r>
      </w:hyperlink>
    </w:p>
    <w:p w14:paraId="0125A235" w14:textId="2E795EBD"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68" w:history="1">
        <w:r w:rsidRPr="006342E7">
          <w:rPr>
            <w:rStyle w:val="Lienhypertexte"/>
            <w:rFonts w:ascii="Marianne" w:hAnsi="Marianne"/>
            <w:b/>
            <w:noProof/>
          </w:rPr>
          <w:t>17.1.</w:t>
        </w:r>
        <w:r w:rsidRPr="006342E7">
          <w:rPr>
            <w:rFonts w:ascii="Marianne" w:eastAsiaTheme="minorEastAsia" w:hAnsi="Marianne" w:cstheme="minorBidi"/>
            <w:smallCaps w:val="0"/>
            <w:noProof/>
          </w:rPr>
          <w:tab/>
        </w:r>
        <w:r w:rsidRPr="006342E7">
          <w:rPr>
            <w:rStyle w:val="Lienhypertexte"/>
            <w:rFonts w:ascii="Marianne" w:hAnsi="Marianne" w:cs="Arial"/>
            <w:b/>
            <w:noProof/>
          </w:rPr>
          <w:t>Travailleurs étrangers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_Toc496283968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23</w:t>
        </w:r>
        <w:r w:rsidRPr="006342E7">
          <w:rPr>
            <w:rFonts w:ascii="Marianne" w:hAnsi="Marianne"/>
            <w:noProof/>
            <w:webHidden/>
          </w:rPr>
          <w:fldChar w:fldCharType="end"/>
        </w:r>
      </w:hyperlink>
    </w:p>
    <w:p w14:paraId="1BCC809B" w14:textId="4B51581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69" w:history="1">
        <w:r w:rsidRPr="006342E7">
          <w:rPr>
            <w:rStyle w:val="Lienhypertexte"/>
            <w:rFonts w:ascii="Marianne" w:hAnsi="Marianne"/>
            <w:b/>
            <w:noProof/>
          </w:rPr>
          <w:t>17.2.</w:t>
        </w:r>
        <w:r w:rsidRPr="006342E7">
          <w:rPr>
            <w:rFonts w:ascii="Marianne" w:eastAsiaTheme="minorEastAsia" w:hAnsi="Marianne" w:cstheme="minorBidi"/>
            <w:smallCaps w:val="0"/>
            <w:noProof/>
          </w:rPr>
          <w:tab/>
        </w:r>
        <w:r w:rsidRPr="006342E7">
          <w:rPr>
            <w:rStyle w:val="Lienhypertexte"/>
            <w:rFonts w:ascii="Marianne" w:hAnsi="Marianne" w:cs="Arial"/>
            <w:b/>
            <w:noProof/>
          </w:rPr>
          <w:t>Travail clandestin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_Toc496283969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0F6E7A60" w14:textId="2953AB95"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70" w:history="1">
        <w:r w:rsidRPr="006342E7">
          <w:rPr>
            <w:rStyle w:val="Lienhypertexte"/>
            <w:rFonts w:ascii="Marianne" w:hAnsi="Marianne"/>
            <w:b/>
            <w:noProof/>
          </w:rPr>
          <w:t>17.3.</w:t>
        </w:r>
        <w:r w:rsidRPr="006342E7">
          <w:rPr>
            <w:rFonts w:ascii="Marianne" w:eastAsiaTheme="minorEastAsia" w:hAnsi="Marianne" w:cstheme="minorBidi"/>
            <w:smallCaps w:val="0"/>
            <w:noProof/>
          </w:rPr>
          <w:tab/>
        </w:r>
        <w:r w:rsidRPr="006342E7">
          <w:rPr>
            <w:rStyle w:val="Lienhypertexte"/>
            <w:rFonts w:ascii="Marianne" w:hAnsi="Marianne" w:cs="Arial"/>
            <w:b/>
            <w:noProof/>
          </w:rPr>
          <w:t>Travailleurs d’aptitudes physiques restreintes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_Toc496283970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1C597F78" w14:textId="7CA8D6FC"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71" w:history="1">
        <w:r w:rsidRPr="006342E7">
          <w:rPr>
            <w:rStyle w:val="Lienhypertexte"/>
            <w:rFonts w:ascii="Marianne" w:hAnsi="Marianne"/>
            <w:b/>
            <w:noProof/>
          </w:rPr>
          <w:t>17.4.</w:t>
        </w:r>
        <w:r w:rsidRPr="006342E7">
          <w:rPr>
            <w:rFonts w:ascii="Marianne" w:eastAsiaTheme="minorEastAsia" w:hAnsi="Marianne" w:cstheme="minorBidi"/>
            <w:smallCaps w:val="0"/>
            <w:noProof/>
          </w:rPr>
          <w:tab/>
        </w:r>
        <w:r w:rsidRPr="006342E7">
          <w:rPr>
            <w:rStyle w:val="Lienhypertexte"/>
            <w:rFonts w:ascii="Marianne" w:hAnsi="Marianne" w:cs="Arial"/>
            <w:b/>
            <w:noProof/>
          </w:rPr>
          <w:t>Pièces et attestations à fournir</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_Toc496283971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307BDE79" w14:textId="38145DBC"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72" w:history="1">
        <w:r w:rsidRPr="006342E7">
          <w:rPr>
            <w:rStyle w:val="Lienhypertexte"/>
            <w:rFonts w:ascii="Marianne" w:hAnsi="Marianne"/>
            <w:noProof/>
          </w:rPr>
          <w:t>18</w:t>
        </w:r>
        <w:r w:rsidRPr="006342E7">
          <w:rPr>
            <w:rFonts w:ascii="Marianne" w:eastAsiaTheme="minorEastAsia" w:hAnsi="Marianne" w:cstheme="minorBidi"/>
            <w:b w:val="0"/>
            <w:bCs w:val="0"/>
            <w:caps w:val="0"/>
            <w:noProof/>
          </w:rPr>
          <w:tab/>
        </w:r>
        <w:r w:rsidRPr="006342E7">
          <w:rPr>
            <w:rStyle w:val="Lienhypertexte"/>
            <w:rFonts w:ascii="Marianne" w:hAnsi="Marianne"/>
            <w:noProof/>
          </w:rPr>
          <w:t>RESILIATION DU MARCHE PUBLIC</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1B1288CF" w14:textId="050A31CD"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74" w:history="1">
        <w:r w:rsidRPr="006342E7">
          <w:rPr>
            <w:rStyle w:val="Lienhypertexte"/>
            <w:rFonts w:ascii="Marianne" w:hAnsi="Marianne"/>
            <w:b/>
            <w:noProof/>
          </w:rPr>
          <w:t>18.1.</w:t>
        </w:r>
        <w:r w:rsidRPr="006342E7">
          <w:rPr>
            <w:rFonts w:ascii="Marianne" w:eastAsiaTheme="minorEastAsia" w:hAnsi="Marianne" w:cstheme="minorBidi"/>
            <w:smallCaps w:val="0"/>
            <w:noProof/>
          </w:rPr>
          <w:tab/>
        </w:r>
        <w:r w:rsidRPr="006342E7">
          <w:rPr>
            <w:rStyle w:val="Lienhypertexte"/>
            <w:rFonts w:ascii="Marianne" w:hAnsi="Marianne" w:cs="Arial"/>
            <w:b/>
            <w:noProof/>
          </w:rPr>
          <w:t>Résiliation pour motif d’intérêt général</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31173BEA" w14:textId="7834493B"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75" w:history="1">
        <w:r w:rsidRPr="006342E7">
          <w:rPr>
            <w:rStyle w:val="Lienhypertexte"/>
            <w:rFonts w:ascii="Marianne" w:hAnsi="Marianne"/>
            <w:b/>
            <w:noProof/>
          </w:rPr>
          <w:t>18.2.</w:t>
        </w:r>
        <w:r w:rsidRPr="006342E7">
          <w:rPr>
            <w:rFonts w:ascii="Marianne" w:eastAsiaTheme="minorEastAsia" w:hAnsi="Marianne" w:cstheme="minorBidi"/>
            <w:smallCaps w:val="0"/>
            <w:noProof/>
          </w:rPr>
          <w:tab/>
        </w:r>
        <w:r w:rsidRPr="006342E7">
          <w:rPr>
            <w:rStyle w:val="Lienhypertexte"/>
            <w:rFonts w:ascii="Marianne" w:hAnsi="Marianne" w:cs="Arial"/>
            <w:b/>
            <w:noProof/>
          </w:rPr>
          <w:t>Résiliation aux torts du Titulaire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24</w:t>
        </w:r>
        <w:r w:rsidRPr="006342E7">
          <w:rPr>
            <w:rFonts w:ascii="Marianne" w:hAnsi="Marianne"/>
            <w:noProof/>
            <w:webHidden/>
          </w:rPr>
          <w:fldChar w:fldCharType="end"/>
        </w:r>
      </w:hyperlink>
    </w:p>
    <w:p w14:paraId="63623F82" w14:textId="1EA950BA"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76" w:history="1">
        <w:r w:rsidRPr="006342E7">
          <w:rPr>
            <w:rStyle w:val="Lienhypertexte"/>
            <w:rFonts w:ascii="Marianne" w:hAnsi="Marianne"/>
            <w:noProof/>
          </w:rPr>
          <w:t>19</w:t>
        </w:r>
        <w:r w:rsidRPr="006342E7">
          <w:rPr>
            <w:rFonts w:ascii="Marianne" w:eastAsiaTheme="minorEastAsia" w:hAnsi="Marianne" w:cstheme="minorBidi"/>
            <w:b w:val="0"/>
            <w:bCs w:val="0"/>
            <w:caps w:val="0"/>
            <w:noProof/>
          </w:rPr>
          <w:tab/>
        </w:r>
        <w:r w:rsidRPr="006342E7">
          <w:rPr>
            <w:rStyle w:val="Lienhypertexte"/>
            <w:rFonts w:ascii="Marianne" w:hAnsi="Marianne"/>
            <w:noProof/>
          </w:rPr>
          <w:t>EVICTION TEMPORAIRE D’UN TITULAIRE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25</w:t>
        </w:r>
        <w:r w:rsidRPr="006342E7">
          <w:rPr>
            <w:rFonts w:ascii="Marianne" w:hAnsi="Marianne"/>
            <w:noProof/>
            <w:webHidden/>
          </w:rPr>
          <w:fldChar w:fldCharType="end"/>
        </w:r>
      </w:hyperlink>
    </w:p>
    <w:p w14:paraId="4B2B48F6" w14:textId="44B45177"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77" w:history="1">
        <w:r w:rsidRPr="006342E7">
          <w:rPr>
            <w:rStyle w:val="Lienhypertexte"/>
            <w:rFonts w:ascii="Marianne" w:hAnsi="Marianne"/>
            <w:noProof/>
          </w:rPr>
          <w:t>20</w:t>
        </w:r>
        <w:r w:rsidRPr="006342E7">
          <w:rPr>
            <w:rFonts w:ascii="Marianne" w:eastAsiaTheme="minorEastAsia" w:hAnsi="Marianne" w:cstheme="minorBidi"/>
            <w:b w:val="0"/>
            <w:bCs w:val="0"/>
            <w:caps w:val="0"/>
            <w:noProof/>
          </w:rPr>
          <w:tab/>
        </w:r>
        <w:r w:rsidRPr="006342E7">
          <w:rPr>
            <w:rStyle w:val="Lienhypertexte"/>
            <w:rFonts w:ascii="Marianne" w:hAnsi="Marianne"/>
            <w:noProof/>
          </w:rPr>
          <w:t>LITIGES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25</w:t>
        </w:r>
        <w:r w:rsidRPr="006342E7">
          <w:rPr>
            <w:rFonts w:ascii="Marianne" w:hAnsi="Marianne"/>
            <w:noProof/>
            <w:webHidden/>
          </w:rPr>
          <w:fldChar w:fldCharType="end"/>
        </w:r>
      </w:hyperlink>
    </w:p>
    <w:p w14:paraId="569AE8B9" w14:textId="0621F299"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78" w:history="1">
        <w:r w:rsidRPr="006342E7">
          <w:rPr>
            <w:rStyle w:val="Lienhypertexte"/>
            <w:rFonts w:ascii="Marianne" w:hAnsi="Marianne"/>
            <w:noProof/>
          </w:rPr>
          <w:t>21</w:t>
        </w:r>
        <w:r w:rsidRPr="006342E7">
          <w:rPr>
            <w:rFonts w:ascii="Marianne" w:eastAsiaTheme="minorEastAsia" w:hAnsi="Marianne" w:cstheme="minorBidi"/>
            <w:b w:val="0"/>
            <w:bCs w:val="0"/>
            <w:caps w:val="0"/>
            <w:noProof/>
          </w:rPr>
          <w:tab/>
        </w:r>
        <w:r w:rsidRPr="006342E7">
          <w:rPr>
            <w:rStyle w:val="Lienhypertexte"/>
            <w:rFonts w:ascii="Marianne" w:hAnsi="Marianne"/>
            <w:noProof/>
          </w:rPr>
          <w:t>PROPRIÉTÉ INTELLECTUELLE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_Toc496283978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25</w:t>
        </w:r>
        <w:r w:rsidRPr="006342E7">
          <w:rPr>
            <w:rFonts w:ascii="Marianne" w:hAnsi="Marianne"/>
            <w:noProof/>
            <w:webHidden/>
          </w:rPr>
          <w:fldChar w:fldCharType="end"/>
        </w:r>
      </w:hyperlink>
    </w:p>
    <w:p w14:paraId="0FDED581" w14:textId="31739663"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82" w:history="1">
        <w:r w:rsidRPr="006342E7">
          <w:rPr>
            <w:rStyle w:val="Lienhypertexte"/>
            <w:rFonts w:ascii="Marianne" w:hAnsi="Marianne"/>
            <w:b/>
            <w:noProof/>
          </w:rPr>
          <w:t>21.1.</w:t>
        </w:r>
        <w:r w:rsidRPr="006342E7">
          <w:rPr>
            <w:rFonts w:ascii="Marianne" w:eastAsiaTheme="minorEastAsia" w:hAnsi="Marianne" w:cstheme="minorBidi"/>
            <w:smallCaps w:val="0"/>
            <w:noProof/>
          </w:rPr>
          <w:tab/>
        </w:r>
        <w:r w:rsidRPr="006342E7">
          <w:rPr>
            <w:rStyle w:val="Lienhypertexte"/>
            <w:rFonts w:ascii="Marianne" w:hAnsi="Marianne" w:cs="Arial"/>
            <w:b/>
            <w:noProof/>
          </w:rPr>
          <w:t>Créations réalisées par l’ONF et confiées au Titulaire</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_Toc496283982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25</w:t>
        </w:r>
        <w:r w:rsidRPr="006342E7">
          <w:rPr>
            <w:rFonts w:ascii="Marianne" w:hAnsi="Marianne"/>
            <w:noProof/>
            <w:webHidden/>
          </w:rPr>
          <w:fldChar w:fldCharType="end"/>
        </w:r>
      </w:hyperlink>
    </w:p>
    <w:p w14:paraId="72B17699" w14:textId="2177033F" w:rsidR="00E45811" w:rsidRPr="006342E7" w:rsidRDefault="00E45811">
      <w:pPr>
        <w:pStyle w:val="TM2"/>
        <w:tabs>
          <w:tab w:val="left" w:pos="960"/>
          <w:tab w:val="right" w:leader="dot" w:pos="9060"/>
        </w:tabs>
        <w:rPr>
          <w:rFonts w:ascii="Marianne" w:eastAsiaTheme="minorEastAsia" w:hAnsi="Marianne" w:cstheme="minorBidi"/>
          <w:smallCaps w:val="0"/>
          <w:noProof/>
        </w:rPr>
      </w:pPr>
      <w:hyperlink w:anchor="_Toc496283983" w:history="1">
        <w:r w:rsidRPr="006342E7">
          <w:rPr>
            <w:rStyle w:val="Lienhypertexte"/>
            <w:rFonts w:ascii="Marianne" w:hAnsi="Marianne"/>
            <w:b/>
            <w:noProof/>
          </w:rPr>
          <w:t>21.2.</w:t>
        </w:r>
        <w:r w:rsidRPr="006342E7">
          <w:rPr>
            <w:rFonts w:ascii="Marianne" w:eastAsiaTheme="minorEastAsia" w:hAnsi="Marianne" w:cstheme="minorBidi"/>
            <w:smallCaps w:val="0"/>
            <w:noProof/>
          </w:rPr>
          <w:tab/>
        </w:r>
        <w:r w:rsidRPr="006342E7">
          <w:rPr>
            <w:rStyle w:val="Lienhypertexte"/>
            <w:rFonts w:ascii="Marianne" w:hAnsi="Marianne" w:cs="Arial"/>
            <w:b/>
            <w:noProof/>
          </w:rPr>
          <w:t>Restitution des supports ayant servi à réaliser la prestation</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_Toc496283983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25</w:t>
        </w:r>
        <w:r w:rsidRPr="006342E7">
          <w:rPr>
            <w:rFonts w:ascii="Marianne" w:hAnsi="Marianne"/>
            <w:noProof/>
            <w:webHidden/>
          </w:rPr>
          <w:fldChar w:fldCharType="end"/>
        </w:r>
      </w:hyperlink>
    </w:p>
    <w:p w14:paraId="1D1FC964" w14:textId="1E3FB847"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84" w:history="1">
        <w:r w:rsidRPr="006342E7">
          <w:rPr>
            <w:rStyle w:val="Lienhypertexte"/>
            <w:rFonts w:ascii="Marianne" w:hAnsi="Marianne"/>
            <w:noProof/>
          </w:rPr>
          <w:t>22</w:t>
        </w:r>
        <w:r w:rsidRPr="006342E7">
          <w:rPr>
            <w:rFonts w:ascii="Marianne" w:eastAsiaTheme="minorEastAsia" w:hAnsi="Marianne" w:cstheme="minorBidi"/>
            <w:b w:val="0"/>
            <w:bCs w:val="0"/>
            <w:caps w:val="0"/>
            <w:noProof/>
          </w:rPr>
          <w:tab/>
        </w:r>
        <w:r w:rsidRPr="006342E7">
          <w:rPr>
            <w:rStyle w:val="Lienhypertexte"/>
            <w:rFonts w:ascii="Marianne" w:hAnsi="Marianne"/>
            <w:noProof/>
          </w:rPr>
          <w:t>PROTECTION DES ORIGINAUX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_Toc496283984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26</w:t>
        </w:r>
        <w:r w:rsidRPr="006342E7">
          <w:rPr>
            <w:rFonts w:ascii="Marianne" w:hAnsi="Marianne"/>
            <w:noProof/>
            <w:webHidden/>
          </w:rPr>
          <w:fldChar w:fldCharType="end"/>
        </w:r>
      </w:hyperlink>
    </w:p>
    <w:p w14:paraId="677DB3E7" w14:textId="7BCB8234"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85" w:history="1">
        <w:r w:rsidRPr="006342E7">
          <w:rPr>
            <w:rStyle w:val="Lienhypertexte"/>
            <w:rFonts w:ascii="Marianne" w:hAnsi="Marianne"/>
            <w:noProof/>
          </w:rPr>
          <w:t>23</w:t>
        </w:r>
        <w:r w:rsidRPr="006342E7">
          <w:rPr>
            <w:rFonts w:ascii="Marianne" w:eastAsiaTheme="minorEastAsia" w:hAnsi="Marianne" w:cstheme="minorBidi"/>
            <w:b w:val="0"/>
            <w:bCs w:val="0"/>
            <w:caps w:val="0"/>
            <w:noProof/>
          </w:rPr>
          <w:tab/>
        </w:r>
        <w:r w:rsidRPr="006342E7">
          <w:rPr>
            <w:rStyle w:val="Lienhypertexte"/>
            <w:rFonts w:ascii="Marianne" w:hAnsi="Marianne"/>
            <w:noProof/>
          </w:rPr>
          <w:t>PRESCRIPTIONS ENVIRONNEMENTALES POUR LES DÉCHETS DANGEREUX</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_Toc496283985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30</w:t>
        </w:r>
        <w:r w:rsidRPr="006342E7">
          <w:rPr>
            <w:rFonts w:ascii="Marianne" w:hAnsi="Marianne"/>
            <w:noProof/>
            <w:webHidden/>
          </w:rPr>
          <w:fldChar w:fldCharType="end"/>
        </w:r>
      </w:hyperlink>
    </w:p>
    <w:p w14:paraId="5C6B960F" w14:textId="73D465E2"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86" w:history="1">
        <w:r w:rsidRPr="006342E7">
          <w:rPr>
            <w:rStyle w:val="Lienhypertexte"/>
            <w:rFonts w:ascii="Marianne" w:hAnsi="Marianne"/>
            <w:noProof/>
          </w:rPr>
          <w:t>24</w:t>
        </w:r>
        <w:r w:rsidRPr="006342E7">
          <w:rPr>
            <w:rFonts w:ascii="Marianne" w:eastAsiaTheme="minorEastAsia" w:hAnsi="Marianne" w:cstheme="minorBidi"/>
            <w:b w:val="0"/>
            <w:bCs w:val="0"/>
            <w:caps w:val="0"/>
            <w:noProof/>
          </w:rPr>
          <w:tab/>
        </w:r>
        <w:r w:rsidRPr="006342E7">
          <w:rPr>
            <w:rStyle w:val="Lienhypertexte"/>
            <w:rFonts w:ascii="Marianne" w:hAnsi="Marianne"/>
            <w:noProof/>
          </w:rPr>
          <w:t>DECLARATION ECOFOLIO</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_Toc496283986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31</w:t>
        </w:r>
        <w:r w:rsidRPr="006342E7">
          <w:rPr>
            <w:rFonts w:ascii="Marianne" w:hAnsi="Marianne"/>
            <w:noProof/>
            <w:webHidden/>
          </w:rPr>
          <w:fldChar w:fldCharType="end"/>
        </w:r>
      </w:hyperlink>
    </w:p>
    <w:p w14:paraId="2668A1EE" w14:textId="07FABC9B" w:rsidR="00E45811" w:rsidRPr="006342E7" w:rsidRDefault="00E45811">
      <w:pPr>
        <w:pStyle w:val="TM1"/>
        <w:tabs>
          <w:tab w:val="left" w:pos="480"/>
          <w:tab w:val="right" w:leader="dot" w:pos="9060"/>
        </w:tabs>
        <w:rPr>
          <w:rFonts w:ascii="Marianne" w:eastAsiaTheme="minorEastAsia" w:hAnsi="Marianne" w:cstheme="minorBidi"/>
          <w:b w:val="0"/>
          <w:bCs w:val="0"/>
          <w:caps w:val="0"/>
          <w:noProof/>
        </w:rPr>
      </w:pPr>
      <w:hyperlink w:anchor="_Toc496283987" w:history="1">
        <w:r w:rsidRPr="006342E7">
          <w:rPr>
            <w:rStyle w:val="Lienhypertexte"/>
            <w:rFonts w:ascii="Marianne" w:hAnsi="Marianne"/>
            <w:noProof/>
          </w:rPr>
          <w:t>25</w:t>
        </w:r>
        <w:r w:rsidRPr="006342E7">
          <w:rPr>
            <w:rFonts w:ascii="Marianne" w:eastAsiaTheme="minorEastAsia" w:hAnsi="Marianne" w:cstheme="minorBidi"/>
            <w:b w:val="0"/>
            <w:bCs w:val="0"/>
            <w:caps w:val="0"/>
            <w:noProof/>
          </w:rPr>
          <w:tab/>
        </w:r>
        <w:r w:rsidRPr="006342E7">
          <w:rPr>
            <w:rStyle w:val="Lienhypertexte"/>
            <w:rFonts w:ascii="Marianne" w:hAnsi="Marianne"/>
            <w:noProof/>
          </w:rPr>
          <w:t>UNITES BENEFICIAIRES</w:t>
        </w:r>
        <w:r w:rsidRPr="006342E7">
          <w:rPr>
            <w:rFonts w:ascii="Marianne" w:hAnsi="Marianne"/>
            <w:noProof/>
            <w:webHidden/>
          </w:rPr>
          <w:tab/>
        </w:r>
        <w:r w:rsidRPr="006342E7">
          <w:rPr>
            <w:rFonts w:ascii="Marianne" w:hAnsi="Marianne"/>
            <w:noProof/>
            <w:webHidden/>
          </w:rPr>
          <w:fldChar w:fldCharType="begin"/>
        </w:r>
        <w:r w:rsidRPr="006342E7">
          <w:rPr>
            <w:rFonts w:ascii="Marianne" w:hAnsi="Marianne"/>
            <w:noProof/>
            <w:webHidden/>
          </w:rPr>
          <w:instrText xml:space="preserve"> PAGEREF _Toc496283987 \h </w:instrText>
        </w:r>
        <w:r w:rsidRPr="006342E7">
          <w:rPr>
            <w:rFonts w:ascii="Marianne" w:hAnsi="Marianne"/>
            <w:noProof/>
            <w:webHidden/>
          </w:rPr>
        </w:r>
        <w:r w:rsidRPr="006342E7">
          <w:rPr>
            <w:rFonts w:ascii="Marianne" w:hAnsi="Marianne"/>
            <w:noProof/>
            <w:webHidden/>
          </w:rPr>
          <w:fldChar w:fldCharType="separate"/>
        </w:r>
        <w:r w:rsidR="00BF1145" w:rsidRPr="006342E7">
          <w:rPr>
            <w:rFonts w:ascii="Marianne" w:hAnsi="Marianne"/>
            <w:noProof/>
            <w:webHidden/>
          </w:rPr>
          <w:t>32</w:t>
        </w:r>
        <w:r w:rsidRPr="006342E7">
          <w:rPr>
            <w:rFonts w:ascii="Marianne" w:hAnsi="Marianne"/>
            <w:noProof/>
            <w:webHidden/>
          </w:rPr>
          <w:fldChar w:fldCharType="end"/>
        </w:r>
      </w:hyperlink>
    </w:p>
    <w:p w14:paraId="078FADDD" w14:textId="77AEC4AF" w:rsidR="00ED25F5" w:rsidRPr="006342E7" w:rsidRDefault="00ED25F5" w:rsidP="004B7E7C">
      <w:pPr>
        <w:pBdr>
          <w:bottom w:val="single" w:sz="4" w:space="1" w:color="auto"/>
        </w:pBdr>
        <w:tabs>
          <w:tab w:val="left" w:pos="8880"/>
        </w:tabs>
        <w:ind w:left="0"/>
        <w:rPr>
          <w:rFonts w:ascii="Marianne" w:hAnsi="Marianne" w:cs="Arial"/>
          <w:b/>
          <w:bCs/>
          <w:sz w:val="20"/>
          <w:szCs w:val="20"/>
        </w:rPr>
      </w:pPr>
      <w:r w:rsidRPr="006342E7">
        <w:rPr>
          <w:rFonts w:ascii="Marianne" w:hAnsi="Marianne" w:cs="Arial"/>
          <w:b/>
          <w:bCs/>
          <w:sz w:val="20"/>
          <w:szCs w:val="20"/>
        </w:rPr>
        <w:lastRenderedPageBreak/>
        <w:fldChar w:fldCharType="end"/>
      </w:r>
    </w:p>
    <w:p w14:paraId="2ECADBC8" w14:textId="6E0827D0" w:rsidR="008474F6" w:rsidRPr="006342E7" w:rsidRDefault="008474F6" w:rsidP="004B7E7C">
      <w:pPr>
        <w:pBdr>
          <w:bottom w:val="single" w:sz="4" w:space="1" w:color="auto"/>
        </w:pBdr>
        <w:tabs>
          <w:tab w:val="left" w:pos="8880"/>
        </w:tabs>
        <w:ind w:left="0"/>
        <w:rPr>
          <w:rFonts w:ascii="Marianne" w:hAnsi="Marianne" w:cs="Arial"/>
          <w:b/>
          <w:bCs/>
          <w:sz w:val="20"/>
          <w:szCs w:val="20"/>
        </w:rPr>
      </w:pPr>
    </w:p>
    <w:p w14:paraId="49EC544B" w14:textId="77777777" w:rsidR="008474F6" w:rsidRPr="006342E7" w:rsidRDefault="008474F6" w:rsidP="004B7E7C">
      <w:pPr>
        <w:pBdr>
          <w:bottom w:val="single" w:sz="4" w:space="1" w:color="auto"/>
        </w:pBdr>
        <w:tabs>
          <w:tab w:val="left" w:pos="8880"/>
        </w:tabs>
        <w:ind w:left="0"/>
        <w:rPr>
          <w:rFonts w:ascii="Marianne" w:hAnsi="Marianne" w:cs="Arial"/>
          <w:b/>
          <w:bCs/>
          <w:sz w:val="20"/>
          <w:szCs w:val="20"/>
        </w:rPr>
      </w:pPr>
    </w:p>
    <w:p w14:paraId="2E0D9B67" w14:textId="77777777" w:rsidR="00ED25F5" w:rsidRPr="006342E7" w:rsidRDefault="00ED25F5" w:rsidP="009A5B5D">
      <w:pPr>
        <w:tabs>
          <w:tab w:val="left" w:pos="8880"/>
        </w:tabs>
        <w:ind w:left="0"/>
        <w:rPr>
          <w:rFonts w:ascii="Marianne" w:hAnsi="Marianne" w:cs="Arial"/>
          <w:b/>
          <w:bCs/>
          <w:sz w:val="20"/>
          <w:szCs w:val="20"/>
        </w:rPr>
      </w:pPr>
    </w:p>
    <w:p w14:paraId="5B0F8706" w14:textId="77777777" w:rsidR="00ED25F5" w:rsidRPr="006342E7" w:rsidRDefault="00ED25F5" w:rsidP="009A5B5D">
      <w:pPr>
        <w:tabs>
          <w:tab w:val="left" w:pos="8880"/>
        </w:tabs>
        <w:ind w:left="0"/>
        <w:rPr>
          <w:rFonts w:ascii="Marianne" w:hAnsi="Marianne" w:cs="Arial"/>
          <w:b/>
          <w:bCs/>
          <w:sz w:val="20"/>
          <w:szCs w:val="20"/>
        </w:rPr>
      </w:pPr>
    </w:p>
    <w:p w14:paraId="3D52D865" w14:textId="36E5E55F" w:rsidR="00ED25F5" w:rsidRPr="006342E7" w:rsidRDefault="00A23EE7" w:rsidP="000A7387">
      <w:pPr>
        <w:pStyle w:val="Titre1"/>
        <w:numPr>
          <w:ilvl w:val="0"/>
          <w:numId w:val="28"/>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567" w:hanging="283"/>
        <w:textAlignment w:val="baseline"/>
        <w:rPr>
          <w:rFonts w:ascii="Marianne" w:hAnsi="Marianne"/>
          <w:color w:val="008000"/>
        </w:rPr>
      </w:pPr>
      <w:bookmarkStart w:id="5" w:name="_Toc270422430"/>
      <w:bookmarkStart w:id="6" w:name="_Toc296504977"/>
      <w:bookmarkStart w:id="7" w:name="_Toc400367557"/>
      <w:bookmarkStart w:id="8" w:name="_Toc496283838"/>
      <w:r w:rsidRPr="006342E7">
        <w:rPr>
          <w:rFonts w:ascii="Marianne" w:hAnsi="Marianne"/>
          <w:color w:val="008000"/>
        </w:rPr>
        <w:t>. IDENTIFICATION</w:t>
      </w:r>
      <w:r w:rsidR="00ED25F5" w:rsidRPr="006342E7">
        <w:rPr>
          <w:rFonts w:ascii="Marianne" w:hAnsi="Marianne"/>
          <w:color w:val="008000"/>
        </w:rPr>
        <w:t xml:space="preserve"> du pouvoir adjudicateur</w:t>
      </w:r>
      <w:bookmarkEnd w:id="5"/>
      <w:bookmarkEnd w:id="6"/>
      <w:bookmarkEnd w:id="7"/>
      <w:bookmarkEnd w:id="8"/>
    </w:p>
    <w:p w14:paraId="2E445F67" w14:textId="77777777" w:rsidR="00ED25F5" w:rsidRPr="006342E7" w:rsidRDefault="00ED25F5" w:rsidP="00F82A30">
      <w:pPr>
        <w:pStyle w:val="Titre2"/>
        <w:numPr>
          <w:ilvl w:val="1"/>
          <w:numId w:val="5"/>
        </w:numPr>
        <w:rPr>
          <w:rFonts w:ascii="Marianne" w:hAnsi="Marianne"/>
          <w:color w:val="006600"/>
        </w:rPr>
      </w:pPr>
      <w:bookmarkStart w:id="9" w:name="_Toc170956218"/>
      <w:bookmarkStart w:id="10" w:name="_Toc270422431"/>
      <w:bookmarkStart w:id="11" w:name="_Toc296504978"/>
      <w:bookmarkStart w:id="12" w:name="_Toc400367558"/>
      <w:bookmarkStart w:id="13" w:name="_Toc496283839"/>
      <w:r w:rsidRPr="006342E7">
        <w:rPr>
          <w:rFonts w:ascii="Marianne" w:hAnsi="Marianne"/>
          <w:color w:val="006600"/>
        </w:rPr>
        <w:t>Pouvoir adjudicateur</w:t>
      </w:r>
      <w:bookmarkEnd w:id="9"/>
      <w:bookmarkEnd w:id="10"/>
      <w:bookmarkEnd w:id="11"/>
      <w:bookmarkEnd w:id="12"/>
      <w:bookmarkEnd w:id="13"/>
    </w:p>
    <w:p w14:paraId="08618E5D" w14:textId="6EE5FE0A" w:rsidR="001B741C" w:rsidRPr="006342E7" w:rsidRDefault="001B741C" w:rsidP="001B741C">
      <w:pPr>
        <w:spacing w:beforeLines="20" w:before="48" w:afterLines="20" w:after="48"/>
        <w:ind w:left="0"/>
        <w:rPr>
          <w:rFonts w:ascii="Marianne" w:hAnsi="Marianne" w:cs="Arial"/>
          <w:sz w:val="20"/>
          <w:szCs w:val="20"/>
        </w:rPr>
      </w:pPr>
      <w:r w:rsidRPr="005C3B67">
        <w:rPr>
          <w:rFonts w:ascii="Marianne" w:hAnsi="Marianne" w:cs="Arial"/>
          <w:sz w:val="20"/>
          <w:szCs w:val="20"/>
        </w:rPr>
        <w:t xml:space="preserve">Le pouvoir adjudicateur est l’Office </w:t>
      </w:r>
      <w:r w:rsidR="00985501" w:rsidRPr="005C3B67">
        <w:rPr>
          <w:rFonts w:ascii="Marianne" w:hAnsi="Marianne" w:cs="Arial"/>
          <w:sz w:val="20"/>
          <w:szCs w:val="20"/>
        </w:rPr>
        <w:t>n</w:t>
      </w:r>
      <w:r w:rsidRPr="005C3B67">
        <w:rPr>
          <w:rFonts w:ascii="Marianne" w:hAnsi="Marianne" w:cs="Arial"/>
          <w:sz w:val="20"/>
          <w:szCs w:val="20"/>
        </w:rPr>
        <w:t>ational des forêts (O.N.F.), établissement public à caractère industriel et commercial, immatriculé sous le numéro unique d’identification SIREN 662</w:t>
      </w:r>
      <w:r w:rsidRPr="005C3B67">
        <w:rPr>
          <w:rFonts w:ascii="Calibri" w:hAnsi="Calibri" w:cs="Calibri"/>
          <w:sz w:val="20"/>
          <w:szCs w:val="20"/>
        </w:rPr>
        <w:t> </w:t>
      </w:r>
      <w:r w:rsidRPr="005C3B67">
        <w:rPr>
          <w:rFonts w:ascii="Marianne" w:hAnsi="Marianne" w:cs="Arial"/>
          <w:sz w:val="20"/>
          <w:szCs w:val="20"/>
        </w:rPr>
        <w:t>043</w:t>
      </w:r>
      <w:r w:rsidRPr="005C3B67">
        <w:rPr>
          <w:rFonts w:ascii="Calibri" w:hAnsi="Calibri" w:cs="Calibri"/>
          <w:sz w:val="20"/>
          <w:szCs w:val="20"/>
        </w:rPr>
        <w:t> </w:t>
      </w:r>
      <w:r w:rsidRPr="005C3B67">
        <w:rPr>
          <w:rFonts w:ascii="Marianne" w:hAnsi="Marianne" w:cs="Arial"/>
          <w:sz w:val="20"/>
          <w:szCs w:val="20"/>
        </w:rPr>
        <w:t xml:space="preserve">116 </w:t>
      </w:r>
      <w:r w:rsidR="001200A6" w:rsidRPr="005C3B67">
        <w:rPr>
          <w:rFonts w:ascii="Marianne" w:hAnsi="Marianne" w:cs="Arial"/>
          <w:sz w:val="20"/>
          <w:szCs w:val="20"/>
        </w:rPr>
        <w:t>Créteil</w:t>
      </w:r>
      <w:r w:rsidRPr="005C3B67">
        <w:rPr>
          <w:rFonts w:ascii="Marianne" w:hAnsi="Marianne" w:cs="Arial"/>
          <w:sz w:val="20"/>
          <w:szCs w:val="20"/>
        </w:rPr>
        <w:t xml:space="preserve"> RCS dont le siège est </w:t>
      </w:r>
      <w:r w:rsidR="00985501" w:rsidRPr="005C3B67">
        <w:rPr>
          <w:rFonts w:ascii="Marianne" w:hAnsi="Marianne" w:cs="Arial"/>
          <w:sz w:val="20"/>
          <w:szCs w:val="20"/>
        </w:rPr>
        <w:t>2 bis, avenue du</w:t>
      </w:r>
      <w:r w:rsidR="00985501" w:rsidRPr="005C3B67">
        <w:rPr>
          <w:rFonts w:ascii="Calibri" w:hAnsi="Calibri" w:cs="Calibri"/>
          <w:sz w:val="20"/>
          <w:szCs w:val="20"/>
        </w:rPr>
        <w:t> </w:t>
      </w:r>
      <w:r w:rsidR="00985501" w:rsidRPr="005C3B67">
        <w:rPr>
          <w:rFonts w:ascii="Marianne" w:hAnsi="Marianne" w:cs="Arial"/>
          <w:sz w:val="20"/>
          <w:szCs w:val="20"/>
        </w:rPr>
        <w:t>G</w:t>
      </w:r>
      <w:r w:rsidR="00985501" w:rsidRPr="005C3B67">
        <w:rPr>
          <w:rFonts w:ascii="Marianne" w:hAnsi="Marianne" w:cs="Marianne"/>
          <w:sz w:val="20"/>
          <w:szCs w:val="20"/>
        </w:rPr>
        <w:t>é</w:t>
      </w:r>
      <w:r w:rsidR="00985501" w:rsidRPr="005C3B67">
        <w:rPr>
          <w:rFonts w:ascii="Marianne" w:hAnsi="Marianne" w:cs="Arial"/>
          <w:sz w:val="20"/>
          <w:szCs w:val="20"/>
        </w:rPr>
        <w:t>n</w:t>
      </w:r>
      <w:r w:rsidR="00985501" w:rsidRPr="005C3B67">
        <w:rPr>
          <w:rFonts w:ascii="Marianne" w:hAnsi="Marianne" w:cs="Marianne"/>
          <w:sz w:val="20"/>
          <w:szCs w:val="20"/>
        </w:rPr>
        <w:t>é</w:t>
      </w:r>
      <w:r w:rsidR="00985501" w:rsidRPr="005C3B67">
        <w:rPr>
          <w:rFonts w:ascii="Marianne" w:hAnsi="Marianne" w:cs="Arial"/>
          <w:sz w:val="20"/>
          <w:szCs w:val="20"/>
        </w:rPr>
        <w:t>ral Leclerc, 9470</w:t>
      </w:r>
      <w:r w:rsidR="001200A6" w:rsidRPr="005C3B67">
        <w:rPr>
          <w:rFonts w:ascii="Marianne" w:hAnsi="Marianne" w:cs="Arial"/>
          <w:sz w:val="20"/>
          <w:szCs w:val="20"/>
        </w:rPr>
        <w:t>4</w:t>
      </w:r>
      <w:r w:rsidR="00985501" w:rsidRPr="005C3B67">
        <w:rPr>
          <w:rFonts w:ascii="Marianne" w:hAnsi="Marianne" w:cs="Arial"/>
          <w:sz w:val="20"/>
          <w:szCs w:val="20"/>
        </w:rPr>
        <w:t xml:space="preserve"> Maisons-Alfort</w:t>
      </w:r>
      <w:r w:rsidRPr="005C3B67">
        <w:rPr>
          <w:rFonts w:ascii="Marianne" w:hAnsi="Marianne" w:cs="Arial"/>
          <w:sz w:val="20"/>
          <w:szCs w:val="20"/>
        </w:rPr>
        <w:t>, ci-après désigné l’ONF.</w:t>
      </w:r>
    </w:p>
    <w:p w14:paraId="219F4D7E" w14:textId="77777777" w:rsidR="001B741C" w:rsidRPr="006342E7" w:rsidRDefault="001B741C" w:rsidP="001B741C">
      <w:pPr>
        <w:spacing w:beforeLines="20" w:before="48" w:afterLines="20" w:after="48"/>
        <w:ind w:left="0"/>
        <w:rPr>
          <w:rFonts w:ascii="Marianne" w:hAnsi="Marianne" w:cs="Arial"/>
          <w:sz w:val="20"/>
          <w:szCs w:val="20"/>
        </w:rPr>
      </w:pPr>
    </w:p>
    <w:p w14:paraId="776CAE17" w14:textId="77777777" w:rsidR="001B741C" w:rsidRPr="006342E7" w:rsidRDefault="001B741C" w:rsidP="001B741C">
      <w:pPr>
        <w:pStyle w:val="Titre2"/>
        <w:numPr>
          <w:ilvl w:val="1"/>
          <w:numId w:val="5"/>
        </w:numPr>
        <w:rPr>
          <w:rFonts w:ascii="Marianne" w:hAnsi="Marianne"/>
          <w:color w:val="006600"/>
        </w:rPr>
      </w:pPr>
      <w:bookmarkStart w:id="14" w:name="_Toc472425587"/>
      <w:bookmarkStart w:id="15" w:name="_Toc484523585"/>
      <w:bookmarkStart w:id="16" w:name="_Toc496283840"/>
      <w:r w:rsidRPr="006342E7">
        <w:rPr>
          <w:rFonts w:ascii="Marianne" w:hAnsi="Marianne"/>
          <w:color w:val="006600"/>
        </w:rPr>
        <w:t xml:space="preserve">Personne signataire </w:t>
      </w:r>
      <w:bookmarkEnd w:id="14"/>
      <w:r w:rsidRPr="006342E7">
        <w:rPr>
          <w:rFonts w:ascii="Marianne" w:hAnsi="Marianne"/>
          <w:color w:val="006600"/>
        </w:rPr>
        <w:t>du marché</w:t>
      </w:r>
      <w:bookmarkEnd w:id="15"/>
      <w:bookmarkEnd w:id="16"/>
    </w:p>
    <w:p w14:paraId="1F5FA7F6" w14:textId="6461CF37" w:rsidR="001B741C" w:rsidRPr="006342E7" w:rsidRDefault="001B741C" w:rsidP="00985501">
      <w:pPr>
        <w:spacing w:beforeLines="20" w:before="48" w:afterLines="20" w:after="48"/>
        <w:ind w:left="0"/>
        <w:rPr>
          <w:rFonts w:ascii="Marianne" w:hAnsi="Marianne" w:cs="Arial"/>
          <w:sz w:val="20"/>
          <w:szCs w:val="20"/>
        </w:rPr>
      </w:pPr>
      <w:r w:rsidRPr="006342E7">
        <w:rPr>
          <w:rFonts w:ascii="Marianne" w:hAnsi="Marianne" w:cs="Arial"/>
          <w:sz w:val="20"/>
          <w:szCs w:val="20"/>
        </w:rPr>
        <w:t xml:space="preserve">La personne signataire du marché est </w:t>
      </w:r>
      <w:r w:rsidR="00985501" w:rsidRPr="006342E7">
        <w:rPr>
          <w:rFonts w:ascii="Marianne" w:hAnsi="Marianne" w:cs="Arial"/>
          <w:sz w:val="20"/>
          <w:szCs w:val="20"/>
        </w:rPr>
        <w:t>Madame la directrice générale</w:t>
      </w:r>
      <w:r w:rsidRPr="006342E7">
        <w:rPr>
          <w:rFonts w:ascii="Marianne" w:hAnsi="Marianne" w:cs="Arial"/>
          <w:sz w:val="20"/>
          <w:szCs w:val="20"/>
        </w:rPr>
        <w:t xml:space="preserve"> de l’ONF au siège de l’établissement.</w:t>
      </w:r>
    </w:p>
    <w:p w14:paraId="33BB48BB" w14:textId="77777777" w:rsidR="001B741C" w:rsidRPr="006342E7" w:rsidRDefault="001B741C" w:rsidP="001B741C">
      <w:pPr>
        <w:spacing w:beforeLines="20" w:before="48" w:afterLines="20" w:after="48"/>
        <w:rPr>
          <w:rFonts w:ascii="Marianne" w:hAnsi="Marianne" w:cs="Arial"/>
          <w:sz w:val="20"/>
          <w:szCs w:val="20"/>
        </w:rPr>
      </w:pPr>
    </w:p>
    <w:p w14:paraId="32E208E6" w14:textId="77777777" w:rsidR="001B741C" w:rsidRPr="006342E7" w:rsidRDefault="001B741C" w:rsidP="001B741C">
      <w:pPr>
        <w:pStyle w:val="Titre2"/>
        <w:numPr>
          <w:ilvl w:val="1"/>
          <w:numId w:val="5"/>
        </w:numPr>
        <w:rPr>
          <w:rFonts w:ascii="Marianne" w:hAnsi="Marianne"/>
          <w:color w:val="006600"/>
        </w:rPr>
      </w:pPr>
      <w:bookmarkStart w:id="17" w:name="_Toc320721347"/>
      <w:bookmarkStart w:id="18" w:name="_Toc322001650"/>
      <w:bookmarkStart w:id="19" w:name="_Toc320721351"/>
      <w:bookmarkStart w:id="20" w:name="_Toc322001654"/>
      <w:bookmarkStart w:id="21" w:name="_Toc96397527"/>
      <w:bookmarkStart w:id="22" w:name="_Toc472425588"/>
      <w:bookmarkStart w:id="23" w:name="_Toc484523586"/>
      <w:bookmarkStart w:id="24" w:name="_Toc496283841"/>
      <w:bookmarkEnd w:id="17"/>
      <w:bookmarkEnd w:id="18"/>
      <w:bookmarkEnd w:id="19"/>
      <w:bookmarkEnd w:id="20"/>
      <w:r w:rsidRPr="006342E7">
        <w:rPr>
          <w:rFonts w:ascii="Marianne" w:hAnsi="Marianne"/>
          <w:color w:val="006600"/>
        </w:rPr>
        <w:t xml:space="preserve">Personne en charge de l’exécution et du suivi </w:t>
      </w:r>
      <w:bookmarkEnd w:id="21"/>
      <w:bookmarkEnd w:id="22"/>
      <w:r w:rsidRPr="006342E7">
        <w:rPr>
          <w:rFonts w:ascii="Marianne" w:hAnsi="Marianne"/>
          <w:color w:val="006600"/>
        </w:rPr>
        <w:t>du marché</w:t>
      </w:r>
      <w:bookmarkEnd w:id="23"/>
      <w:bookmarkEnd w:id="24"/>
      <w:r w:rsidRPr="006342E7">
        <w:rPr>
          <w:rFonts w:ascii="Marianne" w:hAnsi="Marianne"/>
          <w:color w:val="006600"/>
        </w:rPr>
        <w:t xml:space="preserve"> </w:t>
      </w:r>
    </w:p>
    <w:p w14:paraId="247C26AA" w14:textId="19878EF4" w:rsidR="001B741C" w:rsidRPr="006342E7" w:rsidRDefault="001B741C" w:rsidP="001B741C">
      <w:pPr>
        <w:pStyle w:val="Paragraphedeliste"/>
        <w:ind w:left="0"/>
        <w:rPr>
          <w:rFonts w:ascii="Marianne" w:hAnsi="Marianne" w:cs="Arial"/>
          <w:sz w:val="20"/>
          <w:szCs w:val="20"/>
        </w:rPr>
      </w:pPr>
      <w:r w:rsidRPr="006342E7">
        <w:rPr>
          <w:rFonts w:ascii="Marianne" w:hAnsi="Marianne" w:cs="Arial"/>
          <w:sz w:val="20"/>
          <w:szCs w:val="20"/>
        </w:rPr>
        <w:t xml:space="preserve">La personne en charge de l’exécution et du suivi du marché est </w:t>
      </w:r>
      <w:r w:rsidR="00985501" w:rsidRPr="006342E7">
        <w:rPr>
          <w:rFonts w:ascii="Marianne" w:hAnsi="Marianne" w:cs="Arial"/>
          <w:sz w:val="20"/>
          <w:szCs w:val="20"/>
        </w:rPr>
        <w:t>Monsieur François KOHLER</w:t>
      </w:r>
      <w:r w:rsidRPr="006342E7">
        <w:rPr>
          <w:rFonts w:ascii="Marianne" w:hAnsi="Marianne" w:cs="Arial"/>
          <w:sz w:val="20"/>
          <w:szCs w:val="20"/>
        </w:rPr>
        <w:t xml:space="preserve">, </w:t>
      </w:r>
      <w:r w:rsidR="000C6AB8" w:rsidRPr="006342E7">
        <w:rPr>
          <w:rFonts w:ascii="Marianne" w:hAnsi="Marianne" w:cs="Arial"/>
          <w:sz w:val="20"/>
          <w:szCs w:val="20"/>
        </w:rPr>
        <w:t>d</w:t>
      </w:r>
      <w:r w:rsidRPr="006342E7">
        <w:rPr>
          <w:rFonts w:ascii="Marianne" w:hAnsi="Marianne" w:cs="Arial"/>
          <w:sz w:val="20"/>
          <w:szCs w:val="20"/>
        </w:rPr>
        <w:t>irect</w:t>
      </w:r>
      <w:r w:rsidR="001200A6" w:rsidRPr="006342E7">
        <w:rPr>
          <w:rFonts w:ascii="Marianne" w:hAnsi="Marianne" w:cs="Arial"/>
          <w:sz w:val="20"/>
          <w:szCs w:val="20"/>
        </w:rPr>
        <w:t xml:space="preserve">eur </w:t>
      </w:r>
      <w:r w:rsidRPr="006342E7">
        <w:rPr>
          <w:rFonts w:ascii="Marianne" w:hAnsi="Marianne" w:cs="Arial"/>
          <w:sz w:val="20"/>
          <w:szCs w:val="20"/>
        </w:rPr>
        <w:t>de la communication de l’Office national des forêts</w:t>
      </w:r>
      <w:r w:rsidRPr="006342E7">
        <w:rPr>
          <w:rFonts w:ascii="Calibri" w:hAnsi="Calibri" w:cs="Calibri"/>
          <w:sz w:val="20"/>
          <w:szCs w:val="20"/>
        </w:rPr>
        <w:t> </w:t>
      </w:r>
      <w:r w:rsidRPr="006342E7">
        <w:rPr>
          <w:rFonts w:ascii="Marianne" w:hAnsi="Marianne" w:cs="Arial"/>
          <w:sz w:val="20"/>
          <w:szCs w:val="20"/>
        </w:rPr>
        <w:t>:</w:t>
      </w:r>
    </w:p>
    <w:p w14:paraId="49E409B2" w14:textId="77777777" w:rsidR="001B741C" w:rsidRPr="006342E7" w:rsidRDefault="001B741C" w:rsidP="001B741C">
      <w:pPr>
        <w:pStyle w:val="Paragraphedeliste"/>
        <w:ind w:left="0"/>
        <w:rPr>
          <w:rFonts w:ascii="Marianne" w:hAnsi="Marianne" w:cs="Arial"/>
          <w:sz w:val="20"/>
          <w:szCs w:val="20"/>
        </w:rPr>
      </w:pPr>
    </w:p>
    <w:p w14:paraId="28DD8158" w14:textId="77777777" w:rsidR="00985501" w:rsidRPr="006342E7" w:rsidRDefault="00985501" w:rsidP="001200A6">
      <w:pPr>
        <w:pStyle w:val="Paragraphedeliste"/>
        <w:ind w:left="0"/>
        <w:jc w:val="center"/>
        <w:rPr>
          <w:rFonts w:ascii="Marianne" w:hAnsi="Marianne" w:cs="Arial"/>
          <w:sz w:val="20"/>
          <w:szCs w:val="20"/>
        </w:rPr>
      </w:pPr>
      <w:r w:rsidRPr="006342E7">
        <w:rPr>
          <w:rFonts w:ascii="Marianne" w:hAnsi="Marianne" w:cs="Arial"/>
          <w:sz w:val="20"/>
          <w:szCs w:val="20"/>
        </w:rPr>
        <w:t>Monsieur François KOHLER</w:t>
      </w:r>
    </w:p>
    <w:p w14:paraId="659F5373" w14:textId="4312A8A6" w:rsidR="00985501" w:rsidRPr="006342E7" w:rsidRDefault="00985501" w:rsidP="001200A6">
      <w:pPr>
        <w:pStyle w:val="Paragraphedeliste"/>
        <w:ind w:left="0"/>
        <w:jc w:val="center"/>
        <w:rPr>
          <w:rFonts w:ascii="Marianne" w:hAnsi="Marianne" w:cs="Arial"/>
          <w:sz w:val="20"/>
          <w:szCs w:val="20"/>
        </w:rPr>
      </w:pPr>
      <w:r w:rsidRPr="006342E7">
        <w:rPr>
          <w:rFonts w:ascii="Marianne" w:hAnsi="Marianne" w:cs="Arial"/>
          <w:sz w:val="20"/>
          <w:szCs w:val="20"/>
        </w:rPr>
        <w:t>2 bis avenue du Général Leclerc - CS 30042</w:t>
      </w:r>
    </w:p>
    <w:p w14:paraId="035EEC4F" w14:textId="1CF7B31E" w:rsidR="00985501" w:rsidRPr="006342E7" w:rsidRDefault="00985501" w:rsidP="001200A6">
      <w:pPr>
        <w:ind w:left="0"/>
        <w:jc w:val="center"/>
        <w:rPr>
          <w:rFonts w:ascii="Marianne" w:hAnsi="Marianne" w:cs="Arial"/>
          <w:sz w:val="20"/>
          <w:szCs w:val="20"/>
        </w:rPr>
      </w:pPr>
      <w:r w:rsidRPr="006342E7">
        <w:rPr>
          <w:rFonts w:ascii="Marianne" w:hAnsi="Marianne" w:cs="Arial"/>
          <w:sz w:val="20"/>
          <w:szCs w:val="20"/>
        </w:rPr>
        <w:t>94704 Maisons-Alfort Cedex</w:t>
      </w:r>
    </w:p>
    <w:p w14:paraId="524BECF9" w14:textId="70BA9847" w:rsidR="001B741C" w:rsidRPr="006342E7" w:rsidRDefault="001B741C" w:rsidP="001B741C">
      <w:pPr>
        <w:pStyle w:val="Paragraphedeliste"/>
        <w:tabs>
          <w:tab w:val="left" w:pos="3544"/>
          <w:tab w:val="left" w:pos="5104"/>
        </w:tabs>
        <w:ind w:left="0"/>
        <w:jc w:val="center"/>
        <w:rPr>
          <w:rFonts w:ascii="Marianne" w:hAnsi="Marianne" w:cs="Arial"/>
          <w:sz w:val="20"/>
          <w:szCs w:val="20"/>
        </w:rPr>
      </w:pPr>
      <w:r w:rsidRPr="006342E7">
        <w:rPr>
          <w:rFonts w:ascii="Marianne" w:hAnsi="Marianne" w:cs="Arial"/>
          <w:sz w:val="20"/>
          <w:szCs w:val="20"/>
        </w:rPr>
        <w:t>Téléphone</w:t>
      </w:r>
      <w:r w:rsidRPr="006342E7">
        <w:rPr>
          <w:rFonts w:ascii="Calibri" w:hAnsi="Calibri" w:cs="Calibri"/>
          <w:sz w:val="20"/>
          <w:szCs w:val="20"/>
        </w:rPr>
        <w:t> </w:t>
      </w:r>
      <w:r w:rsidRPr="006342E7">
        <w:rPr>
          <w:rFonts w:ascii="Marianne" w:hAnsi="Marianne" w:cs="Arial"/>
          <w:sz w:val="20"/>
          <w:szCs w:val="20"/>
        </w:rPr>
        <w:t xml:space="preserve">: 01 40 19 </w:t>
      </w:r>
      <w:r w:rsidR="00985501" w:rsidRPr="006342E7">
        <w:rPr>
          <w:rFonts w:ascii="Marianne" w:hAnsi="Marianne" w:cs="Arial"/>
          <w:sz w:val="20"/>
          <w:szCs w:val="20"/>
        </w:rPr>
        <w:t>71 56</w:t>
      </w:r>
    </w:p>
    <w:p w14:paraId="2E4E98CF" w14:textId="012B83BF" w:rsidR="001B741C" w:rsidRPr="006342E7" w:rsidRDefault="001B741C" w:rsidP="001B741C">
      <w:pPr>
        <w:pStyle w:val="Paragraphedeliste"/>
        <w:tabs>
          <w:tab w:val="left" w:pos="3544"/>
          <w:tab w:val="left" w:pos="5104"/>
        </w:tabs>
        <w:ind w:left="0"/>
        <w:jc w:val="center"/>
        <w:rPr>
          <w:rFonts w:ascii="Marianne" w:hAnsi="Marianne" w:cs="Arial"/>
          <w:sz w:val="20"/>
          <w:szCs w:val="20"/>
        </w:rPr>
      </w:pPr>
      <w:r w:rsidRPr="006342E7">
        <w:rPr>
          <w:rFonts w:ascii="Marianne" w:hAnsi="Marianne" w:cs="Arial"/>
          <w:sz w:val="20"/>
          <w:szCs w:val="20"/>
        </w:rPr>
        <w:t xml:space="preserve">Email : </w:t>
      </w:r>
      <w:hyperlink r:id="rId9" w:history="1">
        <w:r w:rsidR="00985501" w:rsidRPr="006342E7">
          <w:rPr>
            <w:rStyle w:val="Lienhypertexte"/>
            <w:rFonts w:ascii="Marianne" w:hAnsi="Marianne" w:cs="Arial"/>
            <w:sz w:val="20"/>
            <w:szCs w:val="20"/>
          </w:rPr>
          <w:t>francois.kohler@onf.fr</w:t>
        </w:r>
      </w:hyperlink>
    </w:p>
    <w:p w14:paraId="56BC8D66" w14:textId="6BAA30F2" w:rsidR="00480446" w:rsidRPr="006342E7" w:rsidRDefault="001A00ED" w:rsidP="00480446">
      <w:pPr>
        <w:pStyle w:val="Titre2"/>
        <w:ind w:left="142"/>
        <w:rPr>
          <w:rFonts w:ascii="Marianne" w:hAnsi="Marianne"/>
          <w:color w:val="006600"/>
        </w:rPr>
      </w:pPr>
      <w:bookmarkStart w:id="25" w:name="_Toc472425589"/>
      <w:bookmarkStart w:id="26" w:name="_Toc484523587"/>
      <w:bookmarkStart w:id="27" w:name="_Toc496283842"/>
      <w:r w:rsidRPr="006342E7">
        <w:rPr>
          <w:rFonts w:ascii="Marianne" w:hAnsi="Marianne"/>
          <w:color w:val="006600"/>
        </w:rPr>
        <w:t xml:space="preserve">1.4 </w:t>
      </w:r>
      <w:r w:rsidR="001B741C" w:rsidRPr="006342E7">
        <w:rPr>
          <w:rFonts w:ascii="Marianne" w:hAnsi="Marianne"/>
          <w:color w:val="006600"/>
        </w:rPr>
        <w:t xml:space="preserve">Personne </w:t>
      </w:r>
      <w:bookmarkEnd w:id="25"/>
      <w:bookmarkEnd w:id="26"/>
      <w:bookmarkEnd w:id="27"/>
      <w:r w:rsidR="00480446" w:rsidRPr="006342E7">
        <w:rPr>
          <w:rFonts w:ascii="Marianne" w:hAnsi="Marianne"/>
          <w:color w:val="006600"/>
        </w:rPr>
        <w:t>habilitée à donner les renseignements prévus aux articles R.2191-60 et R.2191-61 du code de la commande publique (nantissements ou cessions de créances)</w:t>
      </w:r>
    </w:p>
    <w:p w14:paraId="1A896616" w14:textId="3A779E44" w:rsidR="00480446" w:rsidRPr="006342E7" w:rsidRDefault="00480446" w:rsidP="00480446">
      <w:pPr>
        <w:ind w:left="0"/>
        <w:rPr>
          <w:rFonts w:ascii="Marianne" w:hAnsi="Marianne" w:cs="Arial"/>
          <w:sz w:val="20"/>
          <w:szCs w:val="20"/>
        </w:rPr>
      </w:pPr>
      <w:r w:rsidRPr="006342E7">
        <w:rPr>
          <w:rFonts w:ascii="Marianne" w:hAnsi="Marianne" w:cs="Arial"/>
          <w:sz w:val="20"/>
          <w:szCs w:val="20"/>
        </w:rPr>
        <w:t xml:space="preserve">La personne habilitée à donner les renseignements prévus aux articles R.2191-60 et R.2191-61 du code de la commande publique est Monsieur le </w:t>
      </w:r>
      <w:r w:rsidR="000C6AB8" w:rsidRPr="006342E7">
        <w:rPr>
          <w:rFonts w:ascii="Marianne" w:hAnsi="Marianne" w:cs="Arial"/>
          <w:sz w:val="20"/>
          <w:szCs w:val="20"/>
        </w:rPr>
        <w:t>c</w:t>
      </w:r>
      <w:r w:rsidRPr="006342E7">
        <w:rPr>
          <w:rFonts w:ascii="Marianne" w:hAnsi="Marianne" w:cs="Arial"/>
          <w:sz w:val="20"/>
          <w:szCs w:val="20"/>
        </w:rPr>
        <w:t xml:space="preserve">hef du </w:t>
      </w:r>
      <w:r w:rsidR="000C6AB8" w:rsidRPr="006342E7">
        <w:rPr>
          <w:rFonts w:ascii="Marianne" w:hAnsi="Marianne" w:cs="Arial"/>
          <w:sz w:val="20"/>
          <w:szCs w:val="20"/>
        </w:rPr>
        <w:t>d</w:t>
      </w:r>
      <w:r w:rsidRPr="006342E7">
        <w:rPr>
          <w:rFonts w:ascii="Marianne" w:hAnsi="Marianne" w:cs="Arial"/>
          <w:sz w:val="20"/>
          <w:szCs w:val="20"/>
        </w:rPr>
        <w:t xml:space="preserve">épartement </w:t>
      </w:r>
      <w:r w:rsidR="000C6AB8" w:rsidRPr="006342E7">
        <w:rPr>
          <w:rFonts w:ascii="Marianne" w:hAnsi="Marianne" w:cs="Arial"/>
          <w:sz w:val="20"/>
          <w:szCs w:val="20"/>
        </w:rPr>
        <w:t>a</w:t>
      </w:r>
      <w:r w:rsidRPr="006342E7">
        <w:rPr>
          <w:rFonts w:ascii="Marianne" w:hAnsi="Marianne" w:cs="Arial"/>
          <w:sz w:val="20"/>
          <w:szCs w:val="20"/>
        </w:rPr>
        <w:t>chats</w:t>
      </w:r>
      <w:r w:rsidR="000C6AB8" w:rsidRPr="006342E7">
        <w:rPr>
          <w:rFonts w:ascii="Marianne" w:hAnsi="Marianne" w:cs="Arial"/>
          <w:sz w:val="20"/>
          <w:szCs w:val="20"/>
        </w:rPr>
        <w:t>, p</w:t>
      </w:r>
      <w:r w:rsidRPr="006342E7">
        <w:rPr>
          <w:rFonts w:ascii="Marianne" w:hAnsi="Marianne" w:cs="Arial"/>
          <w:sz w:val="20"/>
          <w:szCs w:val="20"/>
        </w:rPr>
        <w:t>atrimoine</w:t>
      </w:r>
      <w:r w:rsidR="000C6AB8" w:rsidRPr="006342E7">
        <w:rPr>
          <w:rFonts w:ascii="Marianne" w:hAnsi="Marianne" w:cs="Arial"/>
          <w:sz w:val="20"/>
          <w:szCs w:val="20"/>
        </w:rPr>
        <w:t xml:space="preserve"> et moyens généraux</w:t>
      </w:r>
      <w:r w:rsidRPr="006342E7">
        <w:rPr>
          <w:rFonts w:ascii="Marianne" w:hAnsi="Marianne" w:cs="Arial"/>
          <w:sz w:val="20"/>
          <w:szCs w:val="20"/>
        </w:rPr>
        <w:t xml:space="preserve"> au sein de la </w:t>
      </w:r>
      <w:r w:rsidR="000C6AB8" w:rsidRPr="006342E7">
        <w:rPr>
          <w:rFonts w:ascii="Marianne" w:hAnsi="Marianne" w:cs="Arial"/>
          <w:sz w:val="20"/>
          <w:szCs w:val="20"/>
        </w:rPr>
        <w:t>d</w:t>
      </w:r>
      <w:r w:rsidRPr="006342E7">
        <w:rPr>
          <w:rFonts w:ascii="Marianne" w:hAnsi="Marianne" w:cs="Arial"/>
          <w:sz w:val="20"/>
          <w:szCs w:val="20"/>
        </w:rPr>
        <w:t xml:space="preserve">irection </w:t>
      </w:r>
      <w:r w:rsidR="000C6AB8" w:rsidRPr="006342E7">
        <w:rPr>
          <w:rFonts w:ascii="Marianne" w:hAnsi="Marianne" w:cs="Arial"/>
          <w:sz w:val="20"/>
          <w:szCs w:val="20"/>
        </w:rPr>
        <w:t>é</w:t>
      </w:r>
      <w:r w:rsidRPr="006342E7">
        <w:rPr>
          <w:rFonts w:ascii="Marianne" w:hAnsi="Marianne" w:cs="Arial"/>
          <w:sz w:val="20"/>
          <w:szCs w:val="20"/>
        </w:rPr>
        <w:t xml:space="preserve">conomique et </w:t>
      </w:r>
      <w:r w:rsidR="000C6AB8" w:rsidRPr="006342E7">
        <w:rPr>
          <w:rFonts w:ascii="Marianne" w:hAnsi="Marianne" w:cs="Arial"/>
          <w:sz w:val="20"/>
          <w:szCs w:val="20"/>
        </w:rPr>
        <w:t>f</w:t>
      </w:r>
      <w:r w:rsidRPr="006342E7">
        <w:rPr>
          <w:rFonts w:ascii="Marianne" w:hAnsi="Marianne" w:cs="Arial"/>
          <w:sz w:val="20"/>
          <w:szCs w:val="20"/>
        </w:rPr>
        <w:t>inancière au siège de l’établissement :</w:t>
      </w:r>
    </w:p>
    <w:p w14:paraId="42AFEA30" w14:textId="77777777" w:rsidR="005C3B67" w:rsidRDefault="005C3B67" w:rsidP="00985501">
      <w:pPr>
        <w:pStyle w:val="Corpsdetexte"/>
        <w:contextualSpacing/>
        <w:jc w:val="center"/>
        <w:rPr>
          <w:rFonts w:ascii="Marianne" w:hAnsi="Marianne" w:cs="Arial"/>
          <w:color w:val="000000"/>
          <w:sz w:val="20"/>
          <w:szCs w:val="20"/>
        </w:rPr>
      </w:pPr>
    </w:p>
    <w:p w14:paraId="32C905CE" w14:textId="1A68D494" w:rsidR="00480446" w:rsidRPr="005C3B67" w:rsidRDefault="00480446" w:rsidP="00985501">
      <w:pPr>
        <w:pStyle w:val="Corpsdetexte"/>
        <w:contextualSpacing/>
        <w:jc w:val="center"/>
        <w:rPr>
          <w:rFonts w:ascii="Marianne" w:hAnsi="Marianne" w:cs="Arial"/>
          <w:color w:val="000000"/>
          <w:sz w:val="20"/>
          <w:szCs w:val="20"/>
        </w:rPr>
      </w:pPr>
      <w:r w:rsidRPr="005C3B67">
        <w:rPr>
          <w:rFonts w:ascii="Marianne" w:hAnsi="Marianne" w:cs="Arial"/>
          <w:color w:val="000000"/>
          <w:sz w:val="20"/>
          <w:szCs w:val="20"/>
        </w:rPr>
        <w:t>Anthony MERCIER</w:t>
      </w:r>
    </w:p>
    <w:p w14:paraId="4A04A1C5" w14:textId="77777777" w:rsidR="001200A6" w:rsidRPr="005C3B67" w:rsidRDefault="001200A6" w:rsidP="001200A6">
      <w:pPr>
        <w:pStyle w:val="Paragraphedeliste"/>
        <w:ind w:left="0"/>
        <w:jc w:val="center"/>
        <w:rPr>
          <w:rFonts w:ascii="Marianne" w:hAnsi="Marianne" w:cs="Arial"/>
          <w:sz w:val="20"/>
          <w:szCs w:val="20"/>
        </w:rPr>
      </w:pPr>
      <w:r w:rsidRPr="005C3B67">
        <w:rPr>
          <w:rFonts w:ascii="Marianne" w:hAnsi="Marianne" w:cs="Arial"/>
          <w:sz w:val="20"/>
          <w:szCs w:val="20"/>
        </w:rPr>
        <w:t>2 bis avenue du Général Leclerc - CS 30042</w:t>
      </w:r>
    </w:p>
    <w:p w14:paraId="2EBEDFB4" w14:textId="77777777" w:rsidR="001200A6" w:rsidRPr="005C3B67" w:rsidRDefault="001200A6" w:rsidP="001200A6">
      <w:pPr>
        <w:pStyle w:val="Paragraphedeliste"/>
        <w:ind w:left="792"/>
        <w:jc w:val="center"/>
        <w:rPr>
          <w:rFonts w:ascii="Marianne" w:hAnsi="Marianne" w:cs="Arial"/>
          <w:sz w:val="20"/>
          <w:szCs w:val="20"/>
        </w:rPr>
      </w:pPr>
      <w:r w:rsidRPr="005C3B67">
        <w:rPr>
          <w:rFonts w:ascii="Marianne" w:hAnsi="Marianne" w:cs="Arial"/>
          <w:sz w:val="20"/>
          <w:szCs w:val="20"/>
        </w:rPr>
        <w:t>94704 Maisons-Alfort Cedex</w:t>
      </w:r>
    </w:p>
    <w:p w14:paraId="5EFBBF48" w14:textId="5C271C01" w:rsidR="00480446" w:rsidRPr="005C3B67" w:rsidRDefault="00480446" w:rsidP="00985501">
      <w:pPr>
        <w:ind w:left="0"/>
        <w:contextualSpacing/>
        <w:jc w:val="center"/>
        <w:rPr>
          <w:rFonts w:ascii="Marianne" w:hAnsi="Marianne" w:cs="Arial"/>
          <w:sz w:val="20"/>
          <w:szCs w:val="20"/>
        </w:rPr>
      </w:pPr>
      <w:r w:rsidRPr="005C3B67">
        <w:rPr>
          <w:rFonts w:ascii="Marianne" w:hAnsi="Marianne" w:cs="Arial"/>
          <w:sz w:val="20"/>
          <w:szCs w:val="20"/>
        </w:rPr>
        <w:t>Téléphone</w:t>
      </w:r>
      <w:r w:rsidRPr="005C3B67">
        <w:rPr>
          <w:rFonts w:ascii="Calibri" w:hAnsi="Calibri" w:cs="Calibri"/>
          <w:sz w:val="20"/>
          <w:szCs w:val="20"/>
        </w:rPr>
        <w:t> </w:t>
      </w:r>
      <w:r w:rsidRPr="005C3B67">
        <w:rPr>
          <w:rFonts w:ascii="Marianne" w:hAnsi="Marianne" w:cs="Arial"/>
          <w:sz w:val="20"/>
          <w:szCs w:val="20"/>
        </w:rPr>
        <w:t>: 01</w:t>
      </w:r>
      <w:r w:rsidR="00985501" w:rsidRPr="005C3B67">
        <w:rPr>
          <w:rFonts w:ascii="Marianne" w:hAnsi="Marianne" w:cs="Arial"/>
          <w:sz w:val="20"/>
          <w:szCs w:val="20"/>
        </w:rPr>
        <w:t xml:space="preserve"> </w:t>
      </w:r>
      <w:r w:rsidRPr="005C3B67">
        <w:rPr>
          <w:rFonts w:ascii="Marianne" w:hAnsi="Marianne" w:cs="Arial"/>
          <w:sz w:val="20"/>
          <w:szCs w:val="20"/>
        </w:rPr>
        <w:t>40</w:t>
      </w:r>
      <w:r w:rsidR="00985501" w:rsidRPr="005C3B67">
        <w:rPr>
          <w:rFonts w:ascii="Marianne" w:hAnsi="Marianne" w:cs="Arial"/>
          <w:sz w:val="20"/>
          <w:szCs w:val="20"/>
        </w:rPr>
        <w:t xml:space="preserve"> </w:t>
      </w:r>
      <w:r w:rsidRPr="005C3B67">
        <w:rPr>
          <w:rFonts w:ascii="Marianne" w:hAnsi="Marianne" w:cs="Arial"/>
          <w:sz w:val="20"/>
          <w:szCs w:val="20"/>
        </w:rPr>
        <w:t>19</w:t>
      </w:r>
      <w:r w:rsidR="00985501" w:rsidRPr="005C3B67">
        <w:rPr>
          <w:rFonts w:ascii="Marianne" w:hAnsi="Marianne" w:cs="Arial"/>
          <w:sz w:val="20"/>
          <w:szCs w:val="20"/>
        </w:rPr>
        <w:t xml:space="preserve"> </w:t>
      </w:r>
      <w:r w:rsidR="000C6AB8" w:rsidRPr="005C3B67">
        <w:rPr>
          <w:rFonts w:ascii="Marianne" w:hAnsi="Marianne" w:cs="Arial"/>
          <w:sz w:val="20"/>
          <w:szCs w:val="20"/>
        </w:rPr>
        <w:t>79 70</w:t>
      </w:r>
    </w:p>
    <w:p w14:paraId="7AE626C3" w14:textId="77777777" w:rsidR="00480446" w:rsidRPr="006342E7" w:rsidRDefault="00480446" w:rsidP="00985501">
      <w:pPr>
        <w:ind w:left="0"/>
        <w:contextualSpacing/>
        <w:jc w:val="center"/>
        <w:rPr>
          <w:rStyle w:val="Lienhypertexte"/>
          <w:rFonts w:ascii="Marianne" w:hAnsi="Marianne" w:cs="Arial"/>
          <w:sz w:val="20"/>
          <w:szCs w:val="20"/>
        </w:rPr>
      </w:pPr>
      <w:r w:rsidRPr="005C3B67">
        <w:rPr>
          <w:rFonts w:ascii="Marianne" w:hAnsi="Marianne" w:cs="Arial"/>
          <w:sz w:val="20"/>
          <w:szCs w:val="20"/>
        </w:rPr>
        <w:t xml:space="preserve">Email : </w:t>
      </w:r>
      <w:hyperlink r:id="rId10" w:history="1">
        <w:r w:rsidRPr="005C3B67">
          <w:rPr>
            <w:rStyle w:val="Lienhypertexte"/>
            <w:rFonts w:ascii="Marianne" w:hAnsi="Marianne" w:cs="Arial"/>
            <w:sz w:val="20"/>
            <w:szCs w:val="20"/>
          </w:rPr>
          <w:t>sg-p@onf.fr</w:t>
        </w:r>
      </w:hyperlink>
    </w:p>
    <w:p w14:paraId="52E8E8C6" w14:textId="77777777" w:rsidR="001B741C" w:rsidRPr="006342E7" w:rsidRDefault="001B741C" w:rsidP="001B741C">
      <w:pPr>
        <w:ind w:left="0"/>
        <w:rPr>
          <w:rFonts w:ascii="Marianne" w:hAnsi="Marianne" w:cs="Arial"/>
          <w:sz w:val="20"/>
          <w:szCs w:val="20"/>
        </w:rPr>
      </w:pPr>
    </w:p>
    <w:p w14:paraId="4C36D6D6" w14:textId="2A782C80" w:rsidR="001B741C" w:rsidRPr="006342E7" w:rsidRDefault="001B741C" w:rsidP="001A00ED">
      <w:pPr>
        <w:pStyle w:val="Titre2"/>
        <w:numPr>
          <w:ilvl w:val="1"/>
          <w:numId w:val="27"/>
        </w:numPr>
        <w:rPr>
          <w:rFonts w:ascii="Marianne" w:hAnsi="Marianne"/>
          <w:color w:val="006600"/>
        </w:rPr>
      </w:pPr>
      <w:bookmarkStart w:id="28" w:name="_Toc170956224"/>
      <w:bookmarkStart w:id="29" w:name="_Toc270422436"/>
      <w:bookmarkStart w:id="30" w:name="_Toc296504983"/>
      <w:bookmarkStart w:id="31" w:name="_Toc448407808"/>
      <w:bookmarkStart w:id="32" w:name="_Toc453000384"/>
      <w:bookmarkStart w:id="33" w:name="_Toc484523588"/>
      <w:bookmarkStart w:id="34" w:name="_Toc496283843"/>
      <w:r w:rsidRPr="006342E7">
        <w:rPr>
          <w:rFonts w:ascii="Marianne" w:hAnsi="Marianne"/>
          <w:color w:val="006600"/>
        </w:rPr>
        <w:t>Comptable assignataire des paiements</w:t>
      </w:r>
      <w:bookmarkEnd w:id="28"/>
      <w:bookmarkEnd w:id="29"/>
      <w:bookmarkEnd w:id="30"/>
      <w:bookmarkEnd w:id="31"/>
      <w:bookmarkEnd w:id="32"/>
      <w:bookmarkEnd w:id="33"/>
      <w:bookmarkEnd w:id="34"/>
    </w:p>
    <w:p w14:paraId="56EF436F" w14:textId="61775F8F" w:rsidR="005C3B67" w:rsidRPr="00CD1E5B" w:rsidRDefault="005C3B67" w:rsidP="005C3B67">
      <w:pPr>
        <w:pStyle w:val="Paragraphedeliste"/>
        <w:tabs>
          <w:tab w:val="num" w:pos="1440"/>
        </w:tabs>
        <w:ind w:left="0"/>
        <w:rPr>
          <w:rFonts w:ascii="Marianne" w:hAnsi="Marianne" w:cs="Arial"/>
          <w:sz w:val="20"/>
          <w:szCs w:val="20"/>
        </w:rPr>
      </w:pPr>
      <w:r>
        <w:rPr>
          <w:rFonts w:ascii="Marianne" w:hAnsi="Marianne" w:cs="Garamond"/>
          <w:color w:val="000000"/>
          <w:sz w:val="20"/>
          <w:szCs w:val="22"/>
          <w:lang w:eastAsia="zh-CN"/>
        </w:rPr>
        <w:t>L</w:t>
      </w:r>
      <w:r w:rsidRPr="00CD1E5B">
        <w:rPr>
          <w:rFonts w:ascii="Marianne" w:hAnsi="Marianne" w:cs="Garamond"/>
          <w:color w:val="000000"/>
          <w:sz w:val="20"/>
          <w:szCs w:val="22"/>
          <w:lang w:eastAsia="zh-CN"/>
        </w:rPr>
        <w:t>e comptable assignataire des paiements et auprès de qui doivent être faites toutes oppositions et significations est l’Agent Comptable de l’entité à l’origine de la commande (Siège, Direction territoriale).</w:t>
      </w:r>
    </w:p>
    <w:p w14:paraId="404FF824" w14:textId="77777777" w:rsidR="005C3B67" w:rsidRPr="006342E7" w:rsidRDefault="005C3B67" w:rsidP="001B741C">
      <w:pPr>
        <w:pStyle w:val="Corpsdetexte2"/>
        <w:rPr>
          <w:rFonts w:ascii="Marianne" w:hAnsi="Marianne" w:cs="Arial"/>
        </w:rPr>
      </w:pPr>
    </w:p>
    <w:p w14:paraId="539A46F9" w14:textId="77777777" w:rsidR="00ED25F5" w:rsidRPr="006342E7" w:rsidRDefault="00ED25F5" w:rsidP="00814472">
      <w:pPr>
        <w:pStyle w:val="Corpsdetexte2"/>
        <w:rPr>
          <w:rFonts w:ascii="Marianne" w:hAnsi="Marianne" w:cs="Arial"/>
          <w:i/>
          <w:iCs/>
        </w:rPr>
      </w:pPr>
    </w:p>
    <w:p w14:paraId="77B358AD" w14:textId="08209F96" w:rsidR="00CF19C7" w:rsidRPr="006342E7" w:rsidRDefault="00FE48D6" w:rsidP="000A7387">
      <w:pPr>
        <w:pStyle w:val="Titre1"/>
        <w:numPr>
          <w:ilvl w:val="0"/>
          <w:numId w:val="28"/>
        </w:numPr>
        <w:pBdr>
          <w:top w:val="single" w:sz="4" w:space="1" w:color="008000"/>
          <w:left w:val="single" w:sz="4" w:space="4" w:color="008000"/>
          <w:bottom w:val="single" w:sz="4" w:space="0" w:color="008000"/>
          <w:right w:val="single" w:sz="4" w:space="4" w:color="008000"/>
        </w:pBdr>
        <w:shd w:val="clear" w:color="auto" w:fill="auto"/>
        <w:overflowPunct w:val="0"/>
        <w:autoSpaceDE w:val="0"/>
        <w:autoSpaceDN w:val="0"/>
        <w:adjustRightInd w:val="0"/>
        <w:spacing w:before="200"/>
        <w:ind w:left="567" w:hanging="283"/>
        <w:textAlignment w:val="baseline"/>
        <w:rPr>
          <w:rFonts w:ascii="Marianne" w:hAnsi="Marianne"/>
          <w:color w:val="008000"/>
        </w:rPr>
      </w:pPr>
      <w:bookmarkStart w:id="35" w:name="_Toc496283844"/>
      <w:r w:rsidRPr="006342E7">
        <w:rPr>
          <w:rFonts w:ascii="Marianne" w:hAnsi="Marianne"/>
          <w:color w:val="008000"/>
        </w:rPr>
        <w:t>Objet de l’accord-cadre - procédure</w:t>
      </w:r>
      <w:bookmarkEnd w:id="35"/>
    </w:p>
    <w:p w14:paraId="365DD16B" w14:textId="1BCE9B4F" w:rsidR="00CF19C7" w:rsidRPr="006342E7" w:rsidRDefault="000A7387" w:rsidP="000A7387">
      <w:pPr>
        <w:keepNext/>
        <w:spacing w:before="240" w:after="240"/>
        <w:ind w:left="284"/>
        <w:jc w:val="left"/>
        <w:outlineLvl w:val="1"/>
        <w:rPr>
          <w:rFonts w:ascii="Marianne" w:hAnsi="Marianne" w:cs="Arial"/>
          <w:b/>
          <w:color w:val="006600"/>
          <w:sz w:val="20"/>
          <w:szCs w:val="20"/>
          <w:u w:val="single"/>
        </w:rPr>
      </w:pPr>
      <w:r w:rsidRPr="006342E7">
        <w:rPr>
          <w:rFonts w:ascii="Marianne" w:hAnsi="Marianne" w:cs="Arial"/>
          <w:b/>
          <w:color w:val="006600"/>
          <w:sz w:val="20"/>
          <w:szCs w:val="20"/>
          <w:u w:val="single"/>
        </w:rPr>
        <w:t>2.1</w:t>
      </w:r>
      <w:r w:rsidR="00C964AF" w:rsidRPr="006342E7">
        <w:rPr>
          <w:rFonts w:ascii="Marianne" w:hAnsi="Marianne" w:cs="Arial"/>
          <w:b/>
          <w:color w:val="006600"/>
          <w:sz w:val="20"/>
          <w:szCs w:val="20"/>
          <w:u w:val="single"/>
        </w:rPr>
        <w:tab/>
      </w:r>
      <w:bookmarkStart w:id="36" w:name="_Toc496283845"/>
      <w:r w:rsidR="00CF19C7" w:rsidRPr="006342E7">
        <w:rPr>
          <w:rFonts w:ascii="Marianne" w:hAnsi="Marianne" w:cs="Arial"/>
          <w:b/>
          <w:color w:val="006600"/>
          <w:sz w:val="20"/>
          <w:szCs w:val="20"/>
          <w:u w:val="single"/>
        </w:rPr>
        <w:t xml:space="preserve">Objet </w:t>
      </w:r>
      <w:r w:rsidR="001B677E" w:rsidRPr="006342E7">
        <w:rPr>
          <w:rFonts w:ascii="Marianne" w:hAnsi="Marianne" w:cs="Arial"/>
          <w:b/>
          <w:color w:val="006600"/>
          <w:sz w:val="20"/>
          <w:szCs w:val="20"/>
          <w:u w:val="single"/>
        </w:rPr>
        <w:t>de l’accord-cadre</w:t>
      </w:r>
      <w:bookmarkEnd w:id="36"/>
    </w:p>
    <w:p w14:paraId="3D6E66AA" w14:textId="1D010352" w:rsidR="00511B3D" w:rsidRPr="006342E7" w:rsidRDefault="006B13A6" w:rsidP="00814472">
      <w:pPr>
        <w:widowControl w:val="0"/>
        <w:spacing w:before="120" w:after="120"/>
        <w:ind w:left="0"/>
        <w:rPr>
          <w:rFonts w:ascii="Marianne" w:hAnsi="Marianne" w:cs="Arial"/>
          <w:color w:val="000000"/>
          <w:sz w:val="20"/>
          <w:szCs w:val="20"/>
        </w:rPr>
      </w:pPr>
      <w:bookmarkStart w:id="37" w:name="_Toc445909190"/>
      <w:bookmarkStart w:id="38" w:name="_Toc445909260"/>
      <w:bookmarkStart w:id="39" w:name="_Toc447203642"/>
      <w:bookmarkStart w:id="40" w:name="_Toc447203803"/>
      <w:bookmarkStart w:id="41" w:name="_Toc445909191"/>
      <w:bookmarkStart w:id="42" w:name="_Toc445909261"/>
      <w:bookmarkStart w:id="43" w:name="_Toc447203643"/>
      <w:bookmarkStart w:id="44" w:name="_Toc447203804"/>
      <w:bookmarkStart w:id="45" w:name="_Toc445384553"/>
      <w:bookmarkStart w:id="46" w:name="_Toc399147007"/>
      <w:bookmarkStart w:id="47" w:name="_Toc399255915"/>
      <w:bookmarkStart w:id="48" w:name="_Toc399432651"/>
      <w:bookmarkStart w:id="49" w:name="_Toc399516980"/>
      <w:bookmarkStart w:id="50" w:name="_Toc400367565"/>
      <w:bookmarkStart w:id="51" w:name="_Toc212552829"/>
      <w:bookmarkStart w:id="52" w:name="_Toc212608602"/>
      <w:bookmarkStart w:id="53" w:name="_Toc212644423"/>
      <w:bookmarkStart w:id="54" w:name="_Toc212979689"/>
      <w:bookmarkStart w:id="55" w:name="_Toc213125802"/>
      <w:bookmarkStart w:id="56" w:name="_Toc213126148"/>
      <w:bookmarkStart w:id="57" w:name="_Toc213465049"/>
      <w:bookmarkStart w:id="58" w:name="_Toc213523264"/>
      <w:bookmarkStart w:id="59" w:name="_Toc397935452"/>
      <w:bookmarkStart w:id="60" w:name="_Toc399138227"/>
      <w:bookmarkEnd w:id="37"/>
      <w:bookmarkEnd w:id="38"/>
      <w:bookmarkEnd w:id="39"/>
      <w:bookmarkEnd w:id="40"/>
      <w:bookmarkEnd w:id="41"/>
      <w:bookmarkEnd w:id="42"/>
      <w:bookmarkEnd w:id="43"/>
      <w:bookmarkEnd w:id="44"/>
      <w:r w:rsidRPr="006342E7">
        <w:rPr>
          <w:rFonts w:ascii="Marianne" w:hAnsi="Marianne" w:cs="Arial"/>
          <w:bCs/>
          <w:sz w:val="20"/>
          <w:szCs w:val="20"/>
        </w:rPr>
        <w:t xml:space="preserve">L’objet de cet accord-cadre et des marchés subséquents qui seront conclus sur son fondement </w:t>
      </w:r>
      <w:r w:rsidRPr="006342E7">
        <w:rPr>
          <w:rFonts w:ascii="Marianne" w:hAnsi="Marianne" w:cs="Arial"/>
          <w:sz w:val="20"/>
          <w:szCs w:val="20"/>
        </w:rPr>
        <w:t xml:space="preserve">concerne </w:t>
      </w:r>
      <w:r w:rsidR="00511B3D" w:rsidRPr="006342E7">
        <w:rPr>
          <w:rFonts w:ascii="Marianne" w:hAnsi="Marianne" w:cs="Arial"/>
          <w:color w:val="000000"/>
          <w:sz w:val="20"/>
          <w:szCs w:val="20"/>
        </w:rPr>
        <w:t xml:space="preserve">l’impression, la fourniture du papier, le façonnage, le conditionnement et la livraison des supports de communication et d’information de l’Office </w:t>
      </w:r>
      <w:r w:rsidR="00985501" w:rsidRPr="006342E7">
        <w:rPr>
          <w:rFonts w:ascii="Marianne" w:hAnsi="Marianne" w:cs="Arial"/>
          <w:color w:val="000000"/>
          <w:sz w:val="20"/>
          <w:szCs w:val="20"/>
        </w:rPr>
        <w:t>n</w:t>
      </w:r>
      <w:r w:rsidR="00511B3D" w:rsidRPr="006342E7">
        <w:rPr>
          <w:rFonts w:ascii="Marianne" w:hAnsi="Marianne" w:cs="Arial"/>
          <w:color w:val="000000"/>
          <w:sz w:val="20"/>
          <w:szCs w:val="20"/>
        </w:rPr>
        <w:t xml:space="preserve">ational des </w:t>
      </w:r>
      <w:r w:rsidR="00985501" w:rsidRPr="006342E7">
        <w:rPr>
          <w:rFonts w:ascii="Marianne" w:hAnsi="Marianne" w:cs="Arial"/>
          <w:color w:val="000000"/>
          <w:sz w:val="20"/>
          <w:szCs w:val="20"/>
        </w:rPr>
        <w:t>f</w:t>
      </w:r>
      <w:r w:rsidR="00511B3D" w:rsidRPr="006342E7">
        <w:rPr>
          <w:rFonts w:ascii="Marianne" w:hAnsi="Marianne" w:cs="Arial"/>
          <w:color w:val="000000"/>
          <w:sz w:val="20"/>
          <w:szCs w:val="20"/>
        </w:rPr>
        <w:t>orêts.</w:t>
      </w:r>
    </w:p>
    <w:p w14:paraId="117A0BD9" w14:textId="441EE3C6" w:rsidR="00BF319C" w:rsidRPr="006342E7" w:rsidRDefault="000A7387" w:rsidP="000A7387">
      <w:pPr>
        <w:keepNext/>
        <w:spacing w:before="240" w:after="240"/>
        <w:ind w:left="284"/>
        <w:jc w:val="left"/>
        <w:outlineLvl w:val="1"/>
        <w:rPr>
          <w:rFonts w:ascii="Marianne" w:hAnsi="Marianne" w:cs="Arial"/>
          <w:b/>
          <w:color w:val="006600"/>
          <w:sz w:val="20"/>
          <w:szCs w:val="20"/>
          <w:u w:val="single"/>
        </w:rPr>
      </w:pPr>
      <w:r w:rsidRPr="006342E7">
        <w:rPr>
          <w:rFonts w:ascii="Marianne" w:hAnsi="Marianne" w:cs="Arial"/>
          <w:b/>
          <w:color w:val="006600"/>
          <w:sz w:val="20"/>
          <w:szCs w:val="20"/>
          <w:u w:val="single"/>
        </w:rPr>
        <w:t>2.2</w:t>
      </w:r>
      <w:r w:rsidR="00BF319C" w:rsidRPr="006342E7">
        <w:rPr>
          <w:rFonts w:ascii="Marianne" w:hAnsi="Marianne" w:cs="Arial"/>
          <w:b/>
          <w:color w:val="006600"/>
          <w:sz w:val="20"/>
          <w:szCs w:val="20"/>
          <w:u w:val="single"/>
        </w:rPr>
        <w:tab/>
      </w:r>
      <w:bookmarkStart w:id="61" w:name="_Toc496283846"/>
      <w:r w:rsidR="00BF319C" w:rsidRPr="006342E7">
        <w:rPr>
          <w:rFonts w:ascii="Marianne" w:hAnsi="Marianne" w:cs="Arial"/>
          <w:b/>
          <w:color w:val="006600"/>
          <w:sz w:val="20"/>
          <w:szCs w:val="20"/>
          <w:u w:val="single"/>
        </w:rPr>
        <w:t>Périmètre de l’accord-cadre</w:t>
      </w:r>
      <w:bookmarkEnd w:id="61"/>
    </w:p>
    <w:p w14:paraId="76830D2B" w14:textId="3736D4DF" w:rsidR="00950D0D" w:rsidRPr="006342E7" w:rsidRDefault="00950D0D" w:rsidP="00950D0D">
      <w:pPr>
        <w:widowControl w:val="0"/>
        <w:spacing w:before="120" w:after="120"/>
        <w:ind w:left="0"/>
        <w:rPr>
          <w:rFonts w:ascii="Marianne" w:hAnsi="Marianne" w:cs="Arial"/>
          <w:bCs/>
          <w:sz w:val="20"/>
          <w:szCs w:val="20"/>
        </w:rPr>
      </w:pPr>
      <w:r w:rsidRPr="006342E7">
        <w:rPr>
          <w:rFonts w:ascii="Marianne" w:hAnsi="Marianne" w:cs="Arial"/>
          <w:bCs/>
          <w:sz w:val="20"/>
          <w:szCs w:val="20"/>
        </w:rPr>
        <w:t xml:space="preserve">Les </w:t>
      </w:r>
      <w:r w:rsidR="00C43801" w:rsidRPr="006342E7">
        <w:rPr>
          <w:rFonts w:ascii="Marianne" w:hAnsi="Marianne" w:cs="Arial"/>
          <w:bCs/>
          <w:sz w:val="20"/>
          <w:szCs w:val="20"/>
        </w:rPr>
        <w:t>directions</w:t>
      </w:r>
      <w:r w:rsidRPr="006342E7">
        <w:rPr>
          <w:rFonts w:ascii="Marianne" w:hAnsi="Marianne" w:cs="Arial"/>
          <w:bCs/>
          <w:sz w:val="20"/>
          <w:szCs w:val="20"/>
        </w:rPr>
        <w:t xml:space="preserve"> de l’ONF concerné</w:t>
      </w:r>
      <w:r w:rsidR="00C43801" w:rsidRPr="006342E7">
        <w:rPr>
          <w:rFonts w:ascii="Marianne" w:hAnsi="Marianne" w:cs="Arial"/>
          <w:bCs/>
          <w:sz w:val="20"/>
          <w:szCs w:val="20"/>
        </w:rPr>
        <w:t>e</w:t>
      </w:r>
      <w:r w:rsidRPr="006342E7">
        <w:rPr>
          <w:rFonts w:ascii="Marianne" w:hAnsi="Marianne" w:cs="Arial"/>
          <w:bCs/>
          <w:sz w:val="20"/>
          <w:szCs w:val="20"/>
        </w:rPr>
        <w:t>s par le marché sont les suivant</w:t>
      </w:r>
      <w:r w:rsidR="00C43801" w:rsidRPr="006342E7">
        <w:rPr>
          <w:rFonts w:ascii="Marianne" w:hAnsi="Marianne" w:cs="Arial"/>
          <w:bCs/>
          <w:sz w:val="20"/>
          <w:szCs w:val="20"/>
        </w:rPr>
        <w:t>e</w:t>
      </w:r>
      <w:r w:rsidRPr="006342E7">
        <w:rPr>
          <w:rFonts w:ascii="Marianne" w:hAnsi="Marianne" w:cs="Arial"/>
          <w:bCs/>
          <w:sz w:val="20"/>
          <w:szCs w:val="20"/>
        </w:rPr>
        <w:t xml:space="preserve">s : </w:t>
      </w:r>
    </w:p>
    <w:p w14:paraId="6DE68533" w14:textId="54D6DE3F"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00480446" w:rsidRPr="006342E7">
        <w:rPr>
          <w:rFonts w:ascii="Marianne" w:hAnsi="Marianne" w:cs="Arial"/>
          <w:bCs/>
          <w:sz w:val="20"/>
          <w:szCs w:val="20"/>
        </w:rPr>
        <w:t xml:space="preserve">irection </w:t>
      </w:r>
      <w:r w:rsidR="00985501" w:rsidRPr="006342E7">
        <w:rPr>
          <w:rFonts w:ascii="Marianne" w:hAnsi="Marianne" w:cs="Arial"/>
          <w:bCs/>
          <w:sz w:val="20"/>
          <w:szCs w:val="20"/>
        </w:rPr>
        <w:t>g</w:t>
      </w:r>
      <w:r w:rsidR="00480446" w:rsidRPr="006342E7">
        <w:rPr>
          <w:rFonts w:ascii="Marianne" w:hAnsi="Marianne" w:cs="Arial"/>
          <w:bCs/>
          <w:sz w:val="20"/>
          <w:szCs w:val="20"/>
        </w:rPr>
        <w:t>énérale</w:t>
      </w:r>
      <w:r w:rsidRPr="006342E7">
        <w:rPr>
          <w:rFonts w:ascii="Marianne" w:hAnsi="Marianne" w:cs="Arial"/>
          <w:bCs/>
          <w:sz w:val="20"/>
          <w:szCs w:val="20"/>
        </w:rPr>
        <w:t xml:space="preserve"> de l’ONF </w:t>
      </w:r>
      <w:r w:rsidRPr="006342E7">
        <w:rPr>
          <w:rFonts w:ascii="Marianne" w:hAnsi="Marianne" w:cs="Arial"/>
          <w:bCs/>
          <w:sz w:val="20"/>
          <w:szCs w:val="20"/>
        </w:rPr>
        <w:tab/>
      </w:r>
    </w:p>
    <w:p w14:paraId="0A4AE1B9" w14:textId="254D3969"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Auvergne-Rhône-Alpes</w:t>
      </w:r>
    </w:p>
    <w:p w14:paraId="2FC2DBD0" w14:textId="05D9BDB0"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Bourgogne-Franche-Comté</w:t>
      </w:r>
    </w:p>
    <w:p w14:paraId="61778A82" w14:textId="22AFE863"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Centre-Ouest-Aquitaine</w:t>
      </w:r>
    </w:p>
    <w:p w14:paraId="42099629" w14:textId="3E215EFB"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Grand-Est</w:t>
      </w:r>
    </w:p>
    <w:p w14:paraId="04D2832E" w14:textId="052A51ED" w:rsidR="00C43801" w:rsidRPr="006342E7" w:rsidRDefault="00C43801" w:rsidP="00B652A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Seine-Nord</w:t>
      </w:r>
    </w:p>
    <w:p w14:paraId="4C3A866B" w14:textId="6992EF64" w:rsidR="00BC633A" w:rsidRPr="006342E7" w:rsidRDefault="00C43801" w:rsidP="000C6AB8">
      <w:pPr>
        <w:widowControl w:val="0"/>
        <w:tabs>
          <w:tab w:val="left" w:pos="993"/>
        </w:tabs>
        <w:ind w:left="0" w:firstLine="709"/>
        <w:contextualSpacing/>
        <w:rPr>
          <w:rFonts w:ascii="Marianne" w:hAnsi="Marianne" w:cs="Arial"/>
          <w:bCs/>
          <w:sz w:val="20"/>
          <w:szCs w:val="20"/>
        </w:rPr>
      </w:pPr>
      <w:r w:rsidRPr="006342E7">
        <w:rPr>
          <w:rFonts w:ascii="Marianne" w:hAnsi="Marianne" w:cs="Arial"/>
          <w:bCs/>
          <w:sz w:val="20"/>
          <w:szCs w:val="20"/>
        </w:rPr>
        <w:t>-.</w:t>
      </w:r>
      <w:r w:rsidRPr="006342E7">
        <w:rPr>
          <w:rFonts w:ascii="Marianne" w:hAnsi="Marianne" w:cs="Arial"/>
          <w:bCs/>
          <w:sz w:val="20"/>
          <w:szCs w:val="20"/>
        </w:rPr>
        <w:tab/>
      </w:r>
      <w:r w:rsidR="00B652A8" w:rsidRPr="006342E7">
        <w:rPr>
          <w:rFonts w:ascii="Marianne" w:hAnsi="Marianne" w:cs="Arial"/>
          <w:bCs/>
          <w:sz w:val="20"/>
          <w:szCs w:val="20"/>
        </w:rPr>
        <w:t>d</w:t>
      </w:r>
      <w:r w:rsidRPr="006342E7">
        <w:rPr>
          <w:rFonts w:ascii="Marianne" w:hAnsi="Marianne" w:cs="Arial"/>
          <w:bCs/>
          <w:sz w:val="20"/>
          <w:szCs w:val="20"/>
        </w:rPr>
        <w:t>irection territoriale Midi-Méditerranée</w:t>
      </w:r>
    </w:p>
    <w:p w14:paraId="46881F80" w14:textId="77777777" w:rsidR="000C6AB8" w:rsidRPr="006342E7" w:rsidRDefault="000C6AB8" w:rsidP="000C6AB8">
      <w:pPr>
        <w:widowControl w:val="0"/>
        <w:tabs>
          <w:tab w:val="left" w:pos="993"/>
        </w:tabs>
        <w:contextualSpacing/>
        <w:rPr>
          <w:rFonts w:ascii="Marianne" w:hAnsi="Marianne" w:cs="Arial"/>
          <w:bCs/>
          <w:sz w:val="20"/>
          <w:szCs w:val="20"/>
        </w:rPr>
      </w:pPr>
    </w:p>
    <w:p w14:paraId="6D5F2A4B" w14:textId="4B92725F" w:rsidR="00C43801" w:rsidRPr="006342E7" w:rsidRDefault="00C43801" w:rsidP="005C3B67">
      <w:pPr>
        <w:widowControl w:val="0"/>
        <w:tabs>
          <w:tab w:val="left" w:pos="993"/>
        </w:tabs>
        <w:spacing w:before="120" w:after="120"/>
        <w:ind w:left="0" w:right="-142"/>
        <w:rPr>
          <w:rFonts w:ascii="Marianne" w:hAnsi="Marianne" w:cs="Arial"/>
          <w:bCs/>
          <w:sz w:val="20"/>
          <w:szCs w:val="20"/>
        </w:rPr>
      </w:pPr>
      <w:r w:rsidRPr="006342E7">
        <w:rPr>
          <w:rFonts w:ascii="Marianne" w:hAnsi="Marianne" w:cs="Arial"/>
          <w:bCs/>
          <w:sz w:val="20"/>
          <w:szCs w:val="20"/>
        </w:rPr>
        <w:t>Les prestations concernent l’impression, la fourniture du papier, le façonnage, les finitions, les co</w:t>
      </w:r>
      <w:r w:rsidR="00ED78A8" w:rsidRPr="006342E7">
        <w:rPr>
          <w:rFonts w:ascii="Marianne" w:hAnsi="Marianne" w:cs="Arial"/>
          <w:bCs/>
          <w:sz w:val="20"/>
          <w:szCs w:val="20"/>
        </w:rPr>
        <w:t xml:space="preserve">nditionnements et les livraisons </w:t>
      </w:r>
      <w:r w:rsidRPr="006342E7">
        <w:rPr>
          <w:rFonts w:ascii="Marianne" w:hAnsi="Marianne" w:cs="Arial"/>
          <w:bCs/>
          <w:sz w:val="20"/>
          <w:szCs w:val="20"/>
        </w:rPr>
        <w:t>des documents suivants, sans que cette liste ne soit limitative :</w:t>
      </w:r>
    </w:p>
    <w:p w14:paraId="76E66419" w14:textId="63FBB815"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brochures piquées, dos carré collé, Wire’O</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7F9AFFCD" w14:textId="037F0482"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dépliants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61387924" w14:textId="0AA50721" w:rsidR="00C43801" w:rsidRPr="006342E7" w:rsidRDefault="00ED78A8"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w:t>
      </w:r>
      <w:r w:rsidR="00C43801" w:rsidRPr="006342E7">
        <w:rPr>
          <w:rFonts w:ascii="Marianne" w:hAnsi="Marianne" w:cs="Arial"/>
          <w:bCs/>
          <w:sz w:val="20"/>
          <w:szCs w:val="20"/>
        </w:rPr>
        <w:t>es affiches en petit et grand format</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4E8C4A52" w14:textId="76F0269D"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autocollants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770C095F" w14:textId="0B31C0B3"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feuillets, fiches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23D07CB2" w14:textId="64E688FF"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documents de papeterie : cartes de visite, correspondances, têtes de lettre</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104C83D2" w14:textId="452000C3"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blocs-notes personnalisés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0F72BE98" w14:textId="79FF1830"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liasses autocopiantes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40067861" w14:textId="2FEB9247"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calendriers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5344ECB1" w14:textId="47A8A481" w:rsidR="00C43801" w:rsidRPr="006342E7" w:rsidRDefault="00C43801" w:rsidP="000C6AB8">
      <w:pPr>
        <w:pStyle w:val="Paragraphedeliste"/>
        <w:widowControl w:val="0"/>
        <w:numPr>
          <w:ilvl w:val="0"/>
          <w:numId w:val="38"/>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enveloppes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7F24B9B6" w14:textId="30AB81E3" w:rsidR="00950D0D" w:rsidRPr="006342E7" w:rsidRDefault="00C43801" w:rsidP="000C6AB8">
      <w:pPr>
        <w:pStyle w:val="Paragraphedeliste"/>
        <w:widowControl w:val="0"/>
        <w:numPr>
          <w:ilvl w:val="0"/>
          <w:numId w:val="36"/>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bâches</w:t>
      </w:r>
      <w:r w:rsidR="001A00ED" w:rsidRPr="006342E7">
        <w:rPr>
          <w:rFonts w:ascii="Calibri" w:hAnsi="Calibri" w:cs="Calibri"/>
          <w:bCs/>
          <w:sz w:val="20"/>
          <w:szCs w:val="20"/>
        </w:rPr>
        <w:t> </w:t>
      </w:r>
      <w:r w:rsidR="001A00ED" w:rsidRPr="006342E7">
        <w:rPr>
          <w:rFonts w:ascii="Marianne" w:hAnsi="Marianne" w:cs="Arial"/>
          <w:bCs/>
          <w:sz w:val="20"/>
          <w:szCs w:val="20"/>
        </w:rPr>
        <w:t>;</w:t>
      </w:r>
    </w:p>
    <w:p w14:paraId="2C33ECBE" w14:textId="77777777" w:rsidR="000C6AB8" w:rsidRPr="006342E7" w:rsidRDefault="000C6AB8" w:rsidP="000C6AB8">
      <w:pPr>
        <w:pStyle w:val="Paragraphedeliste"/>
        <w:widowControl w:val="0"/>
        <w:numPr>
          <w:ilvl w:val="0"/>
          <w:numId w:val="37"/>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kakémonos</w:t>
      </w:r>
      <w:r w:rsidRPr="006342E7">
        <w:rPr>
          <w:rFonts w:ascii="Calibri" w:hAnsi="Calibri" w:cs="Calibri"/>
          <w:bCs/>
          <w:sz w:val="20"/>
          <w:szCs w:val="20"/>
        </w:rPr>
        <w:t> </w:t>
      </w:r>
      <w:r w:rsidRPr="006342E7">
        <w:rPr>
          <w:rFonts w:ascii="Marianne" w:hAnsi="Marianne" w:cs="Arial"/>
          <w:bCs/>
          <w:sz w:val="20"/>
          <w:szCs w:val="20"/>
        </w:rPr>
        <w:t>;</w:t>
      </w:r>
    </w:p>
    <w:p w14:paraId="3AB0B90E" w14:textId="77777777" w:rsidR="000C6AB8" w:rsidRPr="006342E7" w:rsidRDefault="000C6AB8" w:rsidP="000C6AB8">
      <w:pPr>
        <w:pStyle w:val="Paragraphedeliste"/>
        <w:widowControl w:val="0"/>
        <w:numPr>
          <w:ilvl w:val="0"/>
          <w:numId w:val="37"/>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des panneaux</w:t>
      </w:r>
      <w:r w:rsidRPr="006342E7">
        <w:rPr>
          <w:rFonts w:ascii="Calibri" w:hAnsi="Calibri" w:cs="Calibri"/>
          <w:bCs/>
          <w:sz w:val="20"/>
          <w:szCs w:val="20"/>
        </w:rPr>
        <w:t> </w:t>
      </w:r>
      <w:r w:rsidRPr="006342E7">
        <w:rPr>
          <w:rFonts w:ascii="Marianne" w:hAnsi="Marianne" w:cs="Arial"/>
          <w:bCs/>
          <w:sz w:val="20"/>
          <w:szCs w:val="20"/>
        </w:rPr>
        <w:t>;</w:t>
      </w:r>
    </w:p>
    <w:p w14:paraId="3D57CC1A" w14:textId="7C17DE1B" w:rsidR="00C43801" w:rsidRPr="006342E7" w:rsidRDefault="00985501" w:rsidP="000C6AB8">
      <w:pPr>
        <w:pStyle w:val="Paragraphedeliste"/>
        <w:widowControl w:val="0"/>
        <w:numPr>
          <w:ilvl w:val="0"/>
          <w:numId w:val="37"/>
        </w:numPr>
        <w:spacing w:before="120" w:after="120"/>
        <w:ind w:left="709" w:hanging="567"/>
        <w:contextualSpacing/>
        <w:rPr>
          <w:rFonts w:ascii="Marianne" w:hAnsi="Marianne" w:cs="Arial"/>
          <w:bCs/>
          <w:sz w:val="20"/>
          <w:szCs w:val="20"/>
        </w:rPr>
      </w:pPr>
      <w:r w:rsidRPr="006342E7">
        <w:rPr>
          <w:rFonts w:ascii="Marianne" w:hAnsi="Marianne" w:cs="Arial"/>
          <w:bCs/>
          <w:sz w:val="20"/>
          <w:szCs w:val="20"/>
        </w:rPr>
        <w:t>etc.</w:t>
      </w:r>
    </w:p>
    <w:p w14:paraId="2AC29EA9" w14:textId="675BC1F9" w:rsidR="00C964AF" w:rsidRPr="006342E7" w:rsidRDefault="000A7387" w:rsidP="000A7387">
      <w:pPr>
        <w:keepNext/>
        <w:spacing w:before="240" w:after="240"/>
        <w:ind w:left="284"/>
        <w:jc w:val="left"/>
        <w:outlineLvl w:val="1"/>
        <w:rPr>
          <w:rFonts w:ascii="Marianne" w:hAnsi="Marianne" w:cs="Arial"/>
          <w:b/>
          <w:color w:val="006600"/>
          <w:sz w:val="20"/>
          <w:szCs w:val="20"/>
          <w:u w:val="single"/>
        </w:rPr>
      </w:pPr>
      <w:bookmarkStart w:id="62" w:name="_Toc496283847"/>
      <w:r w:rsidRPr="006342E7">
        <w:rPr>
          <w:rFonts w:ascii="Marianne" w:hAnsi="Marianne" w:cs="Arial"/>
          <w:b/>
          <w:color w:val="006600"/>
          <w:sz w:val="20"/>
          <w:szCs w:val="20"/>
          <w:u w:val="single"/>
        </w:rPr>
        <w:t>2.3</w:t>
      </w:r>
      <w:r w:rsidRPr="006342E7">
        <w:rPr>
          <w:rFonts w:ascii="Marianne" w:hAnsi="Marianne" w:cs="Arial"/>
          <w:b/>
          <w:color w:val="006600"/>
          <w:sz w:val="20"/>
          <w:szCs w:val="20"/>
          <w:u w:val="single"/>
        </w:rPr>
        <w:tab/>
      </w:r>
      <w:r w:rsidR="00C964AF" w:rsidRPr="006342E7">
        <w:rPr>
          <w:rFonts w:ascii="Marianne" w:hAnsi="Marianne" w:cs="Arial"/>
          <w:b/>
          <w:color w:val="006600"/>
          <w:sz w:val="20"/>
          <w:szCs w:val="20"/>
          <w:u w:val="single"/>
        </w:rPr>
        <w:t>Procédure</w:t>
      </w:r>
      <w:bookmarkEnd w:id="62"/>
    </w:p>
    <w:p w14:paraId="65DBF1A5" w14:textId="0AFF1BB1" w:rsidR="00E04957" w:rsidRPr="002C5151" w:rsidRDefault="00E04957" w:rsidP="00E04957">
      <w:pPr>
        <w:widowControl w:val="0"/>
        <w:spacing w:before="120" w:after="120"/>
        <w:ind w:left="0"/>
        <w:rPr>
          <w:rFonts w:ascii="Marianne" w:hAnsi="Marianne" w:cs="Arial"/>
          <w:color w:val="000000"/>
          <w:sz w:val="20"/>
          <w:szCs w:val="20"/>
        </w:rPr>
      </w:pPr>
      <w:bookmarkStart w:id="63" w:name="_Toc496283848"/>
      <w:bookmarkEnd w:id="45"/>
      <w:r w:rsidRPr="002C5151">
        <w:rPr>
          <w:rFonts w:ascii="Marianne" w:hAnsi="Marianne" w:cs="Arial"/>
          <w:color w:val="000000"/>
          <w:sz w:val="20"/>
          <w:szCs w:val="20"/>
        </w:rPr>
        <w:t>Il s'agit d'un appel d’offres ouvert passé en application des articles L.2124-2, R.2124-2, R.2161-2</w:t>
      </w:r>
      <w:r w:rsidR="002C5151" w:rsidRPr="002C5151">
        <w:rPr>
          <w:rFonts w:ascii="Marianne" w:hAnsi="Marianne" w:cs="Arial"/>
          <w:color w:val="000000"/>
          <w:sz w:val="20"/>
          <w:szCs w:val="20"/>
        </w:rPr>
        <w:t xml:space="preserve"> à R.2161-5</w:t>
      </w:r>
      <w:r w:rsidRPr="002C5151">
        <w:rPr>
          <w:rFonts w:ascii="Marianne" w:hAnsi="Marianne" w:cs="Arial"/>
          <w:color w:val="000000"/>
          <w:sz w:val="20"/>
          <w:szCs w:val="20"/>
        </w:rPr>
        <w:t xml:space="preserve"> du code de la commande publique.</w:t>
      </w:r>
    </w:p>
    <w:p w14:paraId="12D9DB15" w14:textId="10208AD8" w:rsidR="00F206BF" w:rsidRPr="006342E7" w:rsidRDefault="00F206BF" w:rsidP="00814472">
      <w:pPr>
        <w:ind w:left="0"/>
        <w:rPr>
          <w:rFonts w:ascii="Marianne" w:hAnsi="Marianne" w:cs="Arial"/>
          <w:sz w:val="20"/>
          <w:szCs w:val="20"/>
        </w:rPr>
      </w:pPr>
      <w:r w:rsidRPr="002C5151">
        <w:rPr>
          <w:rFonts w:ascii="Marianne" w:hAnsi="Marianne" w:cs="Arial"/>
          <w:sz w:val="20"/>
          <w:szCs w:val="20"/>
        </w:rPr>
        <w:t>Le C.C.A.G. applicable est le cahier des clauses administratives générales applicable aux marchés de fournitures courantes et services (CCAG-FCS) (approuvé par arrêté du 30 mars 2021 - NOR : ECOM2106868A publié au JO du 1 avril 2021) et sauf dérogations mentionnées dans le CCATP.</w:t>
      </w:r>
    </w:p>
    <w:p w14:paraId="03785A89" w14:textId="74F1AECB" w:rsidR="0058452F" w:rsidRPr="006342E7" w:rsidRDefault="00C964AF" w:rsidP="000A7387">
      <w:pPr>
        <w:pStyle w:val="Paragraphedeliste"/>
        <w:keepNext/>
        <w:numPr>
          <w:ilvl w:val="1"/>
          <w:numId w:val="28"/>
        </w:numPr>
        <w:spacing w:before="240" w:after="240"/>
        <w:jc w:val="left"/>
        <w:outlineLvl w:val="1"/>
        <w:rPr>
          <w:rFonts w:ascii="Marianne" w:hAnsi="Marianne" w:cs="Arial"/>
          <w:b/>
          <w:color w:val="006600"/>
          <w:sz w:val="20"/>
          <w:szCs w:val="20"/>
          <w:u w:val="single"/>
        </w:rPr>
      </w:pPr>
      <w:r w:rsidRPr="006342E7">
        <w:rPr>
          <w:rFonts w:ascii="Marianne" w:hAnsi="Marianne" w:cs="Arial"/>
          <w:b/>
          <w:color w:val="006600"/>
          <w:sz w:val="20"/>
          <w:szCs w:val="20"/>
          <w:u w:val="single"/>
        </w:rPr>
        <w:t>Classification CPV</w:t>
      </w:r>
      <w:bookmarkEnd w:id="63"/>
    </w:p>
    <w:p w14:paraId="3B35E514" w14:textId="77777777" w:rsidR="0058452F" w:rsidRPr="002C5151" w:rsidRDefault="0058452F" w:rsidP="0058452F">
      <w:pPr>
        <w:ind w:left="0"/>
        <w:rPr>
          <w:rFonts w:ascii="Marianne" w:hAnsi="Marianne" w:cs="Arial"/>
          <w:sz w:val="20"/>
          <w:szCs w:val="20"/>
        </w:rPr>
      </w:pPr>
      <w:r w:rsidRPr="002C5151">
        <w:rPr>
          <w:rFonts w:ascii="Marianne" w:hAnsi="Marianne" w:cs="Arial"/>
          <w:sz w:val="20"/>
          <w:szCs w:val="20"/>
        </w:rPr>
        <w:t xml:space="preserve">La référence à la nomenclature communautaire (nomenclature CPV) est la suivante : </w:t>
      </w:r>
    </w:p>
    <w:p w14:paraId="1EB0BB1E" w14:textId="77777777" w:rsidR="00507E41" w:rsidRPr="002C5151" w:rsidRDefault="00507E41" w:rsidP="0058452F">
      <w:pPr>
        <w:ind w:left="0"/>
        <w:rPr>
          <w:rFonts w:ascii="Marianne" w:hAnsi="Marianne" w:cs="Arial"/>
          <w:sz w:val="20"/>
          <w:szCs w:val="20"/>
        </w:rPr>
      </w:pPr>
    </w:p>
    <w:tbl>
      <w:tblPr>
        <w:tblStyle w:val="Grilledutableau"/>
        <w:tblW w:w="0" w:type="auto"/>
        <w:tblLook w:val="04A0" w:firstRow="1" w:lastRow="0" w:firstColumn="1" w:lastColumn="0" w:noHBand="0" w:noVBand="1"/>
      </w:tblPr>
      <w:tblGrid>
        <w:gridCol w:w="1348"/>
        <w:gridCol w:w="7714"/>
      </w:tblGrid>
      <w:tr w:rsidR="00477F84" w:rsidRPr="006342E7" w14:paraId="5CAB1231" w14:textId="77777777" w:rsidTr="00E04957">
        <w:trPr>
          <w:trHeight w:val="255"/>
        </w:trPr>
        <w:tc>
          <w:tcPr>
            <w:tcW w:w="1348" w:type="dxa"/>
            <w:shd w:val="clear" w:color="auto" w:fill="D6E3BC" w:themeFill="accent3" w:themeFillTint="66"/>
            <w:hideMark/>
          </w:tcPr>
          <w:p w14:paraId="444C25F8" w14:textId="3B6A429A" w:rsidR="00477F84" w:rsidRPr="002C5151" w:rsidRDefault="002B5FC3" w:rsidP="00477F84">
            <w:pPr>
              <w:ind w:left="0"/>
              <w:rPr>
                <w:rFonts w:ascii="Marianne" w:hAnsi="Marianne" w:cs="Arial"/>
                <w:sz w:val="20"/>
                <w:szCs w:val="20"/>
              </w:rPr>
            </w:pPr>
            <w:r w:rsidRPr="002C5151">
              <w:rPr>
                <w:rFonts w:ascii="Marianne" w:hAnsi="Marianne" w:cs="Arial"/>
                <w:sz w:val="20"/>
                <w:szCs w:val="20"/>
              </w:rPr>
              <w:t>7980000-2</w:t>
            </w:r>
          </w:p>
        </w:tc>
        <w:tc>
          <w:tcPr>
            <w:tcW w:w="7714" w:type="dxa"/>
            <w:shd w:val="clear" w:color="auto" w:fill="FFFFFF" w:themeFill="background1"/>
            <w:hideMark/>
          </w:tcPr>
          <w:p w14:paraId="385980B3" w14:textId="186BFABE" w:rsidR="00477F84" w:rsidRPr="006342E7" w:rsidRDefault="002B5FC3" w:rsidP="002B5FC3">
            <w:pPr>
              <w:autoSpaceDE w:val="0"/>
              <w:autoSpaceDN w:val="0"/>
              <w:adjustRightInd w:val="0"/>
              <w:ind w:left="0"/>
              <w:jc w:val="left"/>
              <w:rPr>
                <w:rFonts w:ascii="Marianne" w:hAnsi="Marianne" w:cs="Arial"/>
                <w:sz w:val="20"/>
                <w:szCs w:val="20"/>
              </w:rPr>
            </w:pPr>
            <w:r w:rsidRPr="002C5151">
              <w:rPr>
                <w:rFonts w:ascii="Marianne" w:hAnsi="Marianne" w:cs="Arial"/>
                <w:sz w:val="20"/>
                <w:szCs w:val="20"/>
              </w:rPr>
              <w:t>Services d’impression et services connexes</w:t>
            </w:r>
          </w:p>
        </w:tc>
      </w:tr>
    </w:tbl>
    <w:p w14:paraId="3702EFBB" w14:textId="20882678" w:rsidR="0058452F" w:rsidRPr="006342E7" w:rsidRDefault="0058452F" w:rsidP="0058452F">
      <w:pPr>
        <w:ind w:left="0"/>
        <w:rPr>
          <w:rFonts w:ascii="Marianne" w:hAnsi="Marianne" w:cs="Arial"/>
          <w:sz w:val="20"/>
          <w:szCs w:val="20"/>
        </w:rPr>
      </w:pPr>
    </w:p>
    <w:p w14:paraId="55E914B7" w14:textId="77777777" w:rsidR="00C964AF" w:rsidRPr="006342E7" w:rsidRDefault="00C964AF" w:rsidP="000A7387">
      <w:pPr>
        <w:pStyle w:val="Titre1"/>
        <w:numPr>
          <w:ilvl w:val="0"/>
          <w:numId w:val="28"/>
        </w:numPr>
        <w:pBdr>
          <w:top w:val="single" w:sz="4" w:space="1" w:color="008000"/>
          <w:left w:val="single" w:sz="4" w:space="4" w:color="008000"/>
          <w:bottom w:val="single" w:sz="4" w:space="0" w:color="008000"/>
          <w:right w:val="single" w:sz="4" w:space="4" w:color="008000"/>
        </w:pBdr>
        <w:shd w:val="clear" w:color="auto" w:fill="auto"/>
        <w:overflowPunct w:val="0"/>
        <w:autoSpaceDE w:val="0"/>
        <w:autoSpaceDN w:val="0"/>
        <w:adjustRightInd w:val="0"/>
        <w:spacing w:before="200"/>
        <w:ind w:left="567" w:hanging="283"/>
        <w:textAlignment w:val="baseline"/>
        <w:rPr>
          <w:rFonts w:ascii="Marianne" w:hAnsi="Marianne"/>
          <w:color w:val="008000"/>
        </w:rPr>
      </w:pPr>
      <w:bookmarkStart w:id="64" w:name="_Toc296504988"/>
      <w:bookmarkStart w:id="65" w:name="_Toc400367632"/>
      <w:bookmarkStart w:id="66" w:name="_Toc496283849"/>
      <w:bookmarkStart w:id="67" w:name="_Toc270422442"/>
      <w:bookmarkStart w:id="68" w:name="_Toc296504989"/>
      <w:bookmarkStart w:id="69" w:name="_Toc40036763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6342E7">
        <w:rPr>
          <w:rFonts w:ascii="Marianne" w:hAnsi="Marianne"/>
          <w:color w:val="008000"/>
        </w:rPr>
        <w:t xml:space="preserve">Caractéristiques </w:t>
      </w:r>
      <w:bookmarkEnd w:id="64"/>
      <w:bookmarkEnd w:id="65"/>
      <w:r w:rsidRPr="006342E7">
        <w:rPr>
          <w:rFonts w:ascii="Marianne" w:hAnsi="Marianne"/>
          <w:color w:val="008000"/>
        </w:rPr>
        <w:t>de l’accord-cadre</w:t>
      </w:r>
      <w:bookmarkEnd w:id="66"/>
    </w:p>
    <w:p w14:paraId="69CCA5D1" w14:textId="749222EA" w:rsidR="00C964AF" w:rsidRPr="006342E7" w:rsidRDefault="00C964AF" w:rsidP="000A7387">
      <w:pPr>
        <w:pStyle w:val="Paragraphedeliste"/>
        <w:keepNext/>
        <w:numPr>
          <w:ilvl w:val="1"/>
          <w:numId w:val="30"/>
        </w:numPr>
        <w:spacing w:before="240" w:after="240"/>
        <w:jc w:val="left"/>
        <w:outlineLvl w:val="1"/>
        <w:rPr>
          <w:rFonts w:ascii="Marianne" w:hAnsi="Marianne" w:cs="Arial"/>
          <w:b/>
          <w:color w:val="006600"/>
          <w:sz w:val="20"/>
          <w:szCs w:val="20"/>
          <w:u w:val="single"/>
        </w:rPr>
      </w:pPr>
      <w:bookmarkStart w:id="70" w:name="_Toc496283850"/>
      <w:r w:rsidRPr="006342E7">
        <w:rPr>
          <w:rFonts w:ascii="Marianne" w:hAnsi="Marianne" w:cs="Arial"/>
          <w:b/>
          <w:color w:val="006600"/>
          <w:sz w:val="20"/>
          <w:szCs w:val="20"/>
          <w:u w:val="single"/>
        </w:rPr>
        <w:t xml:space="preserve">Forme </w:t>
      </w:r>
      <w:r w:rsidR="001B677E" w:rsidRPr="006342E7">
        <w:rPr>
          <w:rFonts w:ascii="Marianne" w:hAnsi="Marianne" w:cs="Arial"/>
          <w:b/>
          <w:color w:val="006600"/>
          <w:sz w:val="20"/>
          <w:szCs w:val="20"/>
          <w:u w:val="single"/>
        </w:rPr>
        <w:t>de l’accord-cadre</w:t>
      </w:r>
      <w:bookmarkEnd w:id="70"/>
    </w:p>
    <w:p w14:paraId="479826B9" w14:textId="591E73C0" w:rsidR="00E04957" w:rsidRPr="006342E7" w:rsidRDefault="00E04957" w:rsidP="00E04957">
      <w:pPr>
        <w:ind w:left="0"/>
        <w:rPr>
          <w:rFonts w:ascii="Marianne" w:hAnsi="Marianne" w:cs="Arial"/>
          <w:sz w:val="20"/>
          <w:szCs w:val="20"/>
        </w:rPr>
      </w:pPr>
      <w:r w:rsidRPr="00991728">
        <w:rPr>
          <w:rFonts w:ascii="Marianne" w:hAnsi="Marianne" w:cs="Arial"/>
          <w:sz w:val="20"/>
          <w:szCs w:val="20"/>
        </w:rPr>
        <w:t>Il s'agit d'un accord cadre à bons de commandes et à marchés subséquents en application des articles L.21</w:t>
      </w:r>
      <w:r w:rsidR="002C5151" w:rsidRPr="00991728">
        <w:rPr>
          <w:rFonts w:ascii="Marianne" w:hAnsi="Marianne" w:cs="Arial"/>
          <w:sz w:val="20"/>
          <w:szCs w:val="20"/>
        </w:rPr>
        <w:t>25-1</w:t>
      </w:r>
      <w:r w:rsidRPr="00991728">
        <w:rPr>
          <w:rFonts w:ascii="Marianne" w:hAnsi="Marianne" w:cs="Arial"/>
          <w:sz w:val="20"/>
          <w:szCs w:val="20"/>
        </w:rPr>
        <w:t>-1 et R.2162-</w:t>
      </w:r>
      <w:r w:rsidR="002C5151" w:rsidRPr="00991728">
        <w:rPr>
          <w:rFonts w:ascii="Marianne" w:hAnsi="Marianne" w:cs="Arial"/>
          <w:sz w:val="20"/>
          <w:szCs w:val="20"/>
        </w:rPr>
        <w:t>2</w:t>
      </w:r>
      <w:r w:rsidRPr="00991728">
        <w:rPr>
          <w:rFonts w:ascii="Marianne" w:hAnsi="Marianne" w:cs="Arial"/>
          <w:sz w:val="20"/>
          <w:szCs w:val="20"/>
        </w:rPr>
        <w:t xml:space="preserve"> </w:t>
      </w:r>
      <w:r w:rsidR="002C5151" w:rsidRPr="00991728">
        <w:rPr>
          <w:rFonts w:ascii="Marianne" w:hAnsi="Marianne" w:cs="Arial"/>
          <w:sz w:val="20"/>
          <w:szCs w:val="20"/>
        </w:rPr>
        <w:t>et</w:t>
      </w:r>
      <w:r w:rsidRPr="00991728">
        <w:rPr>
          <w:rFonts w:ascii="Marianne" w:hAnsi="Marianne" w:cs="Arial"/>
          <w:sz w:val="20"/>
          <w:szCs w:val="20"/>
        </w:rPr>
        <w:t xml:space="preserve"> R.2162-</w:t>
      </w:r>
      <w:r w:rsidR="002C5151" w:rsidRPr="00991728">
        <w:rPr>
          <w:rFonts w:ascii="Marianne" w:hAnsi="Marianne" w:cs="Arial"/>
          <w:sz w:val="20"/>
          <w:szCs w:val="20"/>
        </w:rPr>
        <w:t>7</w:t>
      </w:r>
      <w:r w:rsidRPr="00991728">
        <w:rPr>
          <w:rFonts w:ascii="Marianne" w:hAnsi="Marianne" w:cs="Arial"/>
          <w:sz w:val="20"/>
          <w:szCs w:val="20"/>
        </w:rPr>
        <w:t xml:space="preserve"> du code de la commande publique.</w:t>
      </w:r>
    </w:p>
    <w:p w14:paraId="32C141AF" w14:textId="77777777" w:rsidR="00734C90" w:rsidRPr="006342E7" w:rsidRDefault="00734C90" w:rsidP="00734C90">
      <w:pPr>
        <w:ind w:left="0"/>
        <w:rPr>
          <w:rFonts w:ascii="Marianne" w:hAnsi="Marianne" w:cs="Arial"/>
          <w:sz w:val="20"/>
          <w:szCs w:val="20"/>
        </w:rPr>
      </w:pPr>
    </w:p>
    <w:p w14:paraId="3B01A2A1" w14:textId="3A6B6C44" w:rsidR="00734C90" w:rsidRPr="006342E7" w:rsidRDefault="00F206BF" w:rsidP="00734C90">
      <w:pPr>
        <w:ind w:left="0"/>
        <w:rPr>
          <w:rFonts w:ascii="Marianne" w:hAnsi="Marianne" w:cs="Arial"/>
          <w:sz w:val="20"/>
          <w:szCs w:val="20"/>
        </w:rPr>
      </w:pPr>
      <w:r w:rsidRPr="006342E7">
        <w:rPr>
          <w:rFonts w:ascii="Marianne" w:hAnsi="Marianne" w:cs="Arial"/>
          <w:sz w:val="20"/>
          <w:szCs w:val="20"/>
        </w:rPr>
        <w:t>L</w:t>
      </w:r>
      <w:r w:rsidR="00734C90" w:rsidRPr="006342E7">
        <w:rPr>
          <w:rFonts w:ascii="Marianne" w:hAnsi="Marianne" w:cs="Arial"/>
          <w:sz w:val="20"/>
          <w:szCs w:val="20"/>
        </w:rPr>
        <w:t>a nature des supports, la liste des paginations ou qualité et grammages des papiers nécessaires, les quantités, les finitions</w:t>
      </w:r>
      <w:r w:rsidR="0063261C" w:rsidRPr="006342E7">
        <w:rPr>
          <w:rFonts w:ascii="Marianne" w:hAnsi="Marianne" w:cs="Arial"/>
          <w:sz w:val="20"/>
          <w:szCs w:val="20"/>
        </w:rPr>
        <w:t xml:space="preserve">, les </w:t>
      </w:r>
      <w:r w:rsidR="00734C90" w:rsidRPr="006342E7">
        <w:rPr>
          <w:rFonts w:ascii="Marianne" w:hAnsi="Marianne" w:cs="Arial"/>
          <w:sz w:val="20"/>
          <w:szCs w:val="20"/>
        </w:rPr>
        <w:t xml:space="preserve">façonnages, les conditionnements et les points de livraison pourront être modifiés dans les marchés subséquents, tout en restant dans la gamme décrite par l’accord-cadre. </w:t>
      </w:r>
    </w:p>
    <w:p w14:paraId="48C8BBFA" w14:textId="77777777" w:rsidR="00734C90" w:rsidRPr="006342E7" w:rsidRDefault="00734C90" w:rsidP="00734C90">
      <w:pPr>
        <w:ind w:left="0"/>
        <w:rPr>
          <w:rFonts w:ascii="Marianne" w:hAnsi="Marianne" w:cs="Arial"/>
          <w:sz w:val="20"/>
          <w:szCs w:val="20"/>
        </w:rPr>
      </w:pPr>
    </w:p>
    <w:p w14:paraId="252014FE" w14:textId="696852C3" w:rsidR="00095CD1" w:rsidRPr="006342E7" w:rsidRDefault="00095CD1" w:rsidP="00095CD1">
      <w:pPr>
        <w:ind w:left="0"/>
        <w:rPr>
          <w:rFonts w:ascii="Marianne" w:hAnsi="Marianne" w:cs="Arial"/>
          <w:sz w:val="20"/>
          <w:szCs w:val="20"/>
        </w:rPr>
      </w:pPr>
      <w:r>
        <w:rPr>
          <w:rFonts w:ascii="Marianne" w:hAnsi="Marianne" w:cs="Arial"/>
          <w:sz w:val="20"/>
          <w:szCs w:val="20"/>
        </w:rPr>
        <w:t>L</w:t>
      </w:r>
      <w:r w:rsidRPr="006968E0">
        <w:rPr>
          <w:rFonts w:ascii="Marianne" w:hAnsi="Marianne" w:cs="Arial"/>
          <w:sz w:val="20"/>
          <w:szCs w:val="20"/>
        </w:rPr>
        <w:t>e document «</w:t>
      </w:r>
      <w:r w:rsidRPr="006968E0">
        <w:rPr>
          <w:rFonts w:ascii="Calibri" w:hAnsi="Calibri" w:cs="Calibri"/>
          <w:sz w:val="20"/>
          <w:szCs w:val="20"/>
        </w:rPr>
        <w:t> </w:t>
      </w:r>
      <w:r w:rsidRPr="006968E0">
        <w:rPr>
          <w:rFonts w:ascii="Marianne" w:hAnsi="Marianne" w:cs="Arial"/>
          <w:sz w:val="20"/>
          <w:szCs w:val="20"/>
        </w:rPr>
        <w:t xml:space="preserve">commandes </w:t>
      </w:r>
      <w:r w:rsidRPr="006968E0">
        <w:rPr>
          <w:rFonts w:ascii="Marianne" w:hAnsi="Marianne" w:cs="Marianne"/>
          <w:sz w:val="20"/>
          <w:szCs w:val="20"/>
        </w:rPr>
        <w:t>–</w:t>
      </w:r>
      <w:r w:rsidRPr="006968E0">
        <w:rPr>
          <w:rFonts w:ascii="Marianne" w:hAnsi="Marianne" w:cs="Arial"/>
          <w:sz w:val="20"/>
          <w:szCs w:val="20"/>
        </w:rPr>
        <w:t xml:space="preserve"> types » </w:t>
      </w:r>
      <w:r>
        <w:rPr>
          <w:rFonts w:ascii="Marianne" w:hAnsi="Marianne" w:cs="Arial"/>
          <w:sz w:val="20"/>
          <w:szCs w:val="20"/>
        </w:rPr>
        <w:t xml:space="preserve">fixant les </w:t>
      </w:r>
      <w:r>
        <w:rPr>
          <w:rFonts w:ascii="Marianne" w:hAnsi="Marianne" w:cs="Arial"/>
          <w:sz w:val="20"/>
          <w:szCs w:val="20"/>
        </w:rPr>
        <w:t>prix forfaitaire plafond</w:t>
      </w:r>
      <w:r>
        <w:rPr>
          <w:rFonts w:ascii="Marianne" w:hAnsi="Marianne" w:cs="Arial"/>
          <w:sz w:val="20"/>
          <w:szCs w:val="20"/>
        </w:rPr>
        <w:t xml:space="preserve"> du marché</w:t>
      </w:r>
      <w:r>
        <w:rPr>
          <w:rFonts w:ascii="Marianne" w:hAnsi="Marianne" w:cs="Arial"/>
          <w:sz w:val="20"/>
          <w:szCs w:val="20"/>
        </w:rPr>
        <w:t xml:space="preserve"> et servant de détail quantitatif estimatif (DQE)</w:t>
      </w:r>
      <w:r w:rsidRPr="006968E0">
        <w:rPr>
          <w:rFonts w:ascii="Marianne" w:hAnsi="Marianne" w:cs="Arial"/>
          <w:sz w:val="20"/>
          <w:szCs w:val="20"/>
        </w:rPr>
        <w:t xml:space="preserve"> </w:t>
      </w:r>
      <w:r>
        <w:rPr>
          <w:rFonts w:ascii="Marianne" w:hAnsi="Marianne" w:cs="Arial"/>
          <w:sz w:val="20"/>
          <w:szCs w:val="20"/>
        </w:rPr>
        <w:t xml:space="preserve">est </w:t>
      </w:r>
      <w:r w:rsidRPr="006342E7">
        <w:rPr>
          <w:rFonts w:ascii="Marianne" w:hAnsi="Marianne" w:cs="Arial"/>
          <w:sz w:val="20"/>
          <w:szCs w:val="20"/>
        </w:rPr>
        <w:t>complété par chaque candidat, pour les lots auxquels ils candidatent</w:t>
      </w:r>
      <w:r>
        <w:rPr>
          <w:rFonts w:ascii="Marianne" w:hAnsi="Marianne" w:cs="Arial"/>
          <w:sz w:val="20"/>
          <w:szCs w:val="20"/>
        </w:rPr>
        <w:t xml:space="preserve">. Ils </w:t>
      </w:r>
      <w:r w:rsidRPr="006342E7">
        <w:rPr>
          <w:rFonts w:ascii="Marianne" w:hAnsi="Marianne" w:cs="Arial"/>
          <w:sz w:val="20"/>
          <w:szCs w:val="20"/>
        </w:rPr>
        <w:t xml:space="preserve">sont constitués de commandes-types représentatives des besoins annuels de l’ONF. </w:t>
      </w:r>
    </w:p>
    <w:p w14:paraId="5AD20F3E" w14:textId="77777777" w:rsidR="00095CD1" w:rsidRDefault="00095CD1" w:rsidP="00095CD1">
      <w:pPr>
        <w:ind w:left="0"/>
        <w:rPr>
          <w:rFonts w:ascii="Marianne" w:hAnsi="Marianne" w:cs="Arial"/>
          <w:sz w:val="20"/>
          <w:szCs w:val="20"/>
        </w:rPr>
      </w:pPr>
      <w:r w:rsidRPr="006342E7">
        <w:rPr>
          <w:rFonts w:ascii="Marianne" w:hAnsi="Marianne" w:cs="Arial"/>
          <w:sz w:val="20"/>
          <w:szCs w:val="20"/>
        </w:rPr>
        <w:t>Cette liste non exhaustive sert au classement des offres des candidats pour le critère Prix.</w:t>
      </w:r>
    </w:p>
    <w:p w14:paraId="7780087A" w14:textId="77777777" w:rsidR="00095CD1" w:rsidRDefault="00095CD1" w:rsidP="0063261C">
      <w:pPr>
        <w:ind w:left="0"/>
        <w:rPr>
          <w:rFonts w:ascii="Marianne" w:hAnsi="Marianne" w:cs="Arial"/>
          <w:sz w:val="20"/>
          <w:szCs w:val="20"/>
        </w:rPr>
      </w:pPr>
    </w:p>
    <w:p w14:paraId="69552F57" w14:textId="086362A4" w:rsidR="00734C90" w:rsidRPr="006342E7" w:rsidRDefault="00734C90" w:rsidP="00734C90">
      <w:pPr>
        <w:ind w:left="0"/>
        <w:rPr>
          <w:rFonts w:ascii="Marianne" w:hAnsi="Marianne" w:cs="Arial"/>
          <w:sz w:val="20"/>
          <w:szCs w:val="20"/>
        </w:rPr>
      </w:pPr>
      <w:r w:rsidRPr="006342E7">
        <w:rPr>
          <w:rFonts w:ascii="Marianne" w:hAnsi="Marianne" w:cs="Arial"/>
          <w:sz w:val="20"/>
          <w:szCs w:val="20"/>
        </w:rPr>
        <w:t>Les prestations d’impression, de façonnage, de conditionnement et livraison des documents sont réalisées conformément aux stipulations du présent document et aux prescriptions particulières propres à chaque marché subséquent.</w:t>
      </w:r>
    </w:p>
    <w:p w14:paraId="0406085B" w14:textId="77777777" w:rsidR="00734C90" w:rsidRPr="006342E7" w:rsidRDefault="00734C90" w:rsidP="00734C90">
      <w:pPr>
        <w:ind w:left="0"/>
        <w:rPr>
          <w:rFonts w:ascii="Marianne" w:hAnsi="Marianne" w:cs="Arial"/>
          <w:sz w:val="20"/>
          <w:szCs w:val="20"/>
        </w:rPr>
      </w:pPr>
    </w:p>
    <w:p w14:paraId="767B462D" w14:textId="2693C723" w:rsidR="00734C90" w:rsidRPr="006342E7" w:rsidRDefault="00734C90" w:rsidP="00734C90">
      <w:pPr>
        <w:ind w:left="0"/>
        <w:rPr>
          <w:rFonts w:ascii="Marianne" w:hAnsi="Marianne" w:cs="Arial"/>
          <w:sz w:val="20"/>
          <w:szCs w:val="20"/>
        </w:rPr>
      </w:pPr>
      <w:r w:rsidRPr="006342E7">
        <w:rPr>
          <w:rFonts w:ascii="Marianne" w:hAnsi="Marianne" w:cs="Arial"/>
          <w:sz w:val="20"/>
          <w:szCs w:val="20"/>
        </w:rPr>
        <w:t xml:space="preserve">Chaque </w:t>
      </w:r>
      <w:r w:rsidR="0033091B" w:rsidRPr="006342E7">
        <w:rPr>
          <w:rFonts w:ascii="Marianne" w:hAnsi="Marianne" w:cs="Arial"/>
          <w:sz w:val="20"/>
          <w:szCs w:val="20"/>
        </w:rPr>
        <w:t>t</w:t>
      </w:r>
      <w:r w:rsidRPr="006342E7">
        <w:rPr>
          <w:rFonts w:ascii="Marianne" w:hAnsi="Marianne" w:cs="Arial"/>
          <w:sz w:val="20"/>
          <w:szCs w:val="20"/>
        </w:rPr>
        <w:t>itulaire doit être en mesure de satisfaire les besoins de l’ONF pour l’ensemble des documents prévus dans chacun des lots du présent accord-cadre qui lui sont attribués.</w:t>
      </w:r>
    </w:p>
    <w:p w14:paraId="07635942" w14:textId="77777777" w:rsidR="00734C90" w:rsidRPr="006342E7" w:rsidRDefault="00734C90" w:rsidP="00C964AF">
      <w:pPr>
        <w:ind w:left="0"/>
        <w:jc w:val="left"/>
        <w:rPr>
          <w:rFonts w:ascii="Marianne" w:hAnsi="Marianne" w:cs="Arial"/>
          <w:sz w:val="20"/>
          <w:szCs w:val="20"/>
        </w:rPr>
      </w:pPr>
    </w:p>
    <w:p w14:paraId="5019A94D" w14:textId="732DD715" w:rsidR="00986CC0" w:rsidRPr="006342E7" w:rsidRDefault="00C964AF" w:rsidP="00814472">
      <w:pPr>
        <w:pStyle w:val="Paragraphedeliste"/>
        <w:keepNext/>
        <w:numPr>
          <w:ilvl w:val="1"/>
          <w:numId w:val="30"/>
        </w:numPr>
        <w:spacing w:before="240" w:after="240"/>
        <w:jc w:val="left"/>
        <w:outlineLvl w:val="1"/>
        <w:rPr>
          <w:rFonts w:ascii="Marianne" w:hAnsi="Marianne" w:cs="Arial"/>
          <w:b/>
          <w:color w:val="006600"/>
          <w:sz w:val="20"/>
          <w:szCs w:val="20"/>
          <w:u w:val="single"/>
        </w:rPr>
      </w:pPr>
      <w:bookmarkStart w:id="71" w:name="_Toc496283851"/>
      <w:r w:rsidRPr="006342E7">
        <w:rPr>
          <w:rFonts w:ascii="Marianne" w:hAnsi="Marianne" w:cs="Arial"/>
          <w:b/>
          <w:color w:val="006600"/>
          <w:sz w:val="20"/>
          <w:szCs w:val="20"/>
          <w:u w:val="single"/>
        </w:rPr>
        <w:t>Décomposition en lots</w:t>
      </w:r>
      <w:bookmarkEnd w:id="71"/>
    </w:p>
    <w:p w14:paraId="6C58CBB0" w14:textId="43978D0E" w:rsidR="00C964AF" w:rsidRPr="006342E7" w:rsidRDefault="00986CC0" w:rsidP="00986CC0">
      <w:pPr>
        <w:ind w:left="0"/>
        <w:rPr>
          <w:rFonts w:ascii="Marianne" w:hAnsi="Marianne" w:cs="Arial"/>
          <w:sz w:val="20"/>
          <w:szCs w:val="20"/>
        </w:rPr>
      </w:pPr>
      <w:r w:rsidRPr="006342E7">
        <w:rPr>
          <w:rFonts w:ascii="Marianne" w:hAnsi="Marianne" w:cs="Arial"/>
          <w:sz w:val="20"/>
          <w:szCs w:val="20"/>
        </w:rPr>
        <w:t xml:space="preserve">L’accord cadre </w:t>
      </w:r>
      <w:r w:rsidR="00ED78A8" w:rsidRPr="006342E7">
        <w:rPr>
          <w:rFonts w:ascii="Marianne" w:hAnsi="Marianne" w:cs="Arial"/>
          <w:sz w:val="20"/>
          <w:szCs w:val="20"/>
        </w:rPr>
        <w:t>est décomposé en</w:t>
      </w:r>
      <w:r w:rsidRPr="006342E7">
        <w:rPr>
          <w:rFonts w:ascii="Marianne" w:hAnsi="Marianne" w:cs="Arial"/>
          <w:sz w:val="20"/>
          <w:szCs w:val="20"/>
        </w:rPr>
        <w:t xml:space="preserve"> </w:t>
      </w:r>
      <w:r w:rsidR="00ED78A8" w:rsidRPr="006342E7">
        <w:rPr>
          <w:rFonts w:ascii="Marianne" w:hAnsi="Marianne" w:cs="Arial"/>
          <w:sz w:val="20"/>
          <w:szCs w:val="20"/>
        </w:rPr>
        <w:t>6</w:t>
      </w:r>
      <w:r w:rsidRPr="006342E7">
        <w:rPr>
          <w:rFonts w:ascii="Marianne" w:hAnsi="Marianne" w:cs="Arial"/>
          <w:sz w:val="20"/>
          <w:szCs w:val="20"/>
        </w:rPr>
        <w:t xml:space="preserve"> lots comme suit :</w:t>
      </w:r>
    </w:p>
    <w:p w14:paraId="258B0165" w14:textId="77777777" w:rsidR="00C964AF" w:rsidRPr="006342E7" w:rsidRDefault="00C964AF" w:rsidP="00C964AF">
      <w:pPr>
        <w:ind w:left="0"/>
        <w:rPr>
          <w:rFonts w:ascii="Marianne" w:hAnsi="Marianne" w:cs="Arial"/>
          <w:b/>
          <w:sz w:val="20"/>
          <w:szCs w:val="20"/>
          <w:highlight w:val="cya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647"/>
      </w:tblGrid>
      <w:tr w:rsidR="0025103A" w:rsidRPr="006342E7" w14:paraId="3059DF05" w14:textId="77777777" w:rsidTr="001A00ED">
        <w:trPr>
          <w:trHeight w:val="335"/>
        </w:trPr>
        <w:tc>
          <w:tcPr>
            <w:tcW w:w="851"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0C14D3E" w14:textId="77777777" w:rsidR="0025103A" w:rsidRPr="006342E7" w:rsidRDefault="0025103A" w:rsidP="0033091B">
            <w:pPr>
              <w:tabs>
                <w:tab w:val="left" w:pos="708"/>
                <w:tab w:val="center" w:pos="4536"/>
                <w:tab w:val="right" w:pos="9072"/>
              </w:tabs>
              <w:spacing w:before="60" w:after="60"/>
              <w:ind w:left="0"/>
              <w:rPr>
                <w:rFonts w:ascii="Marianne" w:hAnsi="Marianne" w:cs="Arial"/>
                <w:b/>
                <w:sz w:val="20"/>
                <w:szCs w:val="20"/>
              </w:rPr>
            </w:pPr>
            <w:bookmarkStart w:id="72" w:name="_Hlk494893142"/>
            <w:r w:rsidRPr="006342E7">
              <w:rPr>
                <w:rFonts w:ascii="Marianne" w:hAnsi="Marianne" w:cs="Arial"/>
                <w:b/>
                <w:sz w:val="20"/>
                <w:szCs w:val="20"/>
              </w:rPr>
              <w:t>Lots</w:t>
            </w:r>
          </w:p>
        </w:tc>
        <w:tc>
          <w:tcPr>
            <w:tcW w:w="864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C196A96" w14:textId="7C6AD570" w:rsidR="0025103A" w:rsidRPr="006342E7" w:rsidRDefault="0025103A" w:rsidP="0033091B">
            <w:pPr>
              <w:tabs>
                <w:tab w:val="left" w:pos="708"/>
                <w:tab w:val="center" w:pos="4536"/>
                <w:tab w:val="right" w:pos="9072"/>
              </w:tabs>
              <w:spacing w:before="60" w:after="60"/>
              <w:ind w:left="0"/>
              <w:rPr>
                <w:rFonts w:ascii="Marianne" w:hAnsi="Marianne" w:cs="Arial"/>
                <w:b/>
                <w:sz w:val="20"/>
                <w:szCs w:val="20"/>
              </w:rPr>
            </w:pPr>
            <w:r w:rsidRPr="006342E7">
              <w:rPr>
                <w:rFonts w:ascii="Marianne" w:hAnsi="Marianne" w:cs="Arial"/>
                <w:b/>
                <w:sz w:val="20"/>
                <w:szCs w:val="20"/>
              </w:rPr>
              <w:t>Libellé</w:t>
            </w:r>
          </w:p>
        </w:tc>
      </w:tr>
      <w:tr w:rsidR="0025103A" w:rsidRPr="006342E7" w14:paraId="6B46743B" w14:textId="77777777" w:rsidTr="0025103A">
        <w:trPr>
          <w:trHeight w:val="1137"/>
        </w:trPr>
        <w:tc>
          <w:tcPr>
            <w:tcW w:w="851" w:type="dxa"/>
            <w:tcBorders>
              <w:top w:val="single" w:sz="4" w:space="0" w:color="auto"/>
              <w:left w:val="single" w:sz="4" w:space="0" w:color="auto"/>
              <w:bottom w:val="single" w:sz="4" w:space="0" w:color="auto"/>
              <w:right w:val="single" w:sz="4" w:space="0" w:color="auto"/>
            </w:tcBorders>
            <w:vAlign w:val="center"/>
          </w:tcPr>
          <w:p w14:paraId="02CD8E46" w14:textId="77777777"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1</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0F2455F1" w14:textId="02C4B2A3"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Impressions par l’utilisation de presses numériques* type 36x52 (formats 33x48 à 36x57 cm) ou équivalentes</w:t>
            </w:r>
          </w:p>
          <w:p w14:paraId="0001CAAF" w14:textId="77777777" w:rsidR="0025103A" w:rsidRPr="006342E7" w:rsidRDefault="0025103A" w:rsidP="0033091B">
            <w:pPr>
              <w:tabs>
                <w:tab w:val="left" w:pos="708"/>
                <w:tab w:val="center" w:pos="4536"/>
                <w:tab w:val="right" w:pos="9072"/>
              </w:tabs>
              <w:ind w:left="0"/>
              <w:rPr>
                <w:rFonts w:ascii="Marianne" w:hAnsi="Marianne" w:cs="Arial"/>
                <w:sz w:val="20"/>
                <w:szCs w:val="20"/>
              </w:rPr>
            </w:pPr>
          </w:p>
          <w:p w14:paraId="22D7C389" w14:textId="07E3694C" w:rsidR="0025103A" w:rsidRPr="006342E7" w:rsidRDefault="0025103A" w:rsidP="0033091B">
            <w:pPr>
              <w:tabs>
                <w:tab w:val="left" w:pos="708"/>
                <w:tab w:val="center" w:pos="4536"/>
                <w:tab w:val="right" w:pos="9072"/>
              </w:tabs>
              <w:ind w:left="0"/>
              <w:rPr>
                <w:rFonts w:ascii="Marianne" w:hAnsi="Marianne" w:cs="Arial"/>
                <w:i/>
                <w:iCs/>
                <w:sz w:val="20"/>
                <w:szCs w:val="20"/>
                <w:highlight w:val="cyan"/>
              </w:rPr>
            </w:pPr>
            <w:r w:rsidRPr="006342E7">
              <w:rPr>
                <w:rFonts w:ascii="Marianne" w:hAnsi="Marianne" w:cs="Arial"/>
                <w:i/>
                <w:iCs/>
                <w:sz w:val="20"/>
                <w:szCs w:val="20"/>
              </w:rPr>
              <w:t xml:space="preserve">*IGEN, NEXPRESS, INDIGO ou machines équivalentes, permettant une qualité similaire à une machine </w:t>
            </w:r>
            <w:r w:rsidR="0033091B" w:rsidRPr="006342E7">
              <w:rPr>
                <w:rFonts w:ascii="Marianne" w:hAnsi="Marianne" w:cs="Arial"/>
                <w:i/>
                <w:iCs/>
                <w:sz w:val="20"/>
                <w:szCs w:val="20"/>
              </w:rPr>
              <w:t>offset, à</w:t>
            </w:r>
            <w:r w:rsidRPr="006342E7">
              <w:rPr>
                <w:rFonts w:ascii="Marianne" w:hAnsi="Marianne" w:cs="Arial"/>
                <w:i/>
                <w:iCs/>
                <w:sz w:val="20"/>
                <w:szCs w:val="20"/>
              </w:rPr>
              <w:t xml:space="preserve"> l’exception des photocopieurs et traceurs d’épreuvage</w:t>
            </w:r>
          </w:p>
        </w:tc>
      </w:tr>
      <w:tr w:rsidR="0025103A" w:rsidRPr="006342E7" w14:paraId="668EFB20" w14:textId="77777777" w:rsidTr="0025103A">
        <w:trPr>
          <w:trHeight w:val="567"/>
        </w:trPr>
        <w:tc>
          <w:tcPr>
            <w:tcW w:w="851" w:type="dxa"/>
            <w:tcBorders>
              <w:top w:val="single" w:sz="4" w:space="0" w:color="auto"/>
              <w:left w:val="single" w:sz="4" w:space="0" w:color="auto"/>
              <w:bottom w:val="single" w:sz="4" w:space="0" w:color="auto"/>
              <w:right w:val="single" w:sz="4" w:space="0" w:color="auto"/>
            </w:tcBorders>
            <w:vAlign w:val="center"/>
          </w:tcPr>
          <w:p w14:paraId="08E5ED2E" w14:textId="77777777"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2</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77C8A6FE" w14:textId="34B27C32" w:rsidR="0025103A" w:rsidRPr="006342E7" w:rsidRDefault="0025103A" w:rsidP="0033091B">
            <w:pPr>
              <w:ind w:left="0"/>
              <w:rPr>
                <w:rFonts w:ascii="Marianne" w:hAnsi="Marianne" w:cs="Arial"/>
                <w:sz w:val="20"/>
                <w:szCs w:val="20"/>
                <w:highlight w:val="cyan"/>
              </w:rPr>
            </w:pPr>
            <w:r w:rsidRPr="006342E7">
              <w:rPr>
                <w:rFonts w:ascii="Marianne" w:hAnsi="Marianne" w:cs="Arial"/>
                <w:sz w:val="20"/>
                <w:szCs w:val="20"/>
              </w:rPr>
              <w:t xml:space="preserve">Impressions par l’utilisation de machines offset à </w:t>
            </w:r>
            <w:r w:rsidR="0033091B" w:rsidRPr="006342E7">
              <w:rPr>
                <w:rFonts w:ascii="Marianne" w:hAnsi="Marianne" w:cs="Arial"/>
                <w:sz w:val="20"/>
                <w:szCs w:val="20"/>
              </w:rPr>
              <w:t>feuilles type</w:t>
            </w:r>
            <w:r w:rsidRPr="006342E7">
              <w:rPr>
                <w:rFonts w:ascii="Marianne" w:hAnsi="Marianne" w:cs="Arial"/>
                <w:sz w:val="20"/>
                <w:szCs w:val="20"/>
              </w:rPr>
              <w:t xml:space="preserve"> 36x52 (formats 32x45 à 37x54 cm) ou équivalentes </w:t>
            </w:r>
            <w:r w:rsidR="00B36A93" w:rsidRPr="006342E7">
              <w:rPr>
                <w:rFonts w:ascii="Marianne" w:hAnsi="Marianne" w:cs="Arial"/>
                <w:b/>
                <w:sz w:val="20"/>
                <w:szCs w:val="20"/>
              </w:rPr>
              <w:t>-</w:t>
            </w:r>
            <w:r w:rsidRPr="006342E7">
              <w:rPr>
                <w:rFonts w:ascii="Marianne" w:hAnsi="Marianne" w:cs="Arial"/>
                <w:b/>
                <w:sz w:val="20"/>
                <w:szCs w:val="20"/>
              </w:rPr>
              <w:t xml:space="preserve"> Réservé aux EA/ESAT</w:t>
            </w:r>
          </w:p>
        </w:tc>
      </w:tr>
      <w:tr w:rsidR="0025103A" w:rsidRPr="006342E7" w14:paraId="5BA1042A" w14:textId="77777777" w:rsidTr="0025103A">
        <w:trPr>
          <w:trHeight w:val="567"/>
        </w:trPr>
        <w:tc>
          <w:tcPr>
            <w:tcW w:w="851" w:type="dxa"/>
            <w:tcBorders>
              <w:top w:val="single" w:sz="4" w:space="0" w:color="auto"/>
              <w:left w:val="single" w:sz="4" w:space="0" w:color="auto"/>
              <w:bottom w:val="single" w:sz="4" w:space="0" w:color="auto"/>
              <w:right w:val="single" w:sz="4" w:space="0" w:color="auto"/>
            </w:tcBorders>
            <w:vAlign w:val="center"/>
          </w:tcPr>
          <w:p w14:paraId="1644FAD5" w14:textId="77777777"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3</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6F5768AF" w14:textId="35159605" w:rsidR="0025103A" w:rsidRPr="006342E7" w:rsidRDefault="0025103A" w:rsidP="0033091B">
            <w:pPr>
              <w:ind w:left="0"/>
              <w:rPr>
                <w:rFonts w:ascii="Marianne" w:hAnsi="Marianne" w:cs="Arial"/>
                <w:sz w:val="20"/>
                <w:szCs w:val="20"/>
                <w:highlight w:val="cyan"/>
              </w:rPr>
            </w:pPr>
            <w:r w:rsidRPr="006342E7">
              <w:rPr>
                <w:rFonts w:ascii="Marianne" w:hAnsi="Marianne" w:cs="Arial"/>
                <w:sz w:val="20"/>
                <w:szCs w:val="20"/>
              </w:rPr>
              <w:t xml:space="preserve">Impressions par l’utilisation de machines offset à </w:t>
            </w:r>
            <w:r w:rsidR="0033091B" w:rsidRPr="006342E7">
              <w:rPr>
                <w:rFonts w:ascii="Marianne" w:hAnsi="Marianne" w:cs="Arial"/>
                <w:sz w:val="20"/>
                <w:szCs w:val="20"/>
              </w:rPr>
              <w:t>feuilles type</w:t>
            </w:r>
            <w:r w:rsidRPr="006342E7">
              <w:rPr>
                <w:rFonts w:ascii="Marianne" w:hAnsi="Marianne" w:cs="Arial"/>
                <w:sz w:val="20"/>
                <w:szCs w:val="20"/>
              </w:rPr>
              <w:t xml:space="preserve"> 52x72 (formats 45x64 à 54x74 cm) ou équivalentes</w:t>
            </w:r>
          </w:p>
        </w:tc>
      </w:tr>
      <w:tr w:rsidR="0025103A" w:rsidRPr="006342E7" w14:paraId="7A309668" w14:textId="77777777" w:rsidTr="0025103A">
        <w:trPr>
          <w:trHeight w:val="567"/>
        </w:trPr>
        <w:tc>
          <w:tcPr>
            <w:tcW w:w="851" w:type="dxa"/>
            <w:tcBorders>
              <w:top w:val="single" w:sz="4" w:space="0" w:color="auto"/>
              <w:left w:val="single" w:sz="4" w:space="0" w:color="auto"/>
              <w:bottom w:val="single" w:sz="4" w:space="0" w:color="auto"/>
              <w:right w:val="single" w:sz="4" w:space="0" w:color="auto"/>
            </w:tcBorders>
            <w:vAlign w:val="center"/>
          </w:tcPr>
          <w:p w14:paraId="4B29A6A9" w14:textId="77777777"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4</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17EB6E59" w14:textId="79BA0E01" w:rsidR="0025103A" w:rsidRPr="006342E7" w:rsidRDefault="0025103A" w:rsidP="0033091B">
            <w:pPr>
              <w:tabs>
                <w:tab w:val="left" w:pos="708"/>
                <w:tab w:val="center" w:pos="4536"/>
                <w:tab w:val="right" w:pos="9072"/>
              </w:tabs>
              <w:ind w:left="0"/>
              <w:rPr>
                <w:rFonts w:ascii="Marianne" w:hAnsi="Marianne" w:cs="Arial"/>
                <w:sz w:val="20"/>
                <w:szCs w:val="20"/>
                <w:highlight w:val="cyan"/>
              </w:rPr>
            </w:pPr>
            <w:r w:rsidRPr="006342E7">
              <w:rPr>
                <w:rFonts w:ascii="Marianne" w:hAnsi="Marianne" w:cs="Arial"/>
                <w:sz w:val="20"/>
                <w:szCs w:val="20"/>
              </w:rPr>
              <w:t xml:space="preserve">Impressions par l’utilisation de machines offset à </w:t>
            </w:r>
            <w:r w:rsidR="0033091B" w:rsidRPr="006342E7">
              <w:rPr>
                <w:rFonts w:ascii="Marianne" w:hAnsi="Marianne" w:cs="Arial"/>
                <w:sz w:val="20"/>
                <w:szCs w:val="20"/>
              </w:rPr>
              <w:t>feuilles type</w:t>
            </w:r>
            <w:r w:rsidRPr="006342E7">
              <w:rPr>
                <w:rFonts w:ascii="Marianne" w:hAnsi="Marianne" w:cs="Arial"/>
                <w:sz w:val="20"/>
                <w:szCs w:val="20"/>
              </w:rPr>
              <w:t xml:space="preserve"> 72x102 (formats 64x90 à 74x104 cm) ou équivalentes</w:t>
            </w:r>
          </w:p>
        </w:tc>
      </w:tr>
      <w:tr w:rsidR="0025103A" w:rsidRPr="006342E7" w14:paraId="66406828" w14:textId="77777777" w:rsidTr="0025103A">
        <w:trPr>
          <w:trHeight w:val="567"/>
        </w:trPr>
        <w:tc>
          <w:tcPr>
            <w:tcW w:w="851" w:type="dxa"/>
            <w:tcBorders>
              <w:top w:val="single" w:sz="4" w:space="0" w:color="auto"/>
              <w:left w:val="single" w:sz="4" w:space="0" w:color="auto"/>
              <w:bottom w:val="single" w:sz="4" w:space="0" w:color="auto"/>
              <w:right w:val="single" w:sz="4" w:space="0" w:color="auto"/>
            </w:tcBorders>
            <w:vAlign w:val="center"/>
          </w:tcPr>
          <w:p w14:paraId="5FEF9A56" w14:textId="1B4A821F"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5</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0600C2DE" w14:textId="17A1F247"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Impressions par l’utilisation de machines d’impression d’autocopiants</w:t>
            </w:r>
          </w:p>
        </w:tc>
      </w:tr>
      <w:tr w:rsidR="0025103A" w:rsidRPr="006342E7" w14:paraId="34468D73" w14:textId="77777777" w:rsidTr="0025103A">
        <w:trPr>
          <w:trHeight w:val="567"/>
        </w:trPr>
        <w:tc>
          <w:tcPr>
            <w:tcW w:w="851" w:type="dxa"/>
            <w:tcBorders>
              <w:top w:val="single" w:sz="4" w:space="0" w:color="auto"/>
              <w:left w:val="single" w:sz="4" w:space="0" w:color="auto"/>
              <w:bottom w:val="single" w:sz="4" w:space="0" w:color="auto"/>
              <w:right w:val="single" w:sz="4" w:space="0" w:color="auto"/>
            </w:tcBorders>
            <w:vAlign w:val="center"/>
          </w:tcPr>
          <w:p w14:paraId="5374352C" w14:textId="25550722"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6</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2C28CCD3" w14:textId="50EF5348" w:rsidR="0025103A" w:rsidRPr="006342E7" w:rsidRDefault="0025103A" w:rsidP="0033091B">
            <w:pPr>
              <w:tabs>
                <w:tab w:val="left" w:pos="708"/>
                <w:tab w:val="center" w:pos="4536"/>
                <w:tab w:val="right" w:pos="9072"/>
              </w:tabs>
              <w:ind w:left="0"/>
              <w:rPr>
                <w:rFonts w:ascii="Marianne" w:hAnsi="Marianne" w:cs="Arial"/>
                <w:sz w:val="20"/>
                <w:szCs w:val="20"/>
              </w:rPr>
            </w:pPr>
            <w:r w:rsidRPr="006342E7">
              <w:rPr>
                <w:rFonts w:ascii="Marianne" w:hAnsi="Marianne" w:cs="Arial"/>
                <w:sz w:val="20"/>
                <w:szCs w:val="20"/>
              </w:rPr>
              <w:t xml:space="preserve">Impressions par l’utilisation de </w:t>
            </w:r>
            <w:r w:rsidR="00B36A93" w:rsidRPr="006342E7">
              <w:rPr>
                <w:rFonts w:ascii="Marianne" w:hAnsi="Marianne" w:cs="Arial"/>
                <w:sz w:val="20"/>
                <w:szCs w:val="20"/>
              </w:rPr>
              <w:t>m</w:t>
            </w:r>
            <w:r w:rsidRPr="006342E7">
              <w:rPr>
                <w:rFonts w:ascii="Marianne" w:hAnsi="Marianne" w:cs="Arial"/>
                <w:sz w:val="20"/>
                <w:szCs w:val="20"/>
              </w:rPr>
              <w:t xml:space="preserve">achines d’impression numériques ou sérigraphiques d'affiches &gt; 120x160 cm et de supports spéciaux (bâches, </w:t>
            </w:r>
            <w:r w:rsidR="0033091B" w:rsidRPr="006342E7">
              <w:rPr>
                <w:rFonts w:ascii="Marianne" w:hAnsi="Marianne" w:cs="Arial"/>
                <w:sz w:val="20"/>
                <w:szCs w:val="20"/>
              </w:rPr>
              <w:t>vitrophanie, …</w:t>
            </w:r>
            <w:r w:rsidRPr="006342E7">
              <w:rPr>
                <w:rFonts w:ascii="Marianne" w:hAnsi="Marianne" w:cs="Arial"/>
                <w:sz w:val="20"/>
                <w:szCs w:val="20"/>
              </w:rPr>
              <w:t>)</w:t>
            </w:r>
          </w:p>
        </w:tc>
      </w:tr>
      <w:bookmarkEnd w:id="72"/>
    </w:tbl>
    <w:p w14:paraId="35070872" w14:textId="77777777" w:rsidR="00C964AF" w:rsidRPr="006342E7" w:rsidRDefault="00C964AF" w:rsidP="00C964AF">
      <w:pPr>
        <w:ind w:left="0"/>
        <w:rPr>
          <w:rFonts w:ascii="Marianne" w:hAnsi="Marianne" w:cs="Arial"/>
          <w:sz w:val="20"/>
          <w:szCs w:val="20"/>
          <w:highlight w:val="cyan"/>
        </w:rPr>
      </w:pPr>
    </w:p>
    <w:p w14:paraId="3720BA47" w14:textId="23F10902" w:rsidR="00AE18F4" w:rsidRPr="006342E7" w:rsidRDefault="00AE18F4" w:rsidP="000A7387">
      <w:pPr>
        <w:keepNext/>
        <w:numPr>
          <w:ilvl w:val="1"/>
          <w:numId w:val="30"/>
        </w:numPr>
        <w:spacing w:before="240" w:after="240"/>
        <w:jc w:val="left"/>
        <w:outlineLvl w:val="1"/>
        <w:rPr>
          <w:rFonts w:ascii="Marianne" w:hAnsi="Marianne" w:cs="Arial"/>
          <w:b/>
          <w:color w:val="006600"/>
          <w:sz w:val="20"/>
          <w:szCs w:val="20"/>
          <w:u w:val="single"/>
        </w:rPr>
      </w:pPr>
      <w:bookmarkStart w:id="73" w:name="_Toc496283852"/>
      <w:r w:rsidRPr="006342E7">
        <w:rPr>
          <w:rFonts w:ascii="Marianne" w:hAnsi="Marianne" w:cs="Arial"/>
          <w:b/>
          <w:color w:val="006600"/>
          <w:sz w:val="20"/>
          <w:szCs w:val="20"/>
          <w:u w:val="single"/>
        </w:rPr>
        <w:t>Montant du marché</w:t>
      </w:r>
      <w:bookmarkEnd w:id="73"/>
    </w:p>
    <w:p w14:paraId="6DED6697" w14:textId="77777777" w:rsidR="00734C90" w:rsidRPr="006342E7" w:rsidRDefault="00734C90" w:rsidP="00734C90">
      <w:pPr>
        <w:ind w:left="0"/>
        <w:rPr>
          <w:rFonts w:ascii="Marianne" w:hAnsi="Marianne" w:cs="Arial"/>
          <w:sz w:val="20"/>
          <w:szCs w:val="20"/>
        </w:rPr>
      </w:pPr>
      <w:r w:rsidRPr="006342E7">
        <w:rPr>
          <w:rFonts w:ascii="Marianne" w:hAnsi="Marianne" w:cs="Arial"/>
          <w:sz w:val="20"/>
          <w:szCs w:val="20"/>
        </w:rPr>
        <w:t>L’accord-cadre ne comporte pas de montant minimum annuel, mais un montant maximum annuel de commandes</w:t>
      </w:r>
      <w:r w:rsidRPr="006342E7">
        <w:rPr>
          <w:rFonts w:ascii="Calibri" w:hAnsi="Calibri" w:cs="Calibri"/>
          <w:sz w:val="20"/>
          <w:szCs w:val="20"/>
        </w:rPr>
        <w:t> </w:t>
      </w:r>
      <w:r w:rsidRPr="006342E7">
        <w:rPr>
          <w:rFonts w:ascii="Marianne" w:hAnsi="Marianne" w:cs="Arial"/>
          <w:sz w:val="20"/>
          <w:szCs w:val="20"/>
        </w:rPr>
        <w:t xml:space="preserve">: </w:t>
      </w:r>
    </w:p>
    <w:p w14:paraId="4785AB03" w14:textId="77777777" w:rsidR="00734C90" w:rsidRPr="006342E7" w:rsidRDefault="00734C90" w:rsidP="00734C90">
      <w:pPr>
        <w:rPr>
          <w:rFonts w:ascii="Marianne" w:hAnsi="Marianne" w:cs="Arial"/>
          <w:sz w:val="20"/>
          <w:szCs w:val="20"/>
        </w:rPr>
      </w:pPr>
    </w:p>
    <w:tbl>
      <w:tblPr>
        <w:tblW w:w="0" w:type="auto"/>
        <w:tblInd w:w="108" w:type="dxa"/>
        <w:tblLayout w:type="fixed"/>
        <w:tblLook w:val="0000" w:firstRow="0" w:lastRow="0" w:firstColumn="0" w:lastColumn="0" w:noHBand="0" w:noVBand="0"/>
      </w:tblPr>
      <w:tblGrid>
        <w:gridCol w:w="4675"/>
        <w:gridCol w:w="4688"/>
      </w:tblGrid>
      <w:tr w:rsidR="00734C90" w:rsidRPr="006342E7" w14:paraId="3C739126" w14:textId="77777777" w:rsidTr="00A23EE7">
        <w:trPr>
          <w:trHeight w:val="487"/>
        </w:trPr>
        <w:tc>
          <w:tcPr>
            <w:tcW w:w="4675" w:type="dxa"/>
            <w:tcBorders>
              <w:top w:val="single" w:sz="4" w:space="0" w:color="000000"/>
              <w:left w:val="single" w:sz="4" w:space="0" w:color="000000"/>
              <w:bottom w:val="single" w:sz="4" w:space="0" w:color="000000"/>
            </w:tcBorders>
            <w:shd w:val="clear" w:color="auto" w:fill="D6E3BC" w:themeFill="accent3" w:themeFillTint="66"/>
            <w:vAlign w:val="center"/>
          </w:tcPr>
          <w:p w14:paraId="6DFE76B7" w14:textId="1FBE41A6" w:rsidR="00734C90" w:rsidRPr="006342E7" w:rsidRDefault="00734C90" w:rsidP="00734C90">
            <w:pPr>
              <w:ind w:left="0"/>
              <w:jc w:val="center"/>
              <w:rPr>
                <w:rFonts w:ascii="Marianne" w:hAnsi="Marianne" w:cs="Arial"/>
                <w:sz w:val="20"/>
                <w:szCs w:val="20"/>
              </w:rPr>
            </w:pPr>
            <w:r w:rsidRPr="006342E7">
              <w:rPr>
                <w:rFonts w:ascii="Marianne" w:hAnsi="Marianne" w:cs="Arial"/>
                <w:sz w:val="20"/>
                <w:szCs w:val="20"/>
              </w:rPr>
              <w:t>Montant annuel minimum</w:t>
            </w:r>
          </w:p>
        </w:tc>
        <w:tc>
          <w:tcPr>
            <w:tcW w:w="468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561D4882" w14:textId="77777777" w:rsidR="00734C90" w:rsidRPr="006342E7" w:rsidRDefault="00734C90" w:rsidP="00734C90">
            <w:pPr>
              <w:ind w:left="0"/>
              <w:jc w:val="center"/>
              <w:rPr>
                <w:rFonts w:ascii="Marianne" w:hAnsi="Marianne" w:cs="Arial"/>
                <w:sz w:val="20"/>
                <w:szCs w:val="20"/>
              </w:rPr>
            </w:pPr>
            <w:r w:rsidRPr="006342E7">
              <w:rPr>
                <w:rFonts w:ascii="Marianne" w:hAnsi="Marianne" w:cs="Arial"/>
                <w:sz w:val="20"/>
                <w:szCs w:val="20"/>
              </w:rPr>
              <w:t>Montant annuel maximum</w:t>
            </w:r>
          </w:p>
        </w:tc>
      </w:tr>
      <w:tr w:rsidR="00734C90" w:rsidRPr="006342E7" w14:paraId="24F0B778" w14:textId="77777777" w:rsidTr="00734C90">
        <w:trPr>
          <w:trHeight w:val="423"/>
        </w:trPr>
        <w:tc>
          <w:tcPr>
            <w:tcW w:w="4675" w:type="dxa"/>
            <w:tcBorders>
              <w:top w:val="single" w:sz="4" w:space="0" w:color="000000"/>
              <w:left w:val="single" w:sz="4" w:space="0" w:color="000000"/>
              <w:bottom w:val="single" w:sz="4" w:space="0" w:color="000000"/>
            </w:tcBorders>
            <w:vAlign w:val="center"/>
          </w:tcPr>
          <w:p w14:paraId="38942430" w14:textId="77777777" w:rsidR="00734C90" w:rsidRPr="006342E7" w:rsidRDefault="00734C90" w:rsidP="00734C90">
            <w:pPr>
              <w:ind w:left="0"/>
              <w:jc w:val="center"/>
              <w:rPr>
                <w:rFonts w:ascii="Marianne" w:hAnsi="Marianne" w:cs="Arial"/>
                <w:sz w:val="20"/>
                <w:szCs w:val="20"/>
              </w:rPr>
            </w:pPr>
            <w:r w:rsidRPr="006342E7">
              <w:rPr>
                <w:rFonts w:ascii="Marianne" w:hAnsi="Marianne" w:cs="Arial"/>
                <w:sz w:val="20"/>
                <w:szCs w:val="20"/>
              </w:rPr>
              <w:t>Sans</w:t>
            </w:r>
          </w:p>
        </w:tc>
        <w:tc>
          <w:tcPr>
            <w:tcW w:w="4688" w:type="dxa"/>
            <w:tcBorders>
              <w:top w:val="single" w:sz="4" w:space="0" w:color="000000"/>
              <w:left w:val="single" w:sz="4" w:space="0" w:color="000000"/>
              <w:bottom w:val="single" w:sz="4" w:space="0" w:color="000000"/>
              <w:right w:val="single" w:sz="4" w:space="0" w:color="000000"/>
            </w:tcBorders>
            <w:vAlign w:val="center"/>
          </w:tcPr>
          <w:p w14:paraId="130AEB47" w14:textId="34052714" w:rsidR="00734C90" w:rsidRPr="006342E7" w:rsidRDefault="00991728" w:rsidP="00734C90">
            <w:pPr>
              <w:ind w:left="0"/>
              <w:jc w:val="center"/>
              <w:rPr>
                <w:rFonts w:ascii="Marianne" w:hAnsi="Marianne" w:cs="Arial"/>
                <w:sz w:val="20"/>
                <w:szCs w:val="20"/>
              </w:rPr>
            </w:pPr>
            <w:r>
              <w:rPr>
                <w:rFonts w:ascii="Marianne" w:hAnsi="Marianne" w:cs="Arial"/>
                <w:sz w:val="20"/>
                <w:szCs w:val="20"/>
              </w:rPr>
              <w:t>25</w:t>
            </w:r>
            <w:r w:rsidR="00734C90" w:rsidRPr="006342E7">
              <w:rPr>
                <w:rFonts w:ascii="Marianne" w:hAnsi="Marianne" w:cs="Arial"/>
                <w:sz w:val="20"/>
                <w:szCs w:val="20"/>
              </w:rPr>
              <w:t>0</w:t>
            </w:r>
            <w:r w:rsidR="00734C90" w:rsidRPr="006342E7">
              <w:rPr>
                <w:rFonts w:ascii="Calibri" w:hAnsi="Calibri" w:cs="Calibri"/>
                <w:sz w:val="20"/>
                <w:szCs w:val="20"/>
              </w:rPr>
              <w:t> </w:t>
            </w:r>
            <w:r w:rsidR="00734C90" w:rsidRPr="006342E7">
              <w:rPr>
                <w:rFonts w:ascii="Marianne" w:hAnsi="Marianne" w:cs="Arial"/>
                <w:sz w:val="20"/>
                <w:szCs w:val="20"/>
              </w:rPr>
              <w:t>000 euros HT</w:t>
            </w:r>
          </w:p>
        </w:tc>
      </w:tr>
    </w:tbl>
    <w:p w14:paraId="6E3C00F2" w14:textId="220F74BC" w:rsidR="00734C90" w:rsidRPr="006342E7" w:rsidRDefault="00734C90" w:rsidP="00AE18F4">
      <w:pPr>
        <w:pStyle w:val="texte10"/>
        <w:rPr>
          <w:rFonts w:ascii="Marianne" w:hAnsi="Marianne" w:cs="Arial"/>
          <w:sz w:val="20"/>
          <w:szCs w:val="20"/>
        </w:rPr>
      </w:pPr>
    </w:p>
    <w:p w14:paraId="43AB3EDA" w14:textId="33AB862A" w:rsidR="00AE18F4" w:rsidRPr="006342E7" w:rsidRDefault="00AE18F4" w:rsidP="000A7387">
      <w:pPr>
        <w:keepNext/>
        <w:numPr>
          <w:ilvl w:val="1"/>
          <w:numId w:val="30"/>
        </w:numPr>
        <w:spacing w:before="240" w:after="240"/>
        <w:jc w:val="left"/>
        <w:outlineLvl w:val="1"/>
        <w:rPr>
          <w:rFonts w:ascii="Marianne" w:hAnsi="Marianne" w:cs="Arial"/>
          <w:b/>
          <w:color w:val="006600"/>
          <w:sz w:val="20"/>
          <w:szCs w:val="20"/>
          <w:u w:val="single"/>
        </w:rPr>
      </w:pPr>
      <w:bookmarkStart w:id="74" w:name="_Toc496283853"/>
      <w:r w:rsidRPr="006342E7">
        <w:rPr>
          <w:rFonts w:ascii="Marianne" w:hAnsi="Marianne" w:cs="Arial"/>
          <w:b/>
          <w:color w:val="006600"/>
          <w:sz w:val="20"/>
          <w:szCs w:val="20"/>
          <w:u w:val="single"/>
        </w:rPr>
        <w:t>Durée du marché</w:t>
      </w:r>
      <w:bookmarkEnd w:id="74"/>
    </w:p>
    <w:p w14:paraId="5D370115" w14:textId="22316875" w:rsidR="001D26C4" w:rsidRPr="006342E7" w:rsidRDefault="001B741C" w:rsidP="001D26C4">
      <w:pPr>
        <w:ind w:left="0"/>
        <w:rPr>
          <w:rFonts w:ascii="Marianne" w:hAnsi="Marianne" w:cs="Arial"/>
          <w:sz w:val="20"/>
          <w:szCs w:val="20"/>
        </w:rPr>
      </w:pPr>
      <w:r w:rsidRPr="006342E7">
        <w:rPr>
          <w:rFonts w:ascii="Marianne" w:hAnsi="Marianne" w:cs="Arial"/>
          <w:sz w:val="20"/>
          <w:szCs w:val="20"/>
        </w:rPr>
        <w:t>L’accord-cadre est conclu pour un an à compter de sa date de notification. Il est renouvelable par tacite reconduction, par période d'une année.</w:t>
      </w:r>
      <w:r w:rsidR="001D26C4" w:rsidRPr="006342E7">
        <w:rPr>
          <w:rFonts w:ascii="Marianne" w:hAnsi="Marianne" w:cs="Arial"/>
          <w:sz w:val="20"/>
          <w:szCs w:val="20"/>
        </w:rPr>
        <w:t xml:space="preserve"> Toutefois la durée totale de l'accord-cadre ne pourra pas excéder 4 (quatre) ans.</w:t>
      </w:r>
    </w:p>
    <w:p w14:paraId="281BA138" w14:textId="77777777" w:rsidR="001B741C" w:rsidRPr="006342E7" w:rsidRDefault="001B741C" w:rsidP="001B741C">
      <w:pPr>
        <w:ind w:left="0"/>
        <w:rPr>
          <w:rFonts w:ascii="Marianne" w:hAnsi="Marianne" w:cs="Arial"/>
          <w:sz w:val="20"/>
          <w:szCs w:val="20"/>
        </w:rPr>
      </w:pPr>
    </w:p>
    <w:p w14:paraId="4704B81C" w14:textId="002E6A22" w:rsidR="001B741C" w:rsidRPr="006342E7" w:rsidRDefault="001B741C" w:rsidP="001B741C">
      <w:pPr>
        <w:ind w:left="0"/>
        <w:rPr>
          <w:rFonts w:ascii="Marianne" w:hAnsi="Marianne" w:cs="Arial"/>
          <w:sz w:val="20"/>
          <w:szCs w:val="20"/>
        </w:rPr>
      </w:pPr>
      <w:r w:rsidRPr="006342E7">
        <w:rPr>
          <w:rFonts w:ascii="Marianne" w:hAnsi="Marianne" w:cs="Arial"/>
          <w:sz w:val="20"/>
          <w:szCs w:val="20"/>
        </w:rPr>
        <w:t xml:space="preserve">En cas de </w:t>
      </w:r>
      <w:r w:rsidR="00555105" w:rsidRPr="006342E7">
        <w:rPr>
          <w:rFonts w:ascii="Marianne" w:hAnsi="Marianne" w:cs="Arial"/>
          <w:sz w:val="20"/>
          <w:szCs w:val="20"/>
        </w:rPr>
        <w:t>non-reconduction</w:t>
      </w:r>
      <w:r w:rsidRPr="006342E7">
        <w:rPr>
          <w:rFonts w:ascii="Marianne" w:hAnsi="Marianne" w:cs="Arial"/>
          <w:sz w:val="20"/>
          <w:szCs w:val="20"/>
        </w:rPr>
        <w:t xml:space="preserve">, le pouvoir adjudicateur notifiera sa décision au titulaire par lettre recommandée avec accusé de réception, 4 (quatre) mois avant la fin de l'année en cours. </w:t>
      </w:r>
    </w:p>
    <w:p w14:paraId="00874243" w14:textId="77777777" w:rsidR="001B741C" w:rsidRPr="006342E7" w:rsidRDefault="001B741C" w:rsidP="001B741C">
      <w:pPr>
        <w:ind w:left="0"/>
        <w:rPr>
          <w:rFonts w:ascii="Marianne" w:hAnsi="Marianne" w:cs="Arial"/>
          <w:sz w:val="20"/>
          <w:szCs w:val="20"/>
        </w:rPr>
      </w:pPr>
    </w:p>
    <w:p w14:paraId="6005C334" w14:textId="77777777" w:rsidR="001B741C" w:rsidRPr="006342E7" w:rsidRDefault="001B741C" w:rsidP="001B741C">
      <w:pPr>
        <w:ind w:left="0"/>
        <w:rPr>
          <w:rFonts w:ascii="Marianne" w:hAnsi="Marianne" w:cs="Arial"/>
          <w:sz w:val="20"/>
          <w:szCs w:val="20"/>
        </w:rPr>
      </w:pPr>
      <w:r w:rsidRPr="006342E7">
        <w:rPr>
          <w:rFonts w:ascii="Marianne" w:hAnsi="Marianne" w:cs="Arial"/>
          <w:sz w:val="20"/>
          <w:szCs w:val="20"/>
        </w:rPr>
        <w:t>Le titulaire de l'accord-cadre ne peut refuser la reconduction.</w:t>
      </w:r>
    </w:p>
    <w:p w14:paraId="371DEED5" w14:textId="77777777" w:rsidR="00F92C3D" w:rsidRPr="006342E7" w:rsidRDefault="00F92C3D" w:rsidP="000A7387">
      <w:pPr>
        <w:keepNext/>
        <w:numPr>
          <w:ilvl w:val="1"/>
          <w:numId w:val="30"/>
        </w:numPr>
        <w:spacing w:before="240" w:after="240"/>
        <w:jc w:val="left"/>
        <w:outlineLvl w:val="1"/>
        <w:rPr>
          <w:rFonts w:ascii="Marianne" w:hAnsi="Marianne" w:cs="Arial"/>
          <w:b/>
          <w:color w:val="006600"/>
          <w:sz w:val="20"/>
          <w:szCs w:val="20"/>
          <w:u w:val="single"/>
        </w:rPr>
      </w:pPr>
      <w:bookmarkStart w:id="75" w:name="_Toc496283854"/>
      <w:r w:rsidRPr="006342E7">
        <w:rPr>
          <w:rFonts w:ascii="Marianne" w:hAnsi="Marianne" w:cs="Arial"/>
          <w:b/>
          <w:color w:val="006600"/>
          <w:sz w:val="20"/>
          <w:szCs w:val="20"/>
          <w:u w:val="single"/>
        </w:rPr>
        <w:t>Modalités d'attribution de l’accord-cadre</w:t>
      </w:r>
      <w:bookmarkEnd w:id="75"/>
    </w:p>
    <w:p w14:paraId="6601A885" w14:textId="56324824" w:rsidR="00C43801" w:rsidRPr="006342E7" w:rsidRDefault="0025103A" w:rsidP="0025103A">
      <w:pPr>
        <w:autoSpaceDE w:val="0"/>
        <w:autoSpaceDN w:val="0"/>
        <w:adjustRightInd w:val="0"/>
        <w:ind w:left="0"/>
        <w:rPr>
          <w:rFonts w:ascii="Marianne" w:hAnsi="Marianne" w:cs="Arial"/>
          <w:b/>
          <w:color w:val="000000" w:themeColor="text1"/>
          <w:sz w:val="20"/>
          <w:szCs w:val="20"/>
        </w:rPr>
      </w:pPr>
      <w:r w:rsidRPr="006342E7">
        <w:rPr>
          <w:rFonts w:ascii="Marianne" w:hAnsi="Marianne" w:cs="Arial"/>
          <w:b/>
          <w:bCs/>
          <w:color w:val="000000" w:themeColor="text1"/>
          <w:sz w:val="20"/>
          <w:szCs w:val="20"/>
        </w:rPr>
        <w:t xml:space="preserve">Le lot 2 est réservé exclusivement aux entreprises du secteur protégé selon les dispositions des articles </w:t>
      </w:r>
      <w:r w:rsidR="006968E0">
        <w:rPr>
          <w:rFonts w:ascii="Marianne" w:hAnsi="Marianne" w:cs="Arial"/>
          <w:b/>
          <w:bCs/>
          <w:color w:val="000000" w:themeColor="text1"/>
          <w:sz w:val="20"/>
          <w:szCs w:val="20"/>
        </w:rPr>
        <w:t>L</w:t>
      </w:r>
      <w:r w:rsidRPr="006342E7">
        <w:rPr>
          <w:rFonts w:ascii="Marianne" w:hAnsi="Marianne" w:cs="Arial"/>
          <w:b/>
          <w:color w:val="000000" w:themeColor="text1"/>
          <w:sz w:val="20"/>
          <w:szCs w:val="20"/>
        </w:rPr>
        <w:t>.</w:t>
      </w:r>
      <w:r w:rsidR="006968E0">
        <w:rPr>
          <w:rFonts w:ascii="Marianne" w:hAnsi="Marianne" w:cs="Arial"/>
          <w:b/>
          <w:color w:val="000000" w:themeColor="text1"/>
          <w:sz w:val="20"/>
          <w:szCs w:val="20"/>
        </w:rPr>
        <w:t xml:space="preserve"> 2113-12 et L. 2113-13 du code de la commande publique.</w:t>
      </w:r>
      <w:r w:rsidR="009C65C8" w:rsidRPr="006342E7">
        <w:rPr>
          <w:rFonts w:ascii="Marianne" w:hAnsi="Marianne" w:cs="Arial"/>
          <w:b/>
          <w:color w:val="000000" w:themeColor="text1"/>
          <w:sz w:val="20"/>
          <w:szCs w:val="20"/>
        </w:rPr>
        <w:t xml:space="preserve"> </w:t>
      </w:r>
      <w:r w:rsidR="00C43801" w:rsidRPr="006342E7">
        <w:rPr>
          <w:rFonts w:ascii="Marianne" w:hAnsi="Marianne" w:cs="Arial"/>
          <w:b/>
          <w:color w:val="000000" w:themeColor="text1"/>
          <w:sz w:val="20"/>
          <w:szCs w:val="20"/>
        </w:rPr>
        <w:t>Les candidatures et les offres ne répondant pas à ces exigences seront rejetées sans être analysées.</w:t>
      </w:r>
    </w:p>
    <w:p w14:paraId="2F97AD90" w14:textId="77777777" w:rsidR="00F92C3D" w:rsidRPr="006342E7" w:rsidRDefault="00F92C3D" w:rsidP="00F92C3D">
      <w:pPr>
        <w:ind w:left="0"/>
        <w:rPr>
          <w:rFonts w:ascii="Marianne" w:hAnsi="Marianne" w:cs="Arial"/>
          <w:sz w:val="20"/>
          <w:szCs w:val="20"/>
        </w:rPr>
      </w:pPr>
    </w:p>
    <w:p w14:paraId="0B9E4CC3" w14:textId="71DED126" w:rsidR="0025103A" w:rsidRPr="006342E7" w:rsidRDefault="0025103A" w:rsidP="0025103A">
      <w:pPr>
        <w:ind w:left="0"/>
        <w:rPr>
          <w:rFonts w:ascii="Marianne" w:hAnsi="Marianne" w:cs="Arial"/>
          <w:sz w:val="20"/>
          <w:szCs w:val="20"/>
        </w:rPr>
      </w:pPr>
      <w:r w:rsidRPr="006342E7">
        <w:rPr>
          <w:rFonts w:ascii="Marianne" w:hAnsi="Marianne" w:cs="Arial"/>
          <w:sz w:val="20"/>
          <w:szCs w:val="20"/>
        </w:rPr>
        <w:t>Pou</w:t>
      </w:r>
      <w:r w:rsidR="009C65C8" w:rsidRPr="006342E7">
        <w:rPr>
          <w:rFonts w:ascii="Marianne" w:hAnsi="Marianne" w:cs="Arial"/>
          <w:sz w:val="20"/>
          <w:szCs w:val="20"/>
        </w:rPr>
        <w:t xml:space="preserve">r chaque lot de l’accord-cadre, </w:t>
      </w:r>
      <w:r w:rsidRPr="006342E7">
        <w:rPr>
          <w:rFonts w:ascii="Marianne" w:hAnsi="Marianne" w:cs="Arial"/>
          <w:b/>
          <w:bCs/>
          <w:sz w:val="20"/>
          <w:szCs w:val="20"/>
        </w:rPr>
        <w:t xml:space="preserve">3 </w:t>
      </w:r>
      <w:r w:rsidR="0033091B" w:rsidRPr="006342E7">
        <w:rPr>
          <w:rFonts w:ascii="Marianne" w:hAnsi="Marianne" w:cs="Arial"/>
          <w:b/>
          <w:bCs/>
          <w:sz w:val="20"/>
          <w:szCs w:val="20"/>
        </w:rPr>
        <w:t>c</w:t>
      </w:r>
      <w:r w:rsidRPr="006342E7">
        <w:rPr>
          <w:rFonts w:ascii="Marianne" w:hAnsi="Marianne" w:cs="Arial"/>
          <w:b/>
          <w:bCs/>
          <w:sz w:val="20"/>
          <w:szCs w:val="20"/>
        </w:rPr>
        <w:t>andidats maximum</w:t>
      </w:r>
      <w:r w:rsidRPr="006342E7">
        <w:rPr>
          <w:rFonts w:ascii="Marianne" w:hAnsi="Marianne" w:cs="Arial"/>
          <w:sz w:val="20"/>
          <w:szCs w:val="20"/>
        </w:rPr>
        <w:t xml:space="preserve"> seront retenus, pour autant que soit présenté un nombre suffisant de candidatures et d’offres recevables.</w:t>
      </w:r>
    </w:p>
    <w:p w14:paraId="26994CF2" w14:textId="77777777" w:rsidR="0025103A" w:rsidRPr="006342E7" w:rsidRDefault="0025103A" w:rsidP="0025103A">
      <w:pPr>
        <w:ind w:left="0"/>
        <w:rPr>
          <w:rFonts w:ascii="Marianne" w:hAnsi="Marianne" w:cs="Arial"/>
          <w:sz w:val="20"/>
          <w:szCs w:val="20"/>
        </w:rPr>
      </w:pPr>
    </w:p>
    <w:p w14:paraId="52F39700" w14:textId="400AFA38" w:rsidR="0025103A" w:rsidRPr="006342E7" w:rsidRDefault="0025103A" w:rsidP="0025103A">
      <w:pPr>
        <w:ind w:left="0"/>
        <w:rPr>
          <w:rFonts w:ascii="Marianne" w:hAnsi="Marianne" w:cs="Arial"/>
          <w:sz w:val="20"/>
          <w:szCs w:val="20"/>
        </w:rPr>
      </w:pPr>
      <w:r w:rsidRPr="006342E7">
        <w:rPr>
          <w:rFonts w:ascii="Marianne" w:hAnsi="Marianne" w:cs="Arial"/>
          <w:sz w:val="20"/>
          <w:szCs w:val="20"/>
        </w:rPr>
        <w:t xml:space="preserve">Chaque </w:t>
      </w:r>
      <w:r w:rsidR="00555105" w:rsidRPr="006342E7">
        <w:rPr>
          <w:rFonts w:ascii="Marianne" w:hAnsi="Marianne" w:cs="Arial"/>
          <w:sz w:val="20"/>
          <w:szCs w:val="20"/>
        </w:rPr>
        <w:t>c</w:t>
      </w:r>
      <w:r w:rsidRPr="006342E7">
        <w:rPr>
          <w:rFonts w:ascii="Marianne" w:hAnsi="Marianne" w:cs="Arial"/>
          <w:sz w:val="20"/>
          <w:szCs w:val="20"/>
        </w:rPr>
        <w:t>andidat peut être attributaire d’un ou plusieurs ou de la totalité des lots.</w:t>
      </w:r>
    </w:p>
    <w:p w14:paraId="29B3CEC4" w14:textId="2CA63C8B" w:rsidR="00C964AF" w:rsidRPr="006342E7" w:rsidRDefault="00C964AF" w:rsidP="000A7387">
      <w:pPr>
        <w:keepNext/>
        <w:numPr>
          <w:ilvl w:val="1"/>
          <w:numId w:val="30"/>
        </w:numPr>
        <w:spacing w:before="240" w:after="240"/>
        <w:jc w:val="left"/>
        <w:outlineLvl w:val="1"/>
        <w:rPr>
          <w:rFonts w:ascii="Marianne" w:hAnsi="Marianne" w:cs="Arial"/>
          <w:b/>
          <w:color w:val="006600"/>
          <w:sz w:val="20"/>
          <w:szCs w:val="20"/>
          <w:u w:val="single"/>
        </w:rPr>
      </w:pPr>
      <w:r w:rsidRPr="006342E7">
        <w:rPr>
          <w:rFonts w:ascii="Marianne" w:hAnsi="Marianne" w:cs="Arial"/>
          <w:b/>
          <w:color w:val="006600"/>
          <w:sz w:val="20"/>
          <w:szCs w:val="20"/>
          <w:u w:val="single"/>
        </w:rPr>
        <w:tab/>
      </w:r>
      <w:bookmarkStart w:id="76" w:name="_Toc496283855"/>
      <w:r w:rsidRPr="006342E7">
        <w:rPr>
          <w:rFonts w:ascii="Marianne" w:hAnsi="Marianne" w:cs="Arial"/>
          <w:b/>
          <w:color w:val="006600"/>
          <w:sz w:val="20"/>
          <w:szCs w:val="20"/>
          <w:u w:val="single"/>
        </w:rPr>
        <w:t>Variantes</w:t>
      </w:r>
      <w:bookmarkEnd w:id="76"/>
    </w:p>
    <w:p w14:paraId="2E72F25B" w14:textId="40A13FC8" w:rsidR="00840054" w:rsidRPr="006342E7" w:rsidRDefault="0025103A" w:rsidP="00C964AF">
      <w:pPr>
        <w:ind w:left="0"/>
        <w:rPr>
          <w:rFonts w:ascii="Marianne" w:hAnsi="Marianne" w:cs="Arial"/>
          <w:sz w:val="20"/>
          <w:szCs w:val="20"/>
        </w:rPr>
      </w:pPr>
      <w:r w:rsidRPr="006342E7">
        <w:rPr>
          <w:rFonts w:ascii="Marianne" w:hAnsi="Marianne" w:cs="Arial"/>
          <w:sz w:val="20"/>
          <w:szCs w:val="20"/>
        </w:rPr>
        <w:t xml:space="preserve">Les </w:t>
      </w:r>
      <w:r w:rsidR="00C964AF" w:rsidRPr="006342E7">
        <w:rPr>
          <w:rFonts w:ascii="Marianne" w:hAnsi="Marianne" w:cs="Arial"/>
          <w:sz w:val="20"/>
          <w:szCs w:val="20"/>
        </w:rPr>
        <w:t xml:space="preserve">variantes ne sont pas autorisées. </w:t>
      </w:r>
    </w:p>
    <w:p w14:paraId="60655B4C" w14:textId="77777777" w:rsidR="00ED25F5" w:rsidRPr="006342E7" w:rsidRDefault="005663A6" w:rsidP="000A7387">
      <w:pPr>
        <w:keepNext/>
        <w:numPr>
          <w:ilvl w:val="0"/>
          <w:numId w:val="30"/>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Marianne" w:hAnsi="Marianne" w:cs="Arial"/>
          <w:b/>
          <w:smallCaps/>
          <w:color w:val="008000"/>
          <w:sz w:val="20"/>
          <w:szCs w:val="20"/>
        </w:rPr>
      </w:pPr>
      <w:bookmarkStart w:id="77" w:name="_Toc270422447"/>
      <w:bookmarkStart w:id="78" w:name="_Toc296504994"/>
      <w:bookmarkStart w:id="79" w:name="_Toc400367639"/>
      <w:bookmarkEnd w:id="67"/>
      <w:bookmarkEnd w:id="68"/>
      <w:bookmarkEnd w:id="69"/>
      <w:r w:rsidRPr="006342E7">
        <w:rPr>
          <w:rFonts w:ascii="Marianne" w:hAnsi="Marianne" w:cs="Arial"/>
          <w:b/>
          <w:smallCaps/>
          <w:color w:val="008000"/>
          <w:sz w:val="20"/>
          <w:szCs w:val="20"/>
        </w:rPr>
        <w:t xml:space="preserve"> </w:t>
      </w:r>
      <w:bookmarkStart w:id="80" w:name="_Toc496283856"/>
      <w:r w:rsidR="00ED25F5" w:rsidRPr="006342E7">
        <w:rPr>
          <w:rFonts w:ascii="Marianne" w:hAnsi="Marianne" w:cs="Arial"/>
          <w:b/>
          <w:smallCaps/>
          <w:color w:val="008000"/>
          <w:sz w:val="20"/>
          <w:szCs w:val="20"/>
        </w:rPr>
        <w:t xml:space="preserve">Documents constitutifs </w:t>
      </w:r>
      <w:r w:rsidR="001B677E" w:rsidRPr="006342E7">
        <w:rPr>
          <w:rFonts w:ascii="Marianne" w:hAnsi="Marianne" w:cs="Arial"/>
          <w:b/>
          <w:smallCaps/>
          <w:color w:val="008000"/>
          <w:sz w:val="20"/>
          <w:szCs w:val="20"/>
        </w:rPr>
        <w:t>de l’accord-cadre</w:t>
      </w:r>
      <w:bookmarkEnd w:id="77"/>
      <w:bookmarkEnd w:id="78"/>
      <w:bookmarkEnd w:id="79"/>
      <w:bookmarkEnd w:id="80"/>
    </w:p>
    <w:p w14:paraId="0FCE1140" w14:textId="77777777" w:rsidR="00AF26CF" w:rsidRPr="006342E7" w:rsidRDefault="00AF26CF" w:rsidP="00AF26CF">
      <w:pPr>
        <w:ind w:left="0"/>
        <w:rPr>
          <w:rFonts w:ascii="Marianne" w:hAnsi="Marianne" w:cs="Arial"/>
          <w:sz w:val="20"/>
          <w:szCs w:val="20"/>
        </w:rPr>
      </w:pPr>
      <w:r w:rsidRPr="006342E7">
        <w:rPr>
          <w:rFonts w:ascii="Marianne" w:hAnsi="Marianne" w:cs="Arial"/>
          <w:sz w:val="20"/>
          <w:szCs w:val="20"/>
        </w:rPr>
        <w:t>Les documents contractuels constitutifs du présent marché sont, par ordre de priorité décroissante :</w:t>
      </w:r>
    </w:p>
    <w:p w14:paraId="090B1A79" w14:textId="77777777" w:rsidR="00F940FE" w:rsidRPr="006342E7" w:rsidRDefault="00F940FE" w:rsidP="00AF26CF">
      <w:pPr>
        <w:ind w:left="0"/>
        <w:rPr>
          <w:rFonts w:ascii="Marianne" w:hAnsi="Marianne" w:cs="Arial"/>
          <w:sz w:val="20"/>
          <w:szCs w:val="20"/>
        </w:rPr>
      </w:pPr>
    </w:p>
    <w:p w14:paraId="042B13AD" w14:textId="77777777" w:rsidR="002A4F0F" w:rsidRDefault="0015570D" w:rsidP="002B5ED3">
      <w:pPr>
        <w:pStyle w:val="Corpsdetexte31"/>
        <w:numPr>
          <w:ilvl w:val="0"/>
          <w:numId w:val="4"/>
        </w:numPr>
        <w:rPr>
          <w:rFonts w:ascii="Marianne" w:hAnsi="Marianne" w:cs="Arial"/>
          <w:sz w:val="20"/>
          <w:szCs w:val="20"/>
        </w:rPr>
      </w:pPr>
      <w:r w:rsidRPr="006968E0">
        <w:rPr>
          <w:rFonts w:ascii="Marianne" w:hAnsi="Marianne" w:cs="Arial"/>
          <w:sz w:val="20"/>
          <w:szCs w:val="20"/>
        </w:rPr>
        <w:t>l'Acte d'E</w:t>
      </w:r>
      <w:r w:rsidR="005663A6" w:rsidRPr="006968E0">
        <w:rPr>
          <w:rFonts w:ascii="Marianne" w:hAnsi="Marianne" w:cs="Arial"/>
          <w:sz w:val="20"/>
          <w:szCs w:val="20"/>
        </w:rPr>
        <w:t xml:space="preserve">ngagement </w:t>
      </w:r>
    </w:p>
    <w:p w14:paraId="6526ECAF" w14:textId="40B47484" w:rsidR="005663A6" w:rsidRPr="006968E0" w:rsidRDefault="002A4F0F" w:rsidP="002B5ED3">
      <w:pPr>
        <w:pStyle w:val="Corpsdetexte31"/>
        <w:numPr>
          <w:ilvl w:val="0"/>
          <w:numId w:val="4"/>
        </w:numPr>
        <w:rPr>
          <w:rFonts w:ascii="Marianne" w:hAnsi="Marianne" w:cs="Arial"/>
          <w:sz w:val="20"/>
          <w:szCs w:val="20"/>
        </w:rPr>
      </w:pPr>
      <w:r>
        <w:rPr>
          <w:rFonts w:ascii="Marianne" w:hAnsi="Marianne" w:cs="Arial"/>
          <w:sz w:val="20"/>
          <w:szCs w:val="20"/>
        </w:rPr>
        <w:t>L</w:t>
      </w:r>
      <w:r w:rsidR="003734F4" w:rsidRPr="006968E0">
        <w:rPr>
          <w:rFonts w:ascii="Marianne" w:hAnsi="Marianne" w:cs="Arial"/>
          <w:sz w:val="20"/>
          <w:szCs w:val="20"/>
        </w:rPr>
        <w:t xml:space="preserve">e </w:t>
      </w:r>
      <w:r w:rsidR="00BE7325" w:rsidRPr="006968E0">
        <w:rPr>
          <w:rFonts w:ascii="Marianne" w:hAnsi="Marianne" w:cs="Arial"/>
          <w:sz w:val="20"/>
          <w:szCs w:val="20"/>
        </w:rPr>
        <w:t>document «</w:t>
      </w:r>
      <w:r w:rsidR="00BE7325" w:rsidRPr="006968E0">
        <w:rPr>
          <w:rFonts w:ascii="Calibri" w:hAnsi="Calibri" w:cs="Calibri"/>
          <w:sz w:val="20"/>
          <w:szCs w:val="20"/>
        </w:rPr>
        <w:t> </w:t>
      </w:r>
      <w:r w:rsidR="00BE7325" w:rsidRPr="006968E0">
        <w:rPr>
          <w:rFonts w:ascii="Marianne" w:hAnsi="Marianne" w:cs="Arial"/>
          <w:sz w:val="20"/>
          <w:szCs w:val="20"/>
        </w:rPr>
        <w:t xml:space="preserve">commandes </w:t>
      </w:r>
      <w:r w:rsidR="00BE7325" w:rsidRPr="006968E0">
        <w:rPr>
          <w:rFonts w:ascii="Marianne" w:hAnsi="Marianne" w:cs="Marianne"/>
          <w:sz w:val="20"/>
          <w:szCs w:val="20"/>
        </w:rPr>
        <w:t>–</w:t>
      </w:r>
      <w:r w:rsidR="00BE7325" w:rsidRPr="006968E0">
        <w:rPr>
          <w:rFonts w:ascii="Marianne" w:hAnsi="Marianne" w:cs="Arial"/>
          <w:sz w:val="20"/>
          <w:szCs w:val="20"/>
        </w:rPr>
        <w:t xml:space="preserve"> type</w:t>
      </w:r>
      <w:r w:rsidR="00EE27D5" w:rsidRPr="006968E0">
        <w:rPr>
          <w:rFonts w:ascii="Marianne" w:hAnsi="Marianne" w:cs="Arial"/>
          <w:sz w:val="20"/>
          <w:szCs w:val="20"/>
        </w:rPr>
        <w:t xml:space="preserve">s </w:t>
      </w:r>
      <w:r w:rsidR="00BE7325" w:rsidRPr="006968E0">
        <w:rPr>
          <w:rFonts w:ascii="Marianne" w:hAnsi="Marianne" w:cs="Arial"/>
          <w:sz w:val="20"/>
          <w:szCs w:val="20"/>
        </w:rPr>
        <w:t>»</w:t>
      </w:r>
      <w:r w:rsidR="003734F4" w:rsidRPr="006968E0">
        <w:rPr>
          <w:rFonts w:ascii="Marianne" w:hAnsi="Marianne" w:cs="Arial"/>
          <w:sz w:val="20"/>
          <w:szCs w:val="20"/>
        </w:rPr>
        <w:t xml:space="preserve"> </w:t>
      </w:r>
      <w:r>
        <w:rPr>
          <w:rFonts w:ascii="Marianne" w:hAnsi="Marianne" w:cs="Arial"/>
          <w:sz w:val="20"/>
          <w:szCs w:val="20"/>
        </w:rPr>
        <w:t xml:space="preserve">valant bordereau des prix forfaitaire </w:t>
      </w:r>
      <w:r w:rsidR="0033474D">
        <w:rPr>
          <w:rFonts w:ascii="Marianne" w:hAnsi="Marianne" w:cs="Arial"/>
          <w:sz w:val="20"/>
          <w:szCs w:val="20"/>
        </w:rPr>
        <w:t xml:space="preserve">(BPF) </w:t>
      </w:r>
      <w:r>
        <w:rPr>
          <w:rFonts w:ascii="Marianne" w:hAnsi="Marianne" w:cs="Arial"/>
          <w:sz w:val="20"/>
          <w:szCs w:val="20"/>
        </w:rPr>
        <w:t>et fixant les prix plafond et servant de détail quantitatif estimatif (DQE)</w:t>
      </w:r>
      <w:r w:rsidR="005663A6" w:rsidRPr="006968E0">
        <w:rPr>
          <w:rFonts w:ascii="Marianne" w:hAnsi="Marianne" w:cs="Arial"/>
          <w:sz w:val="20"/>
          <w:szCs w:val="20"/>
        </w:rPr>
        <w:t xml:space="preserve"> ;</w:t>
      </w:r>
    </w:p>
    <w:p w14:paraId="0D531937" w14:textId="2AC4F60F" w:rsidR="009433B5" w:rsidRPr="006968E0" w:rsidRDefault="0015570D" w:rsidP="009433B5">
      <w:pPr>
        <w:pStyle w:val="Corpsdetexte31"/>
        <w:numPr>
          <w:ilvl w:val="0"/>
          <w:numId w:val="4"/>
        </w:numPr>
        <w:rPr>
          <w:rFonts w:ascii="Marianne" w:hAnsi="Marianne" w:cs="Arial"/>
          <w:sz w:val="20"/>
          <w:szCs w:val="20"/>
        </w:rPr>
      </w:pPr>
      <w:r w:rsidRPr="006968E0">
        <w:rPr>
          <w:rFonts w:ascii="Marianne" w:hAnsi="Marianne" w:cs="Arial"/>
          <w:sz w:val="20"/>
          <w:szCs w:val="20"/>
        </w:rPr>
        <w:t xml:space="preserve">le </w:t>
      </w:r>
      <w:r w:rsidR="00AF26CF" w:rsidRPr="006968E0">
        <w:rPr>
          <w:rFonts w:ascii="Marianne" w:hAnsi="Marianne" w:cs="Arial"/>
          <w:sz w:val="20"/>
          <w:szCs w:val="20"/>
        </w:rPr>
        <w:t xml:space="preserve">présent </w:t>
      </w:r>
      <w:r w:rsidRPr="006968E0">
        <w:rPr>
          <w:rFonts w:ascii="Marianne" w:hAnsi="Marianne" w:cs="Arial"/>
          <w:sz w:val="20"/>
          <w:szCs w:val="20"/>
        </w:rPr>
        <w:t>Cahier des C</w:t>
      </w:r>
      <w:r w:rsidR="005663A6" w:rsidRPr="006968E0">
        <w:rPr>
          <w:rFonts w:ascii="Marianne" w:hAnsi="Marianne" w:cs="Arial"/>
          <w:sz w:val="20"/>
          <w:szCs w:val="20"/>
        </w:rPr>
        <w:t xml:space="preserve">lauses </w:t>
      </w:r>
      <w:r w:rsidRPr="006968E0">
        <w:rPr>
          <w:rFonts w:ascii="Marianne" w:hAnsi="Marianne" w:cs="Arial"/>
          <w:sz w:val="20"/>
          <w:szCs w:val="20"/>
        </w:rPr>
        <w:t>Administratives et T</w:t>
      </w:r>
      <w:r w:rsidR="005663A6" w:rsidRPr="006968E0">
        <w:rPr>
          <w:rFonts w:ascii="Marianne" w:hAnsi="Marianne" w:cs="Arial"/>
          <w:sz w:val="20"/>
          <w:szCs w:val="20"/>
        </w:rPr>
        <w:t>echniques particulières (CCATP), dont</w:t>
      </w:r>
      <w:r w:rsidR="002B5ED3" w:rsidRPr="006968E0">
        <w:rPr>
          <w:rFonts w:ascii="Marianne" w:hAnsi="Marianne" w:cs="Arial"/>
          <w:sz w:val="20"/>
          <w:szCs w:val="20"/>
        </w:rPr>
        <w:t xml:space="preserve"> </w:t>
      </w:r>
      <w:r w:rsidR="005663A6" w:rsidRPr="006968E0">
        <w:rPr>
          <w:rFonts w:ascii="Marianne" w:hAnsi="Marianne" w:cs="Arial"/>
          <w:sz w:val="20"/>
          <w:szCs w:val="20"/>
        </w:rPr>
        <w:t>l’exemplaire original, conservé dans les archives de l’ONF, fait seul foi ;</w:t>
      </w:r>
    </w:p>
    <w:p w14:paraId="14B336E3" w14:textId="77777777" w:rsidR="00BE7325" w:rsidRPr="006968E0" w:rsidRDefault="00BE7325" w:rsidP="00BE7325">
      <w:pPr>
        <w:pStyle w:val="Paragraphedeliste"/>
        <w:numPr>
          <w:ilvl w:val="0"/>
          <w:numId w:val="4"/>
        </w:numPr>
        <w:rPr>
          <w:rFonts w:ascii="Marianne" w:hAnsi="Marianne" w:cs="Arial"/>
          <w:sz w:val="20"/>
          <w:szCs w:val="20"/>
        </w:rPr>
      </w:pPr>
      <w:r w:rsidRPr="006968E0">
        <w:rPr>
          <w:rFonts w:ascii="Marianne" w:hAnsi="Marianne" w:cs="Arial"/>
          <w:sz w:val="20"/>
          <w:szCs w:val="20"/>
        </w:rPr>
        <w:t>Le C.C.A.G. applicable est le cahier des clauses administratives générales applicable aux marchés de fournitures courantes et services (CCAG-FCS) approuvé par arrêté du 30 mars 2021 en vigueur à la date de notification du présent marché public.</w:t>
      </w:r>
    </w:p>
    <w:p w14:paraId="6C2EF687" w14:textId="00AA76D0" w:rsidR="009433B5" w:rsidRPr="006968E0" w:rsidRDefault="009433B5" w:rsidP="009433B5">
      <w:pPr>
        <w:pStyle w:val="Corpsdetexte31"/>
        <w:numPr>
          <w:ilvl w:val="0"/>
          <w:numId w:val="4"/>
        </w:numPr>
        <w:rPr>
          <w:rFonts w:ascii="Marianne" w:hAnsi="Marianne" w:cs="Arial"/>
          <w:sz w:val="20"/>
          <w:szCs w:val="20"/>
        </w:rPr>
      </w:pPr>
      <w:r w:rsidRPr="006968E0">
        <w:rPr>
          <w:rFonts w:ascii="Marianne" w:hAnsi="Marianne" w:cs="Arial"/>
          <w:sz w:val="20"/>
          <w:szCs w:val="20"/>
        </w:rPr>
        <w:t xml:space="preserve">La proposition technique du </w:t>
      </w:r>
      <w:r w:rsidR="00345A59" w:rsidRPr="006968E0">
        <w:rPr>
          <w:rFonts w:ascii="Marianne" w:hAnsi="Marianne" w:cs="Arial"/>
          <w:sz w:val="20"/>
          <w:szCs w:val="20"/>
        </w:rPr>
        <w:t>t</w:t>
      </w:r>
      <w:r w:rsidR="00E37C28" w:rsidRPr="006968E0">
        <w:rPr>
          <w:rFonts w:ascii="Marianne" w:hAnsi="Marianne" w:cs="Arial"/>
          <w:sz w:val="20"/>
          <w:szCs w:val="20"/>
        </w:rPr>
        <w:t>itulaire</w:t>
      </w:r>
      <w:r w:rsidRPr="006968E0">
        <w:rPr>
          <w:rFonts w:ascii="Marianne" w:hAnsi="Marianne" w:cs="Arial"/>
          <w:sz w:val="20"/>
          <w:szCs w:val="20"/>
        </w:rPr>
        <w:t xml:space="preserve">, incluant notamment : </w:t>
      </w:r>
    </w:p>
    <w:p w14:paraId="77FB215E" w14:textId="77777777" w:rsidR="009433B5" w:rsidRPr="006968E0" w:rsidRDefault="009433B5" w:rsidP="009433B5">
      <w:pPr>
        <w:pStyle w:val="Corpsdetexte31"/>
        <w:numPr>
          <w:ilvl w:val="1"/>
          <w:numId w:val="4"/>
        </w:numPr>
        <w:rPr>
          <w:rFonts w:ascii="Marianne" w:hAnsi="Marianne" w:cs="Arial"/>
          <w:sz w:val="20"/>
          <w:szCs w:val="20"/>
        </w:rPr>
      </w:pPr>
      <w:r w:rsidRPr="006968E0">
        <w:rPr>
          <w:rFonts w:ascii="Marianne" w:hAnsi="Marianne" w:cs="Arial"/>
          <w:sz w:val="20"/>
          <w:szCs w:val="20"/>
        </w:rPr>
        <w:t>Le cadre de réponse sur la qualité de service et de production ;</w:t>
      </w:r>
    </w:p>
    <w:p w14:paraId="62C3C594" w14:textId="77777777" w:rsidR="009433B5" w:rsidRPr="006968E0" w:rsidRDefault="009433B5" w:rsidP="009433B5">
      <w:pPr>
        <w:pStyle w:val="Corpsdetexte31"/>
        <w:numPr>
          <w:ilvl w:val="1"/>
          <w:numId w:val="4"/>
        </w:numPr>
        <w:rPr>
          <w:rFonts w:ascii="Marianne" w:hAnsi="Marianne" w:cs="Arial"/>
          <w:sz w:val="20"/>
          <w:szCs w:val="20"/>
        </w:rPr>
      </w:pPr>
      <w:r w:rsidRPr="006968E0">
        <w:rPr>
          <w:rFonts w:ascii="Marianne" w:hAnsi="Marianne" w:cs="Arial"/>
          <w:sz w:val="20"/>
          <w:szCs w:val="20"/>
        </w:rPr>
        <w:t>Le questionnaire environnemental ;</w:t>
      </w:r>
    </w:p>
    <w:p w14:paraId="7AC7EFB9" w14:textId="77777777" w:rsidR="009433B5" w:rsidRPr="006968E0" w:rsidRDefault="009433B5" w:rsidP="009433B5">
      <w:pPr>
        <w:pStyle w:val="Corpsdetexte31"/>
        <w:numPr>
          <w:ilvl w:val="1"/>
          <w:numId w:val="4"/>
        </w:numPr>
        <w:rPr>
          <w:rFonts w:ascii="Marianne" w:hAnsi="Marianne" w:cs="Arial"/>
          <w:sz w:val="20"/>
          <w:szCs w:val="20"/>
        </w:rPr>
      </w:pPr>
      <w:r w:rsidRPr="006968E0">
        <w:rPr>
          <w:rFonts w:ascii="Marianne" w:hAnsi="Marianne" w:cs="Arial"/>
          <w:sz w:val="20"/>
          <w:szCs w:val="20"/>
        </w:rPr>
        <w:t>Le questionnaire parc machine ;</w:t>
      </w:r>
    </w:p>
    <w:p w14:paraId="1957FCCA" w14:textId="2AB19C5A" w:rsidR="009433B5" w:rsidRPr="006968E0" w:rsidRDefault="009433B5" w:rsidP="009433B5">
      <w:pPr>
        <w:pStyle w:val="Corpsdetexte31"/>
        <w:numPr>
          <w:ilvl w:val="1"/>
          <w:numId w:val="4"/>
        </w:numPr>
        <w:rPr>
          <w:rFonts w:ascii="Marianne" w:hAnsi="Marianne" w:cs="Arial"/>
          <w:sz w:val="20"/>
          <w:szCs w:val="20"/>
        </w:rPr>
      </w:pPr>
      <w:r w:rsidRPr="006968E0">
        <w:rPr>
          <w:rFonts w:ascii="Marianne" w:hAnsi="Marianne" w:cs="Arial"/>
          <w:sz w:val="20"/>
          <w:szCs w:val="20"/>
        </w:rPr>
        <w:t>Le contrat qualité.</w:t>
      </w:r>
    </w:p>
    <w:p w14:paraId="337381A5" w14:textId="77777777" w:rsidR="00477F84" w:rsidRPr="006342E7" w:rsidRDefault="00477F84" w:rsidP="0015570D">
      <w:pPr>
        <w:pStyle w:val="Corpsdetexte31"/>
        <w:rPr>
          <w:rFonts w:ascii="Marianne" w:hAnsi="Marianne" w:cs="Arial"/>
          <w:sz w:val="20"/>
          <w:szCs w:val="20"/>
        </w:rPr>
      </w:pPr>
    </w:p>
    <w:p w14:paraId="71681DAC" w14:textId="0518BEF1" w:rsidR="004B36F0" w:rsidRPr="006342E7" w:rsidRDefault="0015570D" w:rsidP="001228D6">
      <w:pPr>
        <w:pStyle w:val="Corpsdetexte31"/>
        <w:rPr>
          <w:rFonts w:ascii="Marianne" w:hAnsi="Marianne" w:cs="Arial"/>
          <w:sz w:val="20"/>
          <w:szCs w:val="20"/>
        </w:rPr>
      </w:pPr>
      <w:r w:rsidRPr="006342E7">
        <w:rPr>
          <w:rFonts w:ascii="Marianne" w:hAnsi="Marianne" w:cs="Arial"/>
          <w:sz w:val="20"/>
          <w:szCs w:val="20"/>
        </w:rPr>
        <w:t xml:space="preserve">En cas de contradiction ou de différence entre les pièces constitutives </w:t>
      </w:r>
      <w:r w:rsidR="001B677E" w:rsidRPr="006342E7">
        <w:rPr>
          <w:rFonts w:ascii="Marianne" w:hAnsi="Marianne" w:cs="Arial"/>
          <w:sz w:val="20"/>
          <w:szCs w:val="20"/>
        </w:rPr>
        <w:t>de l’accord-cadre</w:t>
      </w:r>
      <w:r w:rsidRPr="006342E7">
        <w:rPr>
          <w:rFonts w:ascii="Marianne" w:hAnsi="Marianne" w:cs="Arial"/>
          <w:sz w:val="20"/>
          <w:szCs w:val="20"/>
        </w:rPr>
        <w:t>, ces dernières prévalent dans l’ordre où elles sont énumérées ci-dessus.</w:t>
      </w:r>
    </w:p>
    <w:p w14:paraId="22FB0F9F" w14:textId="77777777" w:rsidR="00533D75" w:rsidRPr="006342E7" w:rsidRDefault="00533D75"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81" w:name="_Toc238376768"/>
      <w:bookmarkStart w:id="82" w:name="_Toc337744149"/>
      <w:bookmarkStart w:id="83" w:name="_Toc400367640"/>
      <w:bookmarkStart w:id="84" w:name="_Toc496283857"/>
      <w:bookmarkStart w:id="85" w:name="_Toc296504996"/>
      <w:bookmarkStart w:id="86" w:name="_Toc318107821"/>
      <w:bookmarkStart w:id="87" w:name="_Toc318382920"/>
      <w:bookmarkStart w:id="88" w:name="_Toc360033783"/>
      <w:bookmarkStart w:id="89" w:name="_Toc361935220"/>
      <w:bookmarkStart w:id="90" w:name="_Toc400367645"/>
      <w:bookmarkStart w:id="91" w:name="_Toc296505003"/>
      <w:r w:rsidRPr="006342E7">
        <w:rPr>
          <w:rFonts w:ascii="Marianne" w:hAnsi="Marianne"/>
          <w:caps w:val="0"/>
          <w:smallCaps/>
          <w:color w:val="008000"/>
        </w:rPr>
        <w:t xml:space="preserve">Conditions générales d’exécution </w:t>
      </w:r>
      <w:bookmarkEnd w:id="81"/>
      <w:bookmarkEnd w:id="82"/>
      <w:bookmarkEnd w:id="83"/>
      <w:r w:rsidRPr="006342E7">
        <w:rPr>
          <w:rFonts w:ascii="Marianne" w:hAnsi="Marianne"/>
          <w:caps w:val="0"/>
          <w:smallCaps/>
          <w:color w:val="008000"/>
        </w:rPr>
        <w:t>de l’accord-cadre</w:t>
      </w:r>
      <w:bookmarkEnd w:id="84"/>
    </w:p>
    <w:p w14:paraId="14930B19" w14:textId="2BA5F0B2" w:rsidR="00533D75" w:rsidRPr="006342E7" w:rsidRDefault="00533D75" w:rsidP="000A7387">
      <w:pPr>
        <w:pStyle w:val="Titre2"/>
        <w:numPr>
          <w:ilvl w:val="1"/>
          <w:numId w:val="30"/>
        </w:numPr>
        <w:rPr>
          <w:rFonts w:ascii="Marianne" w:hAnsi="Marianne"/>
          <w:color w:val="006600"/>
        </w:rPr>
      </w:pPr>
      <w:bookmarkStart w:id="92" w:name="_Programme_de_l'exposition_-_Tranche"/>
      <w:bookmarkStart w:id="93" w:name="_Arrosage_des_plants_(PSE_n_6)"/>
      <w:bookmarkStart w:id="94" w:name="_Prestations_de_la_tranche_condition"/>
      <w:bookmarkStart w:id="95" w:name="_Outils_et_actions_de_communication_"/>
      <w:bookmarkStart w:id="96" w:name="_Toc496283858"/>
      <w:bookmarkEnd w:id="85"/>
      <w:bookmarkEnd w:id="92"/>
      <w:bookmarkEnd w:id="93"/>
      <w:bookmarkEnd w:id="94"/>
      <w:bookmarkEnd w:id="95"/>
      <w:r w:rsidRPr="006342E7">
        <w:rPr>
          <w:rFonts w:ascii="Marianne" w:hAnsi="Marianne"/>
          <w:color w:val="006600"/>
        </w:rPr>
        <w:t>Dispositions générales</w:t>
      </w:r>
      <w:bookmarkEnd w:id="96"/>
    </w:p>
    <w:p w14:paraId="5AC29DBD" w14:textId="14BF139E" w:rsidR="009433B5" w:rsidRPr="006342E7" w:rsidRDefault="009433B5" w:rsidP="009433B5">
      <w:pPr>
        <w:ind w:left="0"/>
        <w:rPr>
          <w:rFonts w:ascii="Marianne" w:hAnsi="Marianne" w:cs="Arial"/>
          <w:sz w:val="20"/>
          <w:szCs w:val="20"/>
        </w:rPr>
      </w:pPr>
      <w:r w:rsidRPr="006342E7">
        <w:rPr>
          <w:rFonts w:ascii="Marianne" w:hAnsi="Marianne" w:cs="Arial"/>
          <w:sz w:val="20"/>
          <w:szCs w:val="20"/>
        </w:rPr>
        <w:t xml:space="preserve">L’exécution de l’accord-cadre donne lieu à la conclusion de marchés subséquents avec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retenus </w:t>
      </w:r>
      <w:r w:rsidR="00C4344B" w:rsidRPr="006342E7">
        <w:rPr>
          <w:rFonts w:ascii="Marianne" w:hAnsi="Marianne" w:cs="Arial"/>
          <w:sz w:val="20"/>
          <w:szCs w:val="20"/>
        </w:rPr>
        <w:t>à la suite de</w:t>
      </w:r>
      <w:r w:rsidRPr="006342E7">
        <w:rPr>
          <w:rFonts w:ascii="Marianne" w:hAnsi="Marianne" w:cs="Arial"/>
          <w:sz w:val="20"/>
          <w:szCs w:val="20"/>
        </w:rPr>
        <w:t xml:space="preserve"> </w:t>
      </w:r>
      <w:r w:rsidR="00C4344B" w:rsidRPr="006342E7">
        <w:rPr>
          <w:rFonts w:ascii="Marianne" w:hAnsi="Marianne" w:cs="Arial"/>
          <w:sz w:val="20"/>
          <w:szCs w:val="20"/>
        </w:rPr>
        <w:t xml:space="preserve">la </w:t>
      </w:r>
      <w:r w:rsidRPr="006342E7">
        <w:rPr>
          <w:rFonts w:ascii="Marianne" w:hAnsi="Marianne" w:cs="Arial"/>
          <w:sz w:val="20"/>
          <w:szCs w:val="20"/>
        </w:rPr>
        <w:t>remise en concurrence selon les dispositions définies à l’article 5.</w:t>
      </w:r>
      <w:r w:rsidR="00EE27D5" w:rsidRPr="006342E7">
        <w:rPr>
          <w:rFonts w:ascii="Marianne" w:hAnsi="Marianne" w:cs="Arial"/>
          <w:sz w:val="20"/>
          <w:szCs w:val="20"/>
        </w:rPr>
        <w:t>2</w:t>
      </w:r>
      <w:r w:rsidRPr="006342E7">
        <w:rPr>
          <w:rFonts w:ascii="Marianne" w:hAnsi="Marianne" w:cs="Arial"/>
          <w:sz w:val="20"/>
          <w:szCs w:val="20"/>
        </w:rPr>
        <w:t xml:space="preserve"> ci-après.</w:t>
      </w:r>
    </w:p>
    <w:p w14:paraId="5999A7F3" w14:textId="77777777" w:rsidR="009433B5" w:rsidRPr="006342E7" w:rsidRDefault="009433B5" w:rsidP="009433B5">
      <w:pPr>
        <w:ind w:left="0"/>
        <w:rPr>
          <w:rFonts w:ascii="Marianne" w:hAnsi="Marianne" w:cs="Arial"/>
          <w:sz w:val="20"/>
          <w:szCs w:val="20"/>
        </w:rPr>
      </w:pPr>
    </w:p>
    <w:p w14:paraId="7D54B3C9" w14:textId="46024469" w:rsidR="00533D75" w:rsidRPr="006342E7" w:rsidRDefault="00533D75" w:rsidP="000A7387">
      <w:pPr>
        <w:pStyle w:val="Titre2"/>
        <w:numPr>
          <w:ilvl w:val="1"/>
          <w:numId w:val="30"/>
        </w:numPr>
        <w:rPr>
          <w:rFonts w:ascii="Marianne" w:hAnsi="Marianne"/>
          <w:color w:val="006600"/>
        </w:rPr>
      </w:pPr>
      <w:bookmarkStart w:id="97" w:name="_Toc496283859"/>
      <w:r w:rsidRPr="006342E7">
        <w:rPr>
          <w:rFonts w:ascii="Marianne" w:hAnsi="Marianne"/>
          <w:color w:val="006600"/>
        </w:rPr>
        <w:t xml:space="preserve">Exécution par remise en concurrence des </w:t>
      </w:r>
      <w:r w:rsidR="00E37C28" w:rsidRPr="006342E7">
        <w:rPr>
          <w:rFonts w:ascii="Marianne" w:hAnsi="Marianne"/>
          <w:color w:val="006600"/>
        </w:rPr>
        <w:t>Titulaire</w:t>
      </w:r>
      <w:r w:rsidRPr="006342E7">
        <w:rPr>
          <w:rFonts w:ascii="Marianne" w:hAnsi="Marianne"/>
          <w:color w:val="006600"/>
        </w:rPr>
        <w:t>s</w:t>
      </w:r>
      <w:r w:rsidR="00734DDE" w:rsidRPr="006342E7">
        <w:rPr>
          <w:rFonts w:ascii="Marianne" w:hAnsi="Marianne"/>
          <w:color w:val="006600"/>
        </w:rPr>
        <w:t xml:space="preserve"> (marchés subséquents)</w:t>
      </w:r>
      <w:bookmarkEnd w:id="97"/>
    </w:p>
    <w:p w14:paraId="358214B1" w14:textId="77777777" w:rsidR="00533D75" w:rsidRPr="006342E7" w:rsidRDefault="00533D75"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98" w:name="_Toc460856856"/>
      <w:bookmarkStart w:id="99" w:name="_Toc496283860"/>
      <w:r w:rsidRPr="006342E7">
        <w:rPr>
          <w:rFonts w:ascii="Marianne" w:hAnsi="Marianne" w:cs="Arial"/>
          <w:b/>
          <w:color w:val="E36C0A"/>
          <w:sz w:val="20"/>
          <w:szCs w:val="20"/>
        </w:rPr>
        <w:t>Dispositions générales relatives aux marchés subséquents</w:t>
      </w:r>
      <w:bookmarkEnd w:id="98"/>
      <w:bookmarkEnd w:id="99"/>
    </w:p>
    <w:p w14:paraId="5A6088B7" w14:textId="77777777" w:rsidR="00533D75" w:rsidRPr="006342E7" w:rsidRDefault="00533D75" w:rsidP="00533D75">
      <w:pPr>
        <w:pStyle w:val="texte10"/>
        <w:rPr>
          <w:rFonts w:ascii="Marianne" w:hAnsi="Marianne" w:cs="Arial"/>
          <w:sz w:val="20"/>
          <w:szCs w:val="20"/>
          <w:lang w:eastAsia="en-US"/>
        </w:rPr>
      </w:pPr>
      <w:r w:rsidRPr="006342E7">
        <w:rPr>
          <w:rFonts w:ascii="Marianne" w:hAnsi="Marianne" w:cs="Arial"/>
          <w:sz w:val="20"/>
          <w:szCs w:val="20"/>
          <w:lang w:eastAsia="en-US"/>
        </w:rPr>
        <w:t xml:space="preserve">Les marchés subséquents sont attribués pendant la durée de validité de l’accord-cadre. </w:t>
      </w:r>
    </w:p>
    <w:p w14:paraId="04728A2C" w14:textId="77777777" w:rsidR="00737051" w:rsidRPr="006342E7" w:rsidRDefault="00737051" w:rsidP="00737051">
      <w:pPr>
        <w:ind w:left="0"/>
        <w:rPr>
          <w:rFonts w:ascii="Marianne" w:hAnsi="Marianne" w:cs="Arial"/>
          <w:sz w:val="20"/>
          <w:szCs w:val="20"/>
        </w:rPr>
      </w:pPr>
      <w:r w:rsidRPr="006342E7">
        <w:rPr>
          <w:rFonts w:ascii="Marianne" w:hAnsi="Marianne" w:cs="Arial"/>
          <w:sz w:val="20"/>
          <w:szCs w:val="20"/>
          <w:lang w:eastAsia="en-US"/>
        </w:rPr>
        <w:t>Il n’est pas fixé de périodicité des remises en concurrence pour les différentes prestations de ce marché.</w:t>
      </w:r>
    </w:p>
    <w:p w14:paraId="23D3EA36" w14:textId="12B25304" w:rsidR="0082453F" w:rsidRPr="006342E7" w:rsidRDefault="0082453F" w:rsidP="00533D75">
      <w:pPr>
        <w:pStyle w:val="texte10"/>
        <w:rPr>
          <w:rFonts w:ascii="Marianne" w:hAnsi="Marianne" w:cs="Arial"/>
          <w:sz w:val="20"/>
          <w:szCs w:val="20"/>
          <w:lang w:eastAsia="en-US"/>
        </w:rPr>
      </w:pPr>
    </w:p>
    <w:p w14:paraId="61FB5347" w14:textId="77777777" w:rsidR="00331948" w:rsidRPr="006342E7" w:rsidRDefault="00331948"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100" w:name="_Toc460856863"/>
      <w:bookmarkStart w:id="101" w:name="_Toc496283861"/>
      <w:r w:rsidRPr="006342E7">
        <w:rPr>
          <w:rFonts w:ascii="Marianne" w:hAnsi="Marianne" w:cs="Arial"/>
          <w:b/>
          <w:color w:val="E36C0A"/>
          <w:sz w:val="20"/>
          <w:szCs w:val="20"/>
        </w:rPr>
        <w:t>Forme des marchés subséquents</w:t>
      </w:r>
      <w:bookmarkEnd w:id="100"/>
      <w:bookmarkEnd w:id="101"/>
    </w:p>
    <w:p w14:paraId="01B6B545" w14:textId="4403C3A2" w:rsidR="00331948" w:rsidRPr="006342E7" w:rsidRDefault="00331948" w:rsidP="00331948">
      <w:pPr>
        <w:pStyle w:val="texte10"/>
        <w:rPr>
          <w:rFonts w:ascii="Marianne" w:hAnsi="Marianne" w:cs="Arial"/>
          <w:sz w:val="20"/>
          <w:szCs w:val="20"/>
          <w:lang w:eastAsia="en-US"/>
        </w:rPr>
      </w:pPr>
      <w:r w:rsidRPr="006342E7">
        <w:rPr>
          <w:rFonts w:ascii="Marianne" w:hAnsi="Marianne" w:cs="Arial"/>
          <w:sz w:val="20"/>
          <w:szCs w:val="20"/>
          <w:lang w:eastAsia="en-US"/>
        </w:rPr>
        <w:t>Les marchés subséquents pourront au choix être ponctuel ou à bons de commande.</w:t>
      </w:r>
    </w:p>
    <w:p w14:paraId="1123586A" w14:textId="7D04EB57" w:rsidR="00737051" w:rsidRPr="006342E7" w:rsidRDefault="00737051" w:rsidP="00737051">
      <w:pPr>
        <w:pStyle w:val="texte10"/>
        <w:rPr>
          <w:rFonts w:ascii="Marianne" w:hAnsi="Marianne" w:cs="Arial"/>
          <w:sz w:val="20"/>
          <w:szCs w:val="20"/>
          <w:lang w:eastAsia="en-US"/>
        </w:rPr>
      </w:pPr>
      <w:r w:rsidRPr="006342E7">
        <w:rPr>
          <w:rFonts w:ascii="Marianne" w:hAnsi="Marianne" w:cs="Arial"/>
          <w:sz w:val="20"/>
          <w:szCs w:val="20"/>
          <w:lang w:eastAsia="en-US"/>
        </w:rPr>
        <w:t>Les marchés subséquents issus du présent accord-cadre sont des accords-cadres fixant toutes les conditions d’exécution des prestations et exécuté au moyen de bons de commande.</w:t>
      </w:r>
    </w:p>
    <w:p w14:paraId="47D0E309" w14:textId="50A1713E" w:rsidR="00533D75" w:rsidRPr="006342E7" w:rsidRDefault="000864F9"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102" w:name="_Toc460856859"/>
      <w:bookmarkStart w:id="103" w:name="_Toc496283862"/>
      <w:r w:rsidRPr="006342E7">
        <w:rPr>
          <w:rFonts w:ascii="Marianne" w:hAnsi="Marianne" w:cs="Arial"/>
          <w:b/>
          <w:color w:val="E36C0A"/>
          <w:sz w:val="20"/>
          <w:szCs w:val="20"/>
        </w:rPr>
        <w:t>Durée</w:t>
      </w:r>
      <w:r w:rsidR="00533D75" w:rsidRPr="006342E7">
        <w:rPr>
          <w:rFonts w:ascii="Marianne" w:hAnsi="Marianne" w:cs="Arial"/>
          <w:b/>
          <w:color w:val="E36C0A"/>
          <w:sz w:val="20"/>
          <w:szCs w:val="20"/>
        </w:rPr>
        <w:t xml:space="preserve"> des marchés subséquents</w:t>
      </w:r>
      <w:bookmarkEnd w:id="102"/>
      <w:bookmarkEnd w:id="103"/>
    </w:p>
    <w:p w14:paraId="03A9973C" w14:textId="7DF52BFA" w:rsidR="00533D75" w:rsidRPr="006342E7" w:rsidRDefault="00533D75" w:rsidP="00533D75">
      <w:pPr>
        <w:pStyle w:val="texte10"/>
        <w:rPr>
          <w:rFonts w:ascii="Marianne" w:hAnsi="Marianne" w:cs="Arial"/>
          <w:sz w:val="20"/>
          <w:szCs w:val="20"/>
        </w:rPr>
      </w:pPr>
      <w:r w:rsidRPr="006342E7">
        <w:rPr>
          <w:rFonts w:ascii="Marianne" w:hAnsi="Marianne" w:cs="Arial"/>
          <w:sz w:val="20"/>
          <w:szCs w:val="20"/>
        </w:rPr>
        <w:t xml:space="preserve">La durée de chaque marché subséquent sera indiquée dans le marché subséquent concerné. </w:t>
      </w:r>
    </w:p>
    <w:p w14:paraId="1C1B8681" w14:textId="5FA9A74B" w:rsidR="00533D75" w:rsidRPr="006342E7" w:rsidRDefault="00533D75" w:rsidP="000A7387">
      <w:pPr>
        <w:pStyle w:val="Paragraphedeliste"/>
        <w:keepNext/>
        <w:numPr>
          <w:ilvl w:val="2"/>
          <w:numId w:val="30"/>
        </w:numPr>
        <w:spacing w:before="120" w:after="120"/>
        <w:ind w:left="709" w:hanging="709"/>
        <w:jc w:val="left"/>
        <w:outlineLvl w:val="2"/>
        <w:rPr>
          <w:rFonts w:ascii="Marianne" w:hAnsi="Marianne" w:cs="Arial"/>
          <w:b/>
          <w:color w:val="E36C0A"/>
          <w:sz w:val="20"/>
          <w:szCs w:val="20"/>
        </w:rPr>
      </w:pPr>
      <w:bookmarkStart w:id="104" w:name="_Toc460856861"/>
      <w:bookmarkStart w:id="105" w:name="_Toc496283863"/>
      <w:r w:rsidRPr="006342E7">
        <w:rPr>
          <w:rFonts w:ascii="Marianne" w:hAnsi="Marianne" w:cs="Arial"/>
          <w:b/>
          <w:color w:val="E36C0A"/>
          <w:sz w:val="20"/>
          <w:szCs w:val="20"/>
        </w:rPr>
        <w:t>Délai d’exécution des marchés subséquents</w:t>
      </w:r>
      <w:bookmarkEnd w:id="104"/>
      <w:bookmarkEnd w:id="105"/>
    </w:p>
    <w:p w14:paraId="3DB681F9" w14:textId="17EBF723" w:rsidR="00331948" w:rsidRPr="006342E7" w:rsidRDefault="00331948" w:rsidP="00331948">
      <w:pPr>
        <w:pStyle w:val="texte10"/>
        <w:rPr>
          <w:rFonts w:ascii="Marianne" w:hAnsi="Marianne" w:cs="Arial"/>
          <w:sz w:val="20"/>
          <w:szCs w:val="20"/>
        </w:rPr>
      </w:pPr>
      <w:r w:rsidRPr="006342E7">
        <w:rPr>
          <w:rFonts w:ascii="Marianne" w:hAnsi="Marianne" w:cs="Arial"/>
          <w:sz w:val="20"/>
          <w:szCs w:val="20"/>
        </w:rPr>
        <w:t xml:space="preserve">Si le marché subséquent correspond à une commande ponctuelle, le délai d’exécution indiqué dans </w:t>
      </w:r>
      <w:r w:rsidR="003A6F0C" w:rsidRPr="006342E7">
        <w:rPr>
          <w:rFonts w:ascii="Marianne" w:hAnsi="Marianne" w:cs="Arial"/>
          <w:sz w:val="20"/>
          <w:szCs w:val="20"/>
        </w:rPr>
        <w:t>le marché</w:t>
      </w:r>
      <w:r w:rsidRPr="006342E7">
        <w:rPr>
          <w:rFonts w:ascii="Marianne" w:hAnsi="Marianne" w:cs="Arial"/>
          <w:sz w:val="20"/>
          <w:szCs w:val="20"/>
        </w:rPr>
        <w:t xml:space="preserve"> subséquent court à compter de la notification ce dernier.</w:t>
      </w:r>
    </w:p>
    <w:p w14:paraId="1DA50EA4" w14:textId="77777777" w:rsidR="00331948" w:rsidRPr="006342E7" w:rsidRDefault="00331948" w:rsidP="00331948">
      <w:pPr>
        <w:pStyle w:val="texte10"/>
        <w:rPr>
          <w:rFonts w:ascii="Marianne" w:hAnsi="Marianne" w:cs="Arial"/>
          <w:sz w:val="20"/>
          <w:szCs w:val="20"/>
        </w:rPr>
      </w:pPr>
      <w:r w:rsidRPr="006342E7">
        <w:rPr>
          <w:rFonts w:ascii="Marianne" w:hAnsi="Marianne" w:cs="Arial"/>
          <w:sz w:val="20"/>
          <w:szCs w:val="20"/>
        </w:rPr>
        <w:t>Si le marché subséquent correspond à un marché à bons de commande, le délai d’exécution sera précisé dans chaque bon de commande émis.</w:t>
      </w:r>
    </w:p>
    <w:p w14:paraId="76EF4AAE" w14:textId="5B0605A5"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Les délais d’exécution du marché sont décomposés en 3 parties :</w:t>
      </w:r>
    </w:p>
    <w:p w14:paraId="34B2E314" w14:textId="77777777" w:rsidR="00A11F3E" w:rsidRPr="006342E7" w:rsidRDefault="00A11F3E" w:rsidP="00ED68C2">
      <w:pPr>
        <w:pStyle w:val="texte10"/>
        <w:rPr>
          <w:rFonts w:ascii="Marianne" w:hAnsi="Marianne" w:cs="Arial"/>
          <w:sz w:val="20"/>
          <w:szCs w:val="20"/>
        </w:rPr>
      </w:pPr>
    </w:p>
    <w:p w14:paraId="05256689" w14:textId="01AB6AEE" w:rsidR="00ED68C2" w:rsidRPr="006342E7" w:rsidRDefault="001D6DF0" w:rsidP="000F2DDD">
      <w:pPr>
        <w:pStyle w:val="texte10"/>
        <w:numPr>
          <w:ilvl w:val="0"/>
          <w:numId w:val="15"/>
        </w:numPr>
        <w:spacing w:after="240"/>
        <w:ind w:left="714" w:right="40" w:hanging="357"/>
        <w:rPr>
          <w:rFonts w:ascii="Marianne" w:hAnsi="Marianne" w:cs="Arial"/>
          <w:b/>
          <w:sz w:val="20"/>
          <w:szCs w:val="20"/>
          <w:u w:val="single"/>
        </w:rPr>
      </w:pPr>
      <w:r w:rsidRPr="006342E7">
        <w:rPr>
          <w:rFonts w:ascii="Marianne" w:hAnsi="Marianne" w:cs="Arial"/>
          <w:b/>
          <w:sz w:val="20"/>
          <w:szCs w:val="20"/>
          <w:u w:val="single"/>
        </w:rPr>
        <w:t>D</w:t>
      </w:r>
      <w:r w:rsidR="00ED68C2" w:rsidRPr="006342E7">
        <w:rPr>
          <w:rFonts w:ascii="Marianne" w:hAnsi="Marianne" w:cs="Arial"/>
          <w:b/>
          <w:sz w:val="20"/>
          <w:szCs w:val="20"/>
          <w:u w:val="single"/>
        </w:rPr>
        <w:t>élai de réalisation du BAT par l’imprimeur</w:t>
      </w:r>
    </w:p>
    <w:p w14:paraId="3A75EC52" w14:textId="2161CA84" w:rsidR="00ED68C2" w:rsidRPr="006342E7" w:rsidRDefault="00ED68C2" w:rsidP="00CD4B88">
      <w:pPr>
        <w:pStyle w:val="texte10"/>
        <w:rPr>
          <w:rFonts w:ascii="Marianne" w:hAnsi="Marianne" w:cs="Arial"/>
          <w:sz w:val="20"/>
          <w:szCs w:val="20"/>
        </w:rPr>
      </w:pPr>
      <w:r w:rsidRPr="006342E7">
        <w:rPr>
          <w:rFonts w:ascii="Marianne" w:hAnsi="Marianne" w:cs="Arial"/>
          <w:sz w:val="20"/>
          <w:szCs w:val="20"/>
        </w:rPr>
        <w:t>Pour tous les lots :</w:t>
      </w:r>
      <w:r w:rsidR="00FA165B" w:rsidRPr="006342E7">
        <w:rPr>
          <w:rFonts w:ascii="Marianne" w:hAnsi="Marianne" w:cs="Arial"/>
          <w:sz w:val="20"/>
          <w:szCs w:val="20"/>
        </w:rPr>
        <w:t xml:space="preserve"> </w:t>
      </w:r>
      <w:r w:rsidRPr="006342E7">
        <w:rPr>
          <w:rFonts w:ascii="Marianne" w:hAnsi="Marianne" w:cs="Arial"/>
          <w:sz w:val="20"/>
          <w:szCs w:val="20"/>
        </w:rPr>
        <w:t xml:space="preserve">de 4 heures à </w:t>
      </w:r>
      <w:r w:rsidR="00CD4B88" w:rsidRPr="006342E7">
        <w:rPr>
          <w:rFonts w:ascii="Marianne" w:hAnsi="Marianne" w:cs="Arial"/>
          <w:sz w:val="20"/>
          <w:szCs w:val="20"/>
        </w:rPr>
        <w:t>5</w:t>
      </w:r>
      <w:r w:rsidRPr="006342E7">
        <w:rPr>
          <w:rFonts w:ascii="Marianne" w:hAnsi="Marianne" w:cs="Arial"/>
          <w:sz w:val="20"/>
          <w:szCs w:val="20"/>
        </w:rPr>
        <w:t xml:space="preserve"> jour</w:t>
      </w:r>
      <w:r w:rsidR="00CD4B88" w:rsidRPr="006342E7">
        <w:rPr>
          <w:rFonts w:ascii="Marianne" w:hAnsi="Marianne" w:cs="Arial"/>
          <w:sz w:val="20"/>
          <w:szCs w:val="20"/>
        </w:rPr>
        <w:t>s</w:t>
      </w:r>
      <w:r w:rsidRPr="006342E7">
        <w:rPr>
          <w:rFonts w:ascii="Marianne" w:hAnsi="Marianne" w:cs="Arial"/>
          <w:sz w:val="20"/>
          <w:szCs w:val="20"/>
        </w:rPr>
        <w:t xml:space="preserve"> ouvré</w:t>
      </w:r>
      <w:r w:rsidR="00CD4B88" w:rsidRPr="006342E7">
        <w:rPr>
          <w:rFonts w:ascii="Marianne" w:hAnsi="Marianne" w:cs="Arial"/>
          <w:sz w:val="20"/>
          <w:szCs w:val="20"/>
        </w:rPr>
        <w:t>s</w:t>
      </w:r>
      <w:r w:rsidR="00814472" w:rsidRPr="006342E7">
        <w:rPr>
          <w:rFonts w:ascii="Marianne" w:hAnsi="Marianne" w:cs="Arial"/>
          <w:sz w:val="20"/>
          <w:szCs w:val="20"/>
        </w:rPr>
        <w:t>.</w:t>
      </w:r>
    </w:p>
    <w:p w14:paraId="58F7D0DE" w14:textId="77777777"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Le délai de réalisation du BAT est indiqué lors de la consultation et est établi en fonction de la complexité du document (nombre de pages, versions différentes, façonnage, etc.) et du caractère urgent ou non de la demande.</w:t>
      </w:r>
    </w:p>
    <w:p w14:paraId="3614AEA3" w14:textId="77777777" w:rsidR="00ED68C2" w:rsidRPr="006342E7" w:rsidRDefault="00ED68C2" w:rsidP="00ED68C2">
      <w:pPr>
        <w:pStyle w:val="texte10"/>
        <w:rPr>
          <w:rFonts w:ascii="Marianne" w:hAnsi="Marianne" w:cs="Arial"/>
          <w:sz w:val="20"/>
          <w:szCs w:val="20"/>
        </w:rPr>
      </w:pPr>
    </w:p>
    <w:p w14:paraId="527C82D3" w14:textId="0CE06970" w:rsidR="00ED68C2" w:rsidRPr="006342E7" w:rsidRDefault="001D6DF0" w:rsidP="000F2DDD">
      <w:pPr>
        <w:pStyle w:val="texte10"/>
        <w:numPr>
          <w:ilvl w:val="0"/>
          <w:numId w:val="15"/>
        </w:numPr>
        <w:spacing w:after="240"/>
        <w:ind w:left="714" w:right="40" w:hanging="357"/>
        <w:rPr>
          <w:rFonts w:ascii="Marianne" w:hAnsi="Marianne" w:cs="Arial"/>
          <w:b/>
          <w:sz w:val="20"/>
          <w:szCs w:val="20"/>
          <w:u w:val="single"/>
        </w:rPr>
      </w:pPr>
      <w:r w:rsidRPr="006342E7">
        <w:rPr>
          <w:rFonts w:ascii="Marianne" w:hAnsi="Marianne" w:cs="Arial"/>
          <w:b/>
          <w:sz w:val="20"/>
          <w:szCs w:val="20"/>
          <w:u w:val="single"/>
        </w:rPr>
        <w:t>D</w:t>
      </w:r>
      <w:r w:rsidR="00ED68C2" w:rsidRPr="006342E7">
        <w:rPr>
          <w:rFonts w:ascii="Marianne" w:hAnsi="Marianne" w:cs="Arial"/>
          <w:b/>
          <w:sz w:val="20"/>
          <w:szCs w:val="20"/>
          <w:u w:val="single"/>
        </w:rPr>
        <w:t>élai de validation du BAT par l’</w:t>
      </w:r>
      <w:r w:rsidR="009C65C8" w:rsidRPr="006342E7">
        <w:rPr>
          <w:rFonts w:ascii="Marianne" w:hAnsi="Marianne" w:cs="Arial"/>
          <w:b/>
          <w:sz w:val="20"/>
          <w:szCs w:val="20"/>
          <w:u w:val="single"/>
        </w:rPr>
        <w:t>ONF</w:t>
      </w:r>
    </w:p>
    <w:p w14:paraId="0DB3A9CE" w14:textId="763F5540"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Pour tous les lots : De 1 heure à 10 jours ouvrés.</w:t>
      </w:r>
    </w:p>
    <w:p w14:paraId="4085EC73" w14:textId="77777777" w:rsidR="00ED68C2" w:rsidRPr="006342E7" w:rsidRDefault="00ED68C2" w:rsidP="00ED68C2">
      <w:pPr>
        <w:pStyle w:val="texte10"/>
        <w:rPr>
          <w:rFonts w:ascii="Marianne" w:hAnsi="Marianne" w:cs="Arial"/>
          <w:sz w:val="20"/>
          <w:szCs w:val="20"/>
        </w:rPr>
      </w:pPr>
    </w:p>
    <w:p w14:paraId="6CCCBC7C" w14:textId="29C36649" w:rsidR="00ED68C2" w:rsidRPr="006342E7" w:rsidRDefault="001D6DF0" w:rsidP="000F2DDD">
      <w:pPr>
        <w:pStyle w:val="texte10"/>
        <w:numPr>
          <w:ilvl w:val="0"/>
          <w:numId w:val="15"/>
        </w:numPr>
        <w:spacing w:after="240"/>
        <w:ind w:left="714" w:right="40" w:hanging="357"/>
        <w:rPr>
          <w:rFonts w:ascii="Marianne" w:hAnsi="Marianne" w:cs="Arial"/>
          <w:b/>
          <w:sz w:val="20"/>
          <w:szCs w:val="20"/>
          <w:u w:val="single"/>
        </w:rPr>
      </w:pPr>
      <w:r w:rsidRPr="006342E7">
        <w:rPr>
          <w:rFonts w:ascii="Marianne" w:hAnsi="Marianne" w:cs="Arial"/>
          <w:b/>
          <w:sz w:val="20"/>
          <w:szCs w:val="20"/>
          <w:u w:val="single"/>
        </w:rPr>
        <w:t>D</w:t>
      </w:r>
      <w:r w:rsidR="00ED68C2" w:rsidRPr="006342E7">
        <w:rPr>
          <w:rFonts w:ascii="Marianne" w:hAnsi="Marianne" w:cs="Arial"/>
          <w:b/>
          <w:sz w:val="20"/>
          <w:szCs w:val="20"/>
          <w:u w:val="single"/>
        </w:rPr>
        <w:t xml:space="preserve">élai de </w:t>
      </w:r>
      <w:r w:rsidR="00CD4B88" w:rsidRPr="006342E7">
        <w:rPr>
          <w:rFonts w:ascii="Marianne" w:hAnsi="Marianne" w:cs="Arial"/>
          <w:b/>
          <w:sz w:val="20"/>
          <w:szCs w:val="20"/>
          <w:u w:val="single"/>
        </w:rPr>
        <w:t>production (Impression, façonnage, conditionnement et livraison)</w:t>
      </w:r>
      <w:r w:rsidR="00ED68C2" w:rsidRPr="006342E7">
        <w:rPr>
          <w:rFonts w:ascii="Marianne" w:hAnsi="Marianne" w:cs="Arial"/>
          <w:b/>
          <w:sz w:val="20"/>
          <w:szCs w:val="20"/>
          <w:u w:val="single"/>
        </w:rPr>
        <w:t xml:space="preserve"> </w:t>
      </w:r>
    </w:p>
    <w:p w14:paraId="2777B28F" w14:textId="77777777" w:rsidR="00CD4B88" w:rsidRPr="006342E7" w:rsidRDefault="00ED68C2" w:rsidP="000F2DDD">
      <w:pPr>
        <w:pStyle w:val="texte10"/>
        <w:numPr>
          <w:ilvl w:val="0"/>
          <w:numId w:val="11"/>
        </w:numPr>
        <w:rPr>
          <w:rFonts w:ascii="Marianne" w:hAnsi="Marianne" w:cs="Arial"/>
          <w:sz w:val="20"/>
          <w:szCs w:val="20"/>
        </w:rPr>
      </w:pPr>
      <w:r w:rsidRPr="006342E7">
        <w:rPr>
          <w:rFonts w:ascii="Marianne" w:hAnsi="Marianne" w:cs="Arial"/>
          <w:sz w:val="20"/>
          <w:szCs w:val="20"/>
        </w:rPr>
        <w:t>Lot n°1 (Presses numérique type 36x52),</w:t>
      </w:r>
    </w:p>
    <w:p w14:paraId="504F0BCC" w14:textId="77777777" w:rsidR="00CD4B88" w:rsidRPr="006342E7" w:rsidRDefault="00ED68C2" w:rsidP="000F2DDD">
      <w:pPr>
        <w:pStyle w:val="texte10"/>
        <w:numPr>
          <w:ilvl w:val="0"/>
          <w:numId w:val="11"/>
        </w:numPr>
        <w:rPr>
          <w:rFonts w:ascii="Marianne" w:hAnsi="Marianne" w:cs="Arial"/>
          <w:sz w:val="20"/>
          <w:szCs w:val="20"/>
        </w:rPr>
      </w:pPr>
      <w:r w:rsidRPr="006342E7">
        <w:rPr>
          <w:rFonts w:ascii="Marianne" w:hAnsi="Marianne" w:cs="Arial"/>
          <w:sz w:val="20"/>
          <w:szCs w:val="20"/>
        </w:rPr>
        <w:t>Lot n°2 (Machines offset feuilles 36x52),</w:t>
      </w:r>
    </w:p>
    <w:p w14:paraId="6174C4C8" w14:textId="0DD8C6CB" w:rsidR="00ED68C2" w:rsidRPr="006342E7" w:rsidRDefault="00ED68C2" w:rsidP="000F2DDD">
      <w:pPr>
        <w:pStyle w:val="texte10"/>
        <w:numPr>
          <w:ilvl w:val="0"/>
          <w:numId w:val="11"/>
        </w:numPr>
        <w:rPr>
          <w:rFonts w:ascii="Marianne" w:hAnsi="Marianne" w:cs="Arial"/>
          <w:sz w:val="20"/>
          <w:szCs w:val="20"/>
        </w:rPr>
      </w:pPr>
      <w:r w:rsidRPr="006342E7">
        <w:rPr>
          <w:rFonts w:ascii="Marianne" w:hAnsi="Marianne" w:cs="Arial"/>
          <w:sz w:val="20"/>
          <w:szCs w:val="20"/>
        </w:rPr>
        <w:t>Lot n°6 (Affiches</w:t>
      </w:r>
      <w:r w:rsidR="00CD4B88" w:rsidRPr="006342E7">
        <w:rPr>
          <w:rFonts w:ascii="Marianne" w:hAnsi="Marianne" w:cs="Arial"/>
          <w:sz w:val="20"/>
          <w:szCs w:val="20"/>
        </w:rPr>
        <w:t xml:space="preserve"> &gt;120x160 cm</w:t>
      </w:r>
      <w:r w:rsidRPr="006342E7">
        <w:rPr>
          <w:rFonts w:ascii="Marianne" w:hAnsi="Marianne" w:cs="Arial"/>
          <w:sz w:val="20"/>
          <w:szCs w:val="20"/>
        </w:rPr>
        <w:t xml:space="preserve"> </w:t>
      </w:r>
      <w:r w:rsidR="00CD4B88" w:rsidRPr="006342E7">
        <w:rPr>
          <w:rFonts w:ascii="Marianne" w:hAnsi="Marianne" w:cs="Arial"/>
          <w:sz w:val="20"/>
          <w:szCs w:val="20"/>
        </w:rPr>
        <w:t xml:space="preserve">et supports spéciaux) </w:t>
      </w:r>
      <w:r w:rsidRPr="006342E7">
        <w:rPr>
          <w:rFonts w:ascii="Marianne" w:hAnsi="Marianne" w:cs="Arial"/>
          <w:sz w:val="20"/>
          <w:szCs w:val="20"/>
        </w:rPr>
        <w:t>:</w:t>
      </w:r>
    </w:p>
    <w:p w14:paraId="3E29DFB0" w14:textId="0A7241DD" w:rsidR="00CD4B88" w:rsidRPr="006342E7" w:rsidRDefault="00CD4B88" w:rsidP="00CD4B88">
      <w:pPr>
        <w:pStyle w:val="texte10"/>
        <w:tabs>
          <w:tab w:val="left" w:pos="993"/>
        </w:tabs>
        <w:ind w:firstLine="709"/>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ED68C2" w:rsidRPr="006342E7">
        <w:rPr>
          <w:rFonts w:ascii="Marianne" w:hAnsi="Marianne" w:cs="Arial"/>
          <w:sz w:val="20"/>
          <w:szCs w:val="20"/>
        </w:rPr>
        <w:t xml:space="preserve">En délai normal : de </w:t>
      </w:r>
      <w:r w:rsidRPr="006342E7">
        <w:rPr>
          <w:rFonts w:ascii="Marianne" w:hAnsi="Marianne" w:cs="Arial"/>
          <w:sz w:val="20"/>
          <w:szCs w:val="20"/>
        </w:rPr>
        <w:t>3</w:t>
      </w:r>
      <w:r w:rsidR="00ED68C2" w:rsidRPr="006342E7">
        <w:rPr>
          <w:rFonts w:ascii="Marianne" w:hAnsi="Marianne" w:cs="Arial"/>
          <w:sz w:val="20"/>
          <w:szCs w:val="20"/>
        </w:rPr>
        <w:t xml:space="preserve"> jours à </w:t>
      </w:r>
      <w:r w:rsidRPr="006342E7">
        <w:rPr>
          <w:rFonts w:ascii="Marianne" w:hAnsi="Marianne" w:cs="Arial"/>
          <w:sz w:val="20"/>
          <w:szCs w:val="20"/>
        </w:rPr>
        <w:t>10</w:t>
      </w:r>
      <w:r w:rsidR="00ED68C2" w:rsidRPr="006342E7">
        <w:rPr>
          <w:rFonts w:ascii="Marianne" w:hAnsi="Marianne" w:cs="Arial"/>
          <w:sz w:val="20"/>
          <w:szCs w:val="20"/>
        </w:rPr>
        <w:t xml:space="preserve"> jours ouvrés</w:t>
      </w:r>
    </w:p>
    <w:p w14:paraId="4CEB08E6" w14:textId="4B3A9FFA" w:rsidR="00ED68C2" w:rsidRPr="006342E7" w:rsidRDefault="00CD4B88" w:rsidP="00CD4B88">
      <w:pPr>
        <w:pStyle w:val="texte10"/>
        <w:tabs>
          <w:tab w:val="left" w:pos="993"/>
        </w:tabs>
        <w:ind w:firstLine="709"/>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ED68C2" w:rsidRPr="006342E7">
        <w:rPr>
          <w:rFonts w:ascii="Marianne" w:hAnsi="Marianne" w:cs="Arial"/>
          <w:sz w:val="20"/>
          <w:szCs w:val="20"/>
        </w:rPr>
        <w:t xml:space="preserve">En délai d’urgence : de 1 jour </w:t>
      </w:r>
      <w:r w:rsidRPr="006342E7">
        <w:rPr>
          <w:rFonts w:ascii="Marianne" w:hAnsi="Marianne" w:cs="Arial"/>
          <w:sz w:val="20"/>
          <w:szCs w:val="20"/>
        </w:rPr>
        <w:t xml:space="preserve">à 2 jours </w:t>
      </w:r>
      <w:r w:rsidR="00ED68C2" w:rsidRPr="006342E7">
        <w:rPr>
          <w:rFonts w:ascii="Marianne" w:hAnsi="Marianne" w:cs="Arial"/>
          <w:sz w:val="20"/>
          <w:szCs w:val="20"/>
        </w:rPr>
        <w:t>ouvré</w:t>
      </w:r>
      <w:r w:rsidRPr="006342E7">
        <w:rPr>
          <w:rFonts w:ascii="Marianne" w:hAnsi="Marianne" w:cs="Arial"/>
          <w:sz w:val="20"/>
          <w:szCs w:val="20"/>
        </w:rPr>
        <w:t>s</w:t>
      </w:r>
    </w:p>
    <w:p w14:paraId="049625FF" w14:textId="77777777" w:rsidR="00CD4B88" w:rsidRPr="006342E7" w:rsidRDefault="00ED68C2" w:rsidP="000F2DDD">
      <w:pPr>
        <w:pStyle w:val="texte10"/>
        <w:numPr>
          <w:ilvl w:val="0"/>
          <w:numId w:val="12"/>
        </w:numPr>
        <w:rPr>
          <w:rFonts w:ascii="Marianne" w:hAnsi="Marianne" w:cs="Arial"/>
          <w:sz w:val="20"/>
          <w:szCs w:val="20"/>
          <w:lang w:val="en-US"/>
        </w:rPr>
      </w:pPr>
      <w:r w:rsidRPr="006342E7">
        <w:rPr>
          <w:rFonts w:ascii="Marianne" w:hAnsi="Marianne" w:cs="Arial"/>
          <w:sz w:val="20"/>
          <w:szCs w:val="20"/>
          <w:lang w:val="en-US"/>
        </w:rPr>
        <w:t>Lot n°3 (Machines offset type 52x72),</w:t>
      </w:r>
    </w:p>
    <w:p w14:paraId="7A93229F" w14:textId="77777777" w:rsidR="00CD4B88" w:rsidRPr="006342E7" w:rsidRDefault="00ED68C2" w:rsidP="000F2DDD">
      <w:pPr>
        <w:pStyle w:val="texte10"/>
        <w:numPr>
          <w:ilvl w:val="0"/>
          <w:numId w:val="12"/>
        </w:numPr>
        <w:rPr>
          <w:rFonts w:ascii="Marianne" w:hAnsi="Marianne" w:cs="Arial"/>
          <w:sz w:val="20"/>
          <w:szCs w:val="20"/>
          <w:lang w:val="en-US"/>
        </w:rPr>
      </w:pPr>
      <w:r w:rsidRPr="006342E7">
        <w:rPr>
          <w:rFonts w:ascii="Marianne" w:hAnsi="Marianne" w:cs="Arial"/>
          <w:sz w:val="20"/>
          <w:szCs w:val="20"/>
          <w:lang w:val="en-US"/>
        </w:rPr>
        <w:t>Lot n°4 (Machines offset type 72x102),</w:t>
      </w:r>
    </w:p>
    <w:p w14:paraId="618DC6A5" w14:textId="7542AD85" w:rsidR="00ED68C2" w:rsidRPr="006342E7" w:rsidRDefault="00ED68C2" w:rsidP="000F2DDD">
      <w:pPr>
        <w:pStyle w:val="texte10"/>
        <w:numPr>
          <w:ilvl w:val="0"/>
          <w:numId w:val="12"/>
        </w:numPr>
        <w:rPr>
          <w:rFonts w:ascii="Marianne" w:hAnsi="Marianne" w:cs="Arial"/>
          <w:sz w:val="20"/>
          <w:szCs w:val="20"/>
          <w:lang w:val="en-US"/>
        </w:rPr>
      </w:pPr>
      <w:r w:rsidRPr="006342E7">
        <w:rPr>
          <w:rFonts w:ascii="Marianne" w:hAnsi="Marianne" w:cs="Arial"/>
          <w:sz w:val="20"/>
          <w:szCs w:val="20"/>
          <w:lang w:val="en-US"/>
        </w:rPr>
        <w:t xml:space="preserve">Lot </w:t>
      </w:r>
      <w:r w:rsidR="00CD4B88" w:rsidRPr="006342E7">
        <w:rPr>
          <w:rFonts w:ascii="Marianne" w:hAnsi="Marianne" w:cs="Arial"/>
          <w:sz w:val="20"/>
          <w:szCs w:val="20"/>
          <w:lang w:val="en-US"/>
        </w:rPr>
        <w:t>n°5 (Machines d’autocopiants</w:t>
      </w:r>
      <w:r w:rsidR="00555105" w:rsidRPr="006342E7">
        <w:rPr>
          <w:rFonts w:ascii="Marianne" w:hAnsi="Marianne" w:cs="Arial"/>
          <w:sz w:val="20"/>
          <w:szCs w:val="20"/>
          <w:lang w:val="en-US"/>
        </w:rPr>
        <w:t>):</w:t>
      </w:r>
    </w:p>
    <w:p w14:paraId="2B16B5BE" w14:textId="77777777" w:rsidR="00CD4B88" w:rsidRPr="006342E7" w:rsidRDefault="00ED68C2" w:rsidP="00CD4B88">
      <w:pPr>
        <w:pStyle w:val="texte10"/>
        <w:numPr>
          <w:ilvl w:val="1"/>
          <w:numId w:val="4"/>
        </w:numPr>
        <w:tabs>
          <w:tab w:val="left" w:pos="993"/>
        </w:tabs>
        <w:ind w:hanging="731"/>
        <w:rPr>
          <w:rFonts w:ascii="Marianne" w:hAnsi="Marianne" w:cs="Arial"/>
          <w:sz w:val="20"/>
          <w:szCs w:val="20"/>
        </w:rPr>
      </w:pPr>
      <w:r w:rsidRPr="006342E7">
        <w:rPr>
          <w:rFonts w:ascii="Marianne" w:hAnsi="Marianne" w:cs="Arial"/>
          <w:sz w:val="20"/>
          <w:szCs w:val="20"/>
        </w:rPr>
        <w:t>En délai normal : de 6 jours à 30 jours ouvrés</w:t>
      </w:r>
    </w:p>
    <w:p w14:paraId="0242114C" w14:textId="50179A6C" w:rsidR="00ED68C2" w:rsidRPr="006342E7" w:rsidRDefault="00ED68C2" w:rsidP="00CD4B88">
      <w:pPr>
        <w:pStyle w:val="texte10"/>
        <w:numPr>
          <w:ilvl w:val="1"/>
          <w:numId w:val="4"/>
        </w:numPr>
        <w:tabs>
          <w:tab w:val="left" w:pos="993"/>
        </w:tabs>
        <w:ind w:hanging="731"/>
        <w:rPr>
          <w:rFonts w:ascii="Marianne" w:hAnsi="Marianne" w:cs="Arial"/>
          <w:sz w:val="20"/>
          <w:szCs w:val="20"/>
        </w:rPr>
      </w:pPr>
      <w:r w:rsidRPr="006342E7">
        <w:rPr>
          <w:rFonts w:ascii="Marianne" w:hAnsi="Marianne" w:cs="Arial"/>
          <w:sz w:val="20"/>
          <w:szCs w:val="20"/>
        </w:rPr>
        <w:t xml:space="preserve">En délai d’urgence : de </w:t>
      </w:r>
      <w:r w:rsidR="00CD4B88" w:rsidRPr="006342E7">
        <w:rPr>
          <w:rFonts w:ascii="Marianne" w:hAnsi="Marianne" w:cs="Arial"/>
          <w:sz w:val="20"/>
          <w:szCs w:val="20"/>
        </w:rPr>
        <w:t>3</w:t>
      </w:r>
      <w:r w:rsidRPr="006342E7">
        <w:rPr>
          <w:rFonts w:ascii="Marianne" w:hAnsi="Marianne" w:cs="Arial"/>
          <w:sz w:val="20"/>
          <w:szCs w:val="20"/>
        </w:rPr>
        <w:t xml:space="preserve"> jours à 5 jours ouvrés</w:t>
      </w:r>
    </w:p>
    <w:p w14:paraId="4034025A" w14:textId="77777777"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Le délai de production est indiqué sur la consultation et est établi en fonction de la complexité du document (finitions, façonnage, etc.) du nombre d’exemplaires à imprimer, du nombre de points de livraison et du caractère urgent ou non de la demande.</w:t>
      </w:r>
    </w:p>
    <w:p w14:paraId="264AFB42" w14:textId="77777777"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Le délai de livraison ne doit pas excéder le délai indiqué lors de la consultation.</w:t>
      </w:r>
    </w:p>
    <w:p w14:paraId="2595CE2C" w14:textId="3B31BFAD" w:rsidR="00ED68C2" w:rsidRPr="006342E7" w:rsidRDefault="00ED68C2" w:rsidP="00ED68C2">
      <w:pPr>
        <w:pStyle w:val="texte10"/>
        <w:rPr>
          <w:rFonts w:ascii="Marianne" w:hAnsi="Marianne" w:cs="Arial"/>
          <w:sz w:val="20"/>
          <w:szCs w:val="20"/>
        </w:rPr>
      </w:pPr>
      <w:r w:rsidRPr="006342E7">
        <w:rPr>
          <w:rFonts w:ascii="Marianne" w:hAnsi="Marianne" w:cs="Arial"/>
          <w:sz w:val="20"/>
          <w:szCs w:val="20"/>
        </w:rPr>
        <w:t xml:space="preserve">Le délai contractuel de livraison s’entend après envoi au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du </w:t>
      </w:r>
      <w:r w:rsidR="00345A59" w:rsidRPr="006342E7">
        <w:rPr>
          <w:rFonts w:ascii="Marianne" w:hAnsi="Marianne" w:cs="Arial"/>
          <w:sz w:val="20"/>
          <w:szCs w:val="20"/>
        </w:rPr>
        <w:t>b</w:t>
      </w:r>
      <w:r w:rsidRPr="006342E7">
        <w:rPr>
          <w:rFonts w:ascii="Marianne" w:hAnsi="Marianne" w:cs="Arial"/>
          <w:sz w:val="20"/>
          <w:szCs w:val="20"/>
        </w:rPr>
        <w:t xml:space="preserve">on à </w:t>
      </w:r>
      <w:r w:rsidR="00345A59" w:rsidRPr="006342E7">
        <w:rPr>
          <w:rFonts w:ascii="Marianne" w:hAnsi="Marianne" w:cs="Arial"/>
          <w:sz w:val="20"/>
          <w:szCs w:val="20"/>
        </w:rPr>
        <w:t>t</w:t>
      </w:r>
      <w:r w:rsidRPr="006342E7">
        <w:rPr>
          <w:rFonts w:ascii="Marianne" w:hAnsi="Marianne" w:cs="Arial"/>
          <w:sz w:val="20"/>
          <w:szCs w:val="20"/>
        </w:rPr>
        <w:t>irer définitif, accepté et validé formellement par les services de l’</w:t>
      </w:r>
      <w:r w:rsidR="009C65C8" w:rsidRPr="006342E7">
        <w:rPr>
          <w:rFonts w:ascii="Marianne" w:hAnsi="Marianne" w:cs="Arial"/>
          <w:sz w:val="20"/>
          <w:szCs w:val="20"/>
        </w:rPr>
        <w:t>ONF</w:t>
      </w:r>
      <w:r w:rsidRPr="006342E7">
        <w:rPr>
          <w:rFonts w:ascii="Marianne" w:hAnsi="Marianne" w:cs="Arial"/>
          <w:sz w:val="20"/>
          <w:szCs w:val="20"/>
        </w:rPr>
        <w:t>.</w:t>
      </w:r>
    </w:p>
    <w:p w14:paraId="184EF97C" w14:textId="4C6FB015" w:rsidR="00ED68C2" w:rsidRPr="006342E7" w:rsidRDefault="00CD4B88" w:rsidP="00CD4B88">
      <w:pPr>
        <w:pStyle w:val="texte10"/>
        <w:rPr>
          <w:rFonts w:ascii="Marianne" w:hAnsi="Marianne" w:cs="Arial"/>
          <w:sz w:val="20"/>
          <w:szCs w:val="20"/>
        </w:rPr>
      </w:pPr>
      <w:r w:rsidRPr="006342E7">
        <w:rPr>
          <w:rFonts w:ascii="Marianne" w:hAnsi="Marianne" w:cs="Arial"/>
          <w:sz w:val="20"/>
          <w:szCs w:val="20"/>
        </w:rPr>
        <w:t>Précision</w:t>
      </w:r>
      <w:r w:rsidR="009C65C8" w:rsidRPr="006342E7">
        <w:rPr>
          <w:rFonts w:ascii="Calibri" w:hAnsi="Calibri" w:cs="Calibri"/>
          <w:sz w:val="20"/>
          <w:szCs w:val="20"/>
        </w:rPr>
        <w:t> </w:t>
      </w:r>
      <w:r w:rsidR="009C65C8" w:rsidRPr="006342E7">
        <w:rPr>
          <w:rFonts w:ascii="Marianne" w:hAnsi="Marianne" w:cs="Arial"/>
          <w:sz w:val="20"/>
          <w:szCs w:val="20"/>
        </w:rPr>
        <w:t>:</w:t>
      </w:r>
      <w:r w:rsidRPr="006342E7">
        <w:rPr>
          <w:rFonts w:ascii="Marianne" w:hAnsi="Marianne" w:cs="Arial"/>
          <w:sz w:val="20"/>
          <w:szCs w:val="20"/>
        </w:rPr>
        <w:t xml:space="preserve"> </w:t>
      </w:r>
      <w:r w:rsidR="00ED68C2" w:rsidRPr="006342E7">
        <w:rPr>
          <w:rFonts w:ascii="Marianne" w:hAnsi="Marianne" w:cs="Arial"/>
          <w:sz w:val="20"/>
          <w:szCs w:val="20"/>
        </w:rPr>
        <w:t>Les jours et heures ouvrés s’entendent de 9h à 1</w:t>
      </w:r>
      <w:r w:rsidR="009220CD" w:rsidRPr="006342E7">
        <w:rPr>
          <w:rFonts w:ascii="Marianne" w:hAnsi="Marianne" w:cs="Arial"/>
          <w:sz w:val="20"/>
          <w:szCs w:val="20"/>
        </w:rPr>
        <w:t>8</w:t>
      </w:r>
      <w:r w:rsidR="00ED68C2" w:rsidRPr="006342E7">
        <w:rPr>
          <w:rFonts w:ascii="Marianne" w:hAnsi="Marianne" w:cs="Arial"/>
          <w:sz w:val="20"/>
          <w:szCs w:val="20"/>
        </w:rPr>
        <w:t>h, du lundi au vendredi (hors jours fériés).</w:t>
      </w:r>
    </w:p>
    <w:p w14:paraId="73C2ECD8" w14:textId="77777777" w:rsidR="00A11F3E" w:rsidRPr="006342E7" w:rsidRDefault="00A11F3E" w:rsidP="00CD4B88">
      <w:pPr>
        <w:pStyle w:val="texte10"/>
        <w:rPr>
          <w:rFonts w:ascii="Marianne" w:hAnsi="Marianne" w:cs="Arial"/>
          <w:sz w:val="20"/>
          <w:szCs w:val="20"/>
        </w:rPr>
      </w:pPr>
    </w:p>
    <w:p w14:paraId="65A1366E" w14:textId="77777777" w:rsidR="00533D75" w:rsidRPr="006342E7" w:rsidRDefault="00533D75"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106" w:name="_Toc460856862"/>
      <w:bookmarkStart w:id="107" w:name="_Toc496283864"/>
      <w:r w:rsidRPr="006342E7">
        <w:rPr>
          <w:rFonts w:ascii="Marianne" w:hAnsi="Marianne" w:cs="Arial"/>
          <w:b/>
          <w:color w:val="E36C0A"/>
          <w:sz w:val="20"/>
          <w:szCs w:val="20"/>
        </w:rPr>
        <w:t>Prolongation du délai d’exécution des marchés subséquents</w:t>
      </w:r>
      <w:bookmarkEnd w:id="106"/>
      <w:bookmarkEnd w:id="107"/>
    </w:p>
    <w:p w14:paraId="5E6FDBBE" w14:textId="6DC1A178" w:rsidR="00CD4B88" w:rsidRPr="006342E7" w:rsidRDefault="00CD4B88" w:rsidP="00CD4B88">
      <w:pPr>
        <w:pStyle w:val="texte10"/>
        <w:tabs>
          <w:tab w:val="left" w:pos="284"/>
        </w:tabs>
        <w:rPr>
          <w:rFonts w:ascii="Marianne" w:hAnsi="Marianne" w:cs="Arial"/>
          <w:sz w:val="20"/>
          <w:szCs w:val="20"/>
        </w:rPr>
      </w:pPr>
      <w:r w:rsidRPr="006342E7">
        <w:rPr>
          <w:rFonts w:ascii="Marianne" w:hAnsi="Marianne" w:cs="Arial"/>
          <w:sz w:val="20"/>
          <w:szCs w:val="20"/>
        </w:rPr>
        <w:t>Tout allongement de délai d’exécution imputable à l’ONF (notamment</w:t>
      </w:r>
      <w:r w:rsidR="00ED78A8" w:rsidRPr="006342E7">
        <w:rPr>
          <w:rFonts w:ascii="Marianne" w:hAnsi="Marianne" w:cs="Arial"/>
          <w:sz w:val="20"/>
          <w:szCs w:val="20"/>
        </w:rPr>
        <w:t xml:space="preserve"> en cas de</w:t>
      </w:r>
      <w:r w:rsidRPr="006342E7">
        <w:rPr>
          <w:rFonts w:ascii="Marianne" w:hAnsi="Marianne" w:cs="Arial"/>
          <w:sz w:val="20"/>
          <w:szCs w:val="20"/>
        </w:rPr>
        <w:t xml:space="preserve"> retard dans la remise des fichiers d’impression ou dans la validation </w:t>
      </w:r>
      <w:r w:rsidR="00345A59" w:rsidRPr="006342E7">
        <w:rPr>
          <w:rFonts w:ascii="Marianne" w:hAnsi="Marianne" w:cs="Arial"/>
          <w:sz w:val="20"/>
          <w:szCs w:val="20"/>
        </w:rPr>
        <w:t>du BAT</w:t>
      </w:r>
      <w:r w:rsidRPr="006342E7">
        <w:rPr>
          <w:rFonts w:ascii="Marianne" w:hAnsi="Marianne" w:cs="Arial"/>
          <w:sz w:val="20"/>
          <w:szCs w:val="20"/>
        </w:rPr>
        <w:t>) entraine, de facto, la prorogation du planning d’exécution du marché subséquent pour un délai identique (en jours et heures ouvrés).</w:t>
      </w:r>
    </w:p>
    <w:p w14:paraId="74B21A03" w14:textId="4EA9FAD2" w:rsidR="00533D75" w:rsidRPr="006342E7" w:rsidRDefault="00533D75" w:rsidP="00533D75">
      <w:pPr>
        <w:pStyle w:val="texte10"/>
        <w:rPr>
          <w:rFonts w:ascii="Marianne" w:hAnsi="Marianne" w:cs="Arial"/>
          <w:sz w:val="20"/>
          <w:szCs w:val="20"/>
        </w:rPr>
      </w:pPr>
      <w:r w:rsidRPr="006342E7">
        <w:rPr>
          <w:rFonts w:ascii="Marianne" w:hAnsi="Marianne" w:cs="Arial"/>
          <w:sz w:val="20"/>
          <w:szCs w:val="20"/>
        </w:rPr>
        <w:t xml:space="preserve">Lorsque 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est dans l’impossibilité de respecter les délais d’exécution, du fait d’un évènement ayant le caractère de force majeure, le pouvoir adjudicateur prolonge le délai d’exécution.</w:t>
      </w:r>
    </w:p>
    <w:p w14:paraId="112A4DA9" w14:textId="77777777" w:rsidR="0082453F" w:rsidRPr="006342E7" w:rsidRDefault="0082453F" w:rsidP="00533D75">
      <w:pPr>
        <w:pStyle w:val="texte10"/>
        <w:rPr>
          <w:rFonts w:ascii="Marianne" w:hAnsi="Marianne" w:cs="Arial"/>
          <w:sz w:val="20"/>
          <w:szCs w:val="20"/>
        </w:rPr>
      </w:pPr>
    </w:p>
    <w:p w14:paraId="441DEE17" w14:textId="77777777" w:rsidR="00533D75" w:rsidRPr="006342E7" w:rsidRDefault="00533D75"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108" w:name="_Toc460856867"/>
      <w:bookmarkStart w:id="109" w:name="_Toc496283865"/>
      <w:r w:rsidRPr="006342E7">
        <w:rPr>
          <w:rFonts w:ascii="Marianne" w:hAnsi="Marianne" w:cs="Arial"/>
          <w:b/>
          <w:color w:val="E36C0A"/>
          <w:sz w:val="20"/>
          <w:szCs w:val="20"/>
        </w:rPr>
        <w:t>Modalités de conclusion des marchés subséquents</w:t>
      </w:r>
      <w:bookmarkEnd w:id="108"/>
      <w:bookmarkEnd w:id="109"/>
    </w:p>
    <w:p w14:paraId="4B43C232" w14:textId="77777777" w:rsidR="00533D75" w:rsidRPr="006342E7" w:rsidRDefault="00533D75" w:rsidP="000F2DDD">
      <w:pPr>
        <w:pStyle w:val="texte10"/>
        <w:numPr>
          <w:ilvl w:val="0"/>
          <w:numId w:val="16"/>
        </w:numPr>
        <w:spacing w:after="240"/>
        <w:ind w:right="40"/>
        <w:rPr>
          <w:rFonts w:ascii="Marianne" w:hAnsi="Marianne" w:cs="Arial"/>
          <w:b/>
          <w:sz w:val="20"/>
          <w:szCs w:val="20"/>
          <w:u w:val="single"/>
        </w:rPr>
      </w:pPr>
      <w:bookmarkStart w:id="110" w:name="_Toc460856869"/>
      <w:r w:rsidRPr="006342E7">
        <w:rPr>
          <w:rFonts w:ascii="Marianne" w:hAnsi="Marianne" w:cs="Arial"/>
          <w:b/>
          <w:sz w:val="20"/>
          <w:szCs w:val="20"/>
          <w:u w:val="single"/>
        </w:rPr>
        <w:t xml:space="preserve">Engagement de la consultation </w:t>
      </w:r>
      <w:bookmarkEnd w:id="110"/>
    </w:p>
    <w:p w14:paraId="6D01481A" w14:textId="5727E319"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Dès la survenance du besoin, tous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du lot considéré sont consultés et remis en concurrence à l’apparition de chaque besoin en vue de l’attribution d’un marché subséquent.</w:t>
      </w:r>
    </w:p>
    <w:p w14:paraId="6537F392" w14:textId="2428887D" w:rsidR="003A6F0C" w:rsidRPr="006342E7" w:rsidRDefault="00510634" w:rsidP="00F86638">
      <w:pPr>
        <w:pStyle w:val="texte10"/>
        <w:rPr>
          <w:rFonts w:ascii="Marianne" w:hAnsi="Marianne" w:cs="Arial"/>
          <w:sz w:val="20"/>
          <w:szCs w:val="20"/>
        </w:rPr>
      </w:pPr>
      <w:r w:rsidRPr="006342E7">
        <w:rPr>
          <w:rFonts w:ascii="Marianne" w:hAnsi="Marianne" w:cs="Arial"/>
          <w:sz w:val="20"/>
          <w:szCs w:val="20"/>
        </w:rPr>
        <w:t>L</w:t>
      </w:r>
      <w:r w:rsidR="00737051" w:rsidRPr="006342E7">
        <w:rPr>
          <w:rFonts w:ascii="Marianne" w:hAnsi="Marianne" w:cs="Arial"/>
          <w:sz w:val="20"/>
          <w:szCs w:val="20"/>
        </w:rPr>
        <w:t>ors de chaque consultation, l</w:t>
      </w:r>
      <w:r w:rsidR="003A6F0C" w:rsidRPr="006342E7">
        <w:rPr>
          <w:rFonts w:ascii="Marianne" w:hAnsi="Marianne" w:cs="Arial"/>
          <w:sz w:val="20"/>
          <w:szCs w:val="20"/>
        </w:rPr>
        <w:t xml:space="preserve">es </w:t>
      </w:r>
      <w:r w:rsidR="00345A59" w:rsidRPr="006342E7">
        <w:rPr>
          <w:rFonts w:ascii="Marianne" w:hAnsi="Marianne" w:cs="Arial"/>
          <w:sz w:val="20"/>
          <w:szCs w:val="20"/>
        </w:rPr>
        <w:t>t</w:t>
      </w:r>
      <w:r w:rsidR="00E37C28" w:rsidRPr="006342E7">
        <w:rPr>
          <w:rFonts w:ascii="Marianne" w:hAnsi="Marianne" w:cs="Arial"/>
          <w:sz w:val="20"/>
          <w:szCs w:val="20"/>
        </w:rPr>
        <w:t>itulaire</w:t>
      </w:r>
      <w:r w:rsidR="003A6F0C" w:rsidRPr="006342E7">
        <w:rPr>
          <w:rFonts w:ascii="Marianne" w:hAnsi="Marianne" w:cs="Arial"/>
          <w:sz w:val="20"/>
          <w:szCs w:val="20"/>
        </w:rPr>
        <w:t>s</w:t>
      </w:r>
      <w:r w:rsidR="00737051" w:rsidRPr="006342E7">
        <w:rPr>
          <w:rFonts w:ascii="Marianne" w:hAnsi="Marianne" w:cs="Arial"/>
          <w:sz w:val="20"/>
          <w:szCs w:val="20"/>
        </w:rPr>
        <w:t xml:space="preserve"> interrogés proposent un prix, toutes prestations incluses</w:t>
      </w:r>
      <w:r w:rsidR="003A6F0C" w:rsidRPr="006342E7">
        <w:rPr>
          <w:rFonts w:ascii="Marianne" w:hAnsi="Marianne" w:cs="Arial"/>
          <w:sz w:val="20"/>
          <w:szCs w:val="20"/>
        </w:rPr>
        <w:t>, y compris les frais d’emballage, d’étiquetage, de manutention, de transport ou autres, afférent à l’opération, etc.</w:t>
      </w:r>
    </w:p>
    <w:p w14:paraId="2E88180F" w14:textId="685F31AD"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de chaque lot de l’accord-cadre s’engagent à ne pas proposer dans une offre à une consultation en vue d’un marché subséquent, des prix supérieurs à ceux sur lesquels ils se sont engagés dans le </w:t>
      </w:r>
      <w:r w:rsidR="004455B7" w:rsidRPr="006342E7">
        <w:rPr>
          <w:rFonts w:ascii="Marianne" w:hAnsi="Marianne" w:cs="Arial"/>
          <w:sz w:val="20"/>
          <w:szCs w:val="20"/>
        </w:rPr>
        <w:t>document «</w:t>
      </w:r>
      <w:r w:rsidR="004455B7" w:rsidRPr="006342E7">
        <w:rPr>
          <w:rFonts w:ascii="Calibri" w:hAnsi="Calibri" w:cs="Calibri"/>
          <w:sz w:val="20"/>
          <w:szCs w:val="20"/>
        </w:rPr>
        <w:t> </w:t>
      </w:r>
      <w:r w:rsidR="004455B7" w:rsidRPr="006342E7">
        <w:rPr>
          <w:rFonts w:ascii="Marianne" w:hAnsi="Marianne" w:cs="Arial"/>
          <w:sz w:val="20"/>
          <w:szCs w:val="20"/>
        </w:rPr>
        <w:t>commandes-types</w:t>
      </w:r>
      <w:r w:rsidR="004455B7" w:rsidRPr="006342E7">
        <w:rPr>
          <w:rFonts w:ascii="Calibri" w:hAnsi="Calibri" w:cs="Calibri"/>
          <w:sz w:val="20"/>
          <w:szCs w:val="20"/>
        </w:rPr>
        <w:t> </w:t>
      </w:r>
      <w:r w:rsidR="004455B7" w:rsidRPr="006342E7">
        <w:rPr>
          <w:rFonts w:ascii="Marianne" w:hAnsi="Marianne" w:cs="Marianne"/>
          <w:sz w:val="20"/>
          <w:szCs w:val="20"/>
        </w:rPr>
        <w:t>»</w:t>
      </w:r>
      <w:r w:rsidRPr="006342E7">
        <w:rPr>
          <w:rFonts w:ascii="Marianne" w:hAnsi="Marianne" w:cs="Arial"/>
          <w:sz w:val="20"/>
          <w:szCs w:val="20"/>
        </w:rPr>
        <w:t xml:space="preserve"> du présent accord cadre.</w:t>
      </w:r>
    </w:p>
    <w:p w14:paraId="3192F90A" w14:textId="1EBFAE19"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La consultation est effectuée par les personnes dûment habilitées au sein de l’ONF par l’intermédiaire d’une application de gestion dématérialisée qui </w:t>
      </w:r>
      <w:r w:rsidR="00737051" w:rsidRPr="006342E7">
        <w:rPr>
          <w:rFonts w:ascii="Marianne" w:hAnsi="Marianne" w:cs="Arial"/>
          <w:sz w:val="20"/>
          <w:szCs w:val="20"/>
        </w:rPr>
        <w:t>expédiera</w:t>
      </w:r>
      <w:r w:rsidRPr="006342E7">
        <w:rPr>
          <w:rFonts w:ascii="Marianne" w:hAnsi="Marianne" w:cs="Arial"/>
          <w:sz w:val="20"/>
          <w:szCs w:val="20"/>
        </w:rPr>
        <w:t xml:space="preserve"> à chaque </w:t>
      </w:r>
      <w:r w:rsidR="00E37C28" w:rsidRPr="006342E7">
        <w:rPr>
          <w:rFonts w:ascii="Marianne" w:hAnsi="Marianne" w:cs="Arial"/>
          <w:sz w:val="20"/>
          <w:szCs w:val="20"/>
        </w:rPr>
        <w:t>Titulaire</w:t>
      </w:r>
      <w:r w:rsidRPr="006342E7">
        <w:rPr>
          <w:rFonts w:ascii="Marianne" w:hAnsi="Marianne" w:cs="Arial"/>
          <w:sz w:val="20"/>
          <w:szCs w:val="20"/>
        </w:rPr>
        <w:t xml:space="preserve"> un dossier de consultation </w:t>
      </w:r>
      <w:r w:rsidR="00C36127" w:rsidRPr="006342E7">
        <w:rPr>
          <w:rFonts w:ascii="Marianne" w:hAnsi="Marianne" w:cs="Arial"/>
          <w:sz w:val="20"/>
          <w:szCs w:val="20"/>
        </w:rPr>
        <w:t xml:space="preserve">par </w:t>
      </w:r>
      <w:r w:rsidR="00510634" w:rsidRPr="006342E7">
        <w:rPr>
          <w:rFonts w:ascii="Marianne" w:hAnsi="Marianne" w:cs="Arial"/>
          <w:sz w:val="20"/>
          <w:szCs w:val="20"/>
        </w:rPr>
        <w:t>mail</w:t>
      </w:r>
      <w:r w:rsidR="00C36127" w:rsidRPr="006342E7">
        <w:rPr>
          <w:rFonts w:ascii="Marianne" w:hAnsi="Marianne" w:cs="Arial"/>
          <w:sz w:val="20"/>
          <w:szCs w:val="20"/>
        </w:rPr>
        <w:t>.</w:t>
      </w:r>
    </w:p>
    <w:p w14:paraId="59E64AE0" w14:textId="77777777"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Le dossier de consultation de chaque marché subséquent comporte a minima :</w:t>
      </w:r>
    </w:p>
    <w:p w14:paraId="72D34BDD"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La référence de l’accord-cadre ;</w:t>
      </w:r>
    </w:p>
    <w:p w14:paraId="2F124AFB" w14:textId="07FDB9E4"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Le numéro de la </w:t>
      </w:r>
      <w:r w:rsidR="00345A59" w:rsidRPr="006342E7">
        <w:rPr>
          <w:rFonts w:ascii="Marianne" w:hAnsi="Marianne" w:cs="Arial"/>
          <w:sz w:val="20"/>
          <w:szCs w:val="20"/>
        </w:rPr>
        <w:t>c</w:t>
      </w:r>
      <w:r w:rsidRPr="006342E7">
        <w:rPr>
          <w:rFonts w:ascii="Marianne" w:hAnsi="Marianne" w:cs="Arial"/>
          <w:sz w:val="20"/>
          <w:szCs w:val="20"/>
        </w:rPr>
        <w:t>onsultation ;</w:t>
      </w:r>
    </w:p>
    <w:p w14:paraId="6BD35606"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nom et les coordonnées de la personne du service demandant le devis ;</w:t>
      </w:r>
    </w:p>
    <w:p w14:paraId="25981207"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type de produit (affichette, brochure, dépliant, fiche, chemise, etc.) ;</w:t>
      </w:r>
    </w:p>
    <w:p w14:paraId="55F8551B"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Les dimensions requises en mm (format fermé et format ouvert) ;</w:t>
      </w:r>
    </w:p>
    <w:p w14:paraId="32E5E059"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nombre d’exemplaires ;</w:t>
      </w:r>
    </w:p>
    <w:p w14:paraId="37DC939E"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nombre de couleurs (pour les brochures : de la couverture et des pages intérieures) ;</w:t>
      </w:r>
    </w:p>
    <w:p w14:paraId="2417F3B6"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La pagination ;</w:t>
      </w:r>
    </w:p>
    <w:p w14:paraId="45ED4264"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type de papier ;</w:t>
      </w:r>
    </w:p>
    <w:p w14:paraId="3A18D5CA"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grammage papier (pour les brochures : de la couverture et des pages intérieures) ;</w:t>
      </w:r>
    </w:p>
    <w:p w14:paraId="65CE6997"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type d’impression (recto ou recto verso) ;</w:t>
      </w:r>
    </w:p>
    <w:p w14:paraId="3AB5C370"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Les finitions ;</w:t>
      </w:r>
    </w:p>
    <w:p w14:paraId="6A1763A5"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façonnage ;</w:t>
      </w:r>
    </w:p>
    <w:p w14:paraId="1E56A77B"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Les conditionnements ;</w:t>
      </w:r>
    </w:p>
    <w:p w14:paraId="41BDFB2B"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Le planning de réalisation (dates de remise des fichiers, du BAT, de validation du BAT et de </w:t>
      </w:r>
    </w:p>
    <w:p w14:paraId="7D63DACB" w14:textId="18103CB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 xml:space="preserve"> </w:t>
      </w:r>
      <w:r w:rsidRPr="006342E7">
        <w:rPr>
          <w:rFonts w:ascii="Marianne" w:hAnsi="Marianne" w:cs="Arial"/>
          <w:sz w:val="20"/>
          <w:szCs w:val="20"/>
        </w:rPr>
        <w:tab/>
        <w:t>livraison) ;</w:t>
      </w:r>
    </w:p>
    <w:p w14:paraId="7ACD9807"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Les lieux de livraison ;</w:t>
      </w:r>
    </w:p>
    <w:p w14:paraId="56DB5D85" w14:textId="24E0F601"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La date et l’heure maximum de remise des offres</w:t>
      </w:r>
    </w:p>
    <w:p w14:paraId="16C3C24B" w14:textId="6993EE59" w:rsidR="003A6F0C" w:rsidRPr="006342E7" w:rsidRDefault="003A6F0C" w:rsidP="00F86638">
      <w:pPr>
        <w:pStyle w:val="texte10"/>
        <w:rPr>
          <w:rFonts w:ascii="Marianne" w:hAnsi="Marianne" w:cs="Arial"/>
          <w:sz w:val="20"/>
          <w:szCs w:val="20"/>
        </w:rPr>
      </w:pPr>
    </w:p>
    <w:p w14:paraId="3245101F" w14:textId="0E3A9062"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Cet envoi se fera à l’adresse de messagerie électronique </w:t>
      </w:r>
      <w:r w:rsidR="003E114B" w:rsidRPr="006342E7">
        <w:rPr>
          <w:rFonts w:ascii="Marianne" w:hAnsi="Marianne" w:cs="Arial"/>
          <w:sz w:val="20"/>
          <w:szCs w:val="20"/>
        </w:rPr>
        <w:t>communiquée à l’ONF</w:t>
      </w:r>
      <w:r w:rsidRPr="006342E7">
        <w:rPr>
          <w:rFonts w:ascii="Marianne" w:hAnsi="Marianne" w:cs="Arial"/>
          <w:sz w:val="20"/>
          <w:szCs w:val="20"/>
        </w:rPr>
        <w:t xml:space="preserve"> par 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6ADCF1D1" w14:textId="5DA3B090"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Le pouvoir adjudicateur ne pourra pas être tenu responsable d’un problème dans l’adresse de messagerie électronique du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w:t>
      </w:r>
    </w:p>
    <w:p w14:paraId="36D23DDC" w14:textId="465A166B" w:rsidR="00C36127" w:rsidRPr="006342E7" w:rsidRDefault="00C36127" w:rsidP="00F86638">
      <w:pPr>
        <w:pStyle w:val="texte1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interrogés feront une offre via le lien html présent dans le </w:t>
      </w:r>
      <w:r w:rsidR="00510634" w:rsidRPr="006342E7">
        <w:rPr>
          <w:rFonts w:ascii="Marianne" w:hAnsi="Marianne" w:cs="Arial"/>
          <w:sz w:val="20"/>
          <w:szCs w:val="20"/>
        </w:rPr>
        <w:t>mail</w:t>
      </w:r>
      <w:r w:rsidRPr="006342E7">
        <w:rPr>
          <w:rFonts w:ascii="Marianne" w:hAnsi="Marianne" w:cs="Arial"/>
          <w:sz w:val="20"/>
          <w:szCs w:val="20"/>
        </w:rPr>
        <w:t xml:space="preserve"> reçu. </w:t>
      </w:r>
    </w:p>
    <w:p w14:paraId="154A932C" w14:textId="68E06421"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La réception des consultations et la transmission des offres par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ne nécessitent pas de matériel informatique particulier. Seuls sont nécessaires : </w:t>
      </w:r>
    </w:p>
    <w:p w14:paraId="68FCC903"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 accès à internet ;</w:t>
      </w:r>
    </w:p>
    <w:p w14:paraId="44B8639D"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 ordinateur (PC ou MAC) connecté à internet ;</w:t>
      </w:r>
    </w:p>
    <w:p w14:paraId="70D24A9C" w14:textId="7777777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 navigateur internet * ;</w:t>
      </w:r>
    </w:p>
    <w:p w14:paraId="4E8534F0" w14:textId="356CC207" w:rsidR="003A6F0C" w:rsidRPr="006342E7" w:rsidRDefault="003A6F0C" w:rsidP="00CD4B88">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une messagerie électronique.</w:t>
      </w:r>
    </w:p>
    <w:p w14:paraId="285C5778" w14:textId="77777777" w:rsidR="003A6F0C" w:rsidRPr="006342E7" w:rsidRDefault="003A6F0C" w:rsidP="00F86638">
      <w:pPr>
        <w:pStyle w:val="texte10"/>
        <w:rPr>
          <w:rFonts w:ascii="Marianne" w:hAnsi="Marianne" w:cs="Arial"/>
          <w:sz w:val="20"/>
          <w:szCs w:val="20"/>
        </w:rPr>
      </w:pPr>
    </w:p>
    <w:p w14:paraId="674CB52D" w14:textId="49490E23" w:rsidR="003A6F0C" w:rsidRPr="006342E7" w:rsidRDefault="003A6F0C" w:rsidP="00F86638">
      <w:pPr>
        <w:pStyle w:val="texte10"/>
        <w:rPr>
          <w:rFonts w:ascii="Marianne" w:hAnsi="Marianne" w:cs="Arial"/>
          <w:i/>
          <w:sz w:val="20"/>
          <w:szCs w:val="20"/>
        </w:rPr>
      </w:pPr>
      <w:r w:rsidRPr="006342E7">
        <w:rPr>
          <w:rFonts w:ascii="Marianne" w:hAnsi="Marianne" w:cs="Arial"/>
          <w:i/>
          <w:sz w:val="20"/>
          <w:szCs w:val="20"/>
        </w:rPr>
        <w:t>(*) l’application est compatible avec tous les navigateurs internet et aucune version minimum n’est exigée, sauf pour Internet Explorer (Version 7 minimum).</w:t>
      </w:r>
    </w:p>
    <w:p w14:paraId="04CF5EF6" w14:textId="77777777" w:rsidR="003A6F0C" w:rsidRPr="006342E7" w:rsidRDefault="003A6F0C" w:rsidP="00F86638">
      <w:pPr>
        <w:pStyle w:val="texte10"/>
        <w:rPr>
          <w:rFonts w:ascii="Marianne" w:hAnsi="Marianne" w:cs="Arial"/>
          <w:sz w:val="20"/>
          <w:szCs w:val="20"/>
        </w:rPr>
      </w:pPr>
    </w:p>
    <w:p w14:paraId="227AAE27" w14:textId="36936DFA"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sont consultés dans des conditions qui garantissent la plus stricte égalité :</w:t>
      </w:r>
    </w:p>
    <w:p w14:paraId="5777DD24" w14:textId="6880CDB7" w:rsidR="003A6F0C" w:rsidRPr="006342E7" w:rsidRDefault="003A6F0C" w:rsidP="003E114B">
      <w:pPr>
        <w:pStyle w:val="texte10"/>
        <w:ind w:left="708" w:hanging="708"/>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C4344B" w:rsidRPr="006342E7">
        <w:rPr>
          <w:rFonts w:ascii="Marianne" w:hAnsi="Marianne" w:cs="Arial"/>
          <w:sz w:val="20"/>
          <w:szCs w:val="20"/>
        </w:rPr>
        <w:t>l</w:t>
      </w:r>
      <w:r w:rsidRPr="006342E7">
        <w:rPr>
          <w:rFonts w:ascii="Marianne" w:hAnsi="Marianne" w:cs="Arial"/>
          <w:sz w:val="20"/>
          <w:szCs w:val="20"/>
        </w:rPr>
        <w:t xml:space="preserve">a </w:t>
      </w:r>
      <w:r w:rsidR="00345A59" w:rsidRPr="006342E7">
        <w:rPr>
          <w:rFonts w:ascii="Marianne" w:hAnsi="Marianne" w:cs="Arial"/>
          <w:sz w:val="20"/>
          <w:szCs w:val="20"/>
        </w:rPr>
        <w:t>c</w:t>
      </w:r>
      <w:r w:rsidRPr="006342E7">
        <w:rPr>
          <w:rFonts w:ascii="Marianne" w:hAnsi="Marianne" w:cs="Arial"/>
          <w:sz w:val="20"/>
          <w:szCs w:val="20"/>
        </w:rPr>
        <w:t xml:space="preserve">onsultation est envoyée simultanément sur l’adresse de messagerie électronique de </w:t>
      </w:r>
      <w:r w:rsidR="00345A59" w:rsidRPr="006342E7">
        <w:rPr>
          <w:rFonts w:ascii="Marianne" w:hAnsi="Marianne" w:cs="Arial"/>
          <w:sz w:val="20"/>
          <w:szCs w:val="20"/>
        </w:rPr>
        <w:t>tous les</w:t>
      </w:r>
      <w:r w:rsidRPr="006342E7">
        <w:rPr>
          <w:rFonts w:ascii="Marianne" w:hAnsi="Marianne" w:cs="Arial"/>
          <w:sz w:val="20"/>
          <w:szCs w:val="20"/>
        </w:rPr>
        <w:t xml:space="preserv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du lot concerné ;</w:t>
      </w:r>
    </w:p>
    <w:p w14:paraId="2C6B9927" w14:textId="0B5C0122" w:rsidR="003A6F0C" w:rsidRPr="006342E7" w:rsidRDefault="003A6F0C" w:rsidP="003E114B">
      <w:pPr>
        <w:pStyle w:val="texte10"/>
        <w:ind w:left="708" w:hanging="708"/>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C4344B" w:rsidRPr="006342E7">
        <w:rPr>
          <w:rFonts w:ascii="Marianne" w:hAnsi="Marianne" w:cs="Arial"/>
          <w:sz w:val="20"/>
          <w:szCs w:val="20"/>
        </w:rPr>
        <w:t>l</w:t>
      </w:r>
      <w:r w:rsidRPr="006342E7">
        <w:rPr>
          <w:rFonts w:ascii="Marianne" w:hAnsi="Marianne" w:cs="Arial"/>
          <w:sz w:val="20"/>
          <w:szCs w:val="20"/>
        </w:rPr>
        <w:t xml:space="preserve">a mise en place de l’outil de gestion dématérialisée n’a aucune incidence financière pour </w:t>
      </w:r>
      <w:r w:rsidR="00345A59" w:rsidRPr="006342E7">
        <w:rPr>
          <w:rFonts w:ascii="Marianne" w:hAnsi="Marianne" w:cs="Arial"/>
          <w:sz w:val="20"/>
          <w:szCs w:val="20"/>
        </w:rPr>
        <w:t>les titulaires</w:t>
      </w:r>
      <w:r w:rsidRPr="006342E7">
        <w:rPr>
          <w:rFonts w:ascii="Marianne" w:hAnsi="Marianne" w:cs="Arial"/>
          <w:sz w:val="20"/>
          <w:szCs w:val="20"/>
        </w:rPr>
        <w:t xml:space="preserve"> ;</w:t>
      </w:r>
    </w:p>
    <w:p w14:paraId="36DF364D" w14:textId="041F56CD"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C4344B" w:rsidRPr="006342E7">
        <w:rPr>
          <w:rFonts w:ascii="Marianne" w:hAnsi="Marianne" w:cs="Arial"/>
          <w:sz w:val="20"/>
          <w:szCs w:val="20"/>
        </w:rPr>
        <w:t>t</w:t>
      </w:r>
      <w:r w:rsidRPr="006342E7">
        <w:rPr>
          <w:rFonts w:ascii="Marianne" w:hAnsi="Marianne" w:cs="Arial"/>
          <w:sz w:val="20"/>
          <w:szCs w:val="20"/>
        </w:rPr>
        <w:t>oute précision que l’ONF souhaite apporter à une consultation, avant sa clôture, est adressée</w:t>
      </w:r>
      <w:r w:rsidR="006968E0">
        <w:rPr>
          <w:rFonts w:ascii="Marianne" w:hAnsi="Marianne" w:cs="Arial"/>
          <w:sz w:val="20"/>
          <w:szCs w:val="20"/>
        </w:rPr>
        <w:t xml:space="preserve"> </w:t>
      </w:r>
      <w:r w:rsidRPr="006342E7">
        <w:rPr>
          <w:rFonts w:ascii="Marianne" w:hAnsi="Marianne" w:cs="Arial"/>
          <w:sz w:val="20"/>
          <w:szCs w:val="20"/>
        </w:rPr>
        <w:t xml:space="preserve">simultanément par ce même outil à tous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w:t>
      </w:r>
    </w:p>
    <w:p w14:paraId="2C32E63D" w14:textId="4151B6B0"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C4344B" w:rsidRPr="006342E7">
        <w:rPr>
          <w:rFonts w:ascii="Marianne" w:hAnsi="Marianne" w:cs="Arial"/>
          <w:sz w:val="20"/>
          <w:szCs w:val="20"/>
        </w:rPr>
        <w:t>t</w:t>
      </w:r>
      <w:r w:rsidRPr="006342E7">
        <w:rPr>
          <w:rFonts w:ascii="Marianne" w:hAnsi="Marianne" w:cs="Arial"/>
          <w:sz w:val="20"/>
          <w:szCs w:val="20"/>
        </w:rPr>
        <w:t>oute offre effectuée pour une consultation après la date et heure de clôture (date limite de réception des offres) est rejetée ;</w:t>
      </w:r>
    </w:p>
    <w:p w14:paraId="37B789D4" w14:textId="2F7AB515"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C4344B" w:rsidRPr="006342E7">
        <w:rPr>
          <w:rFonts w:ascii="Marianne" w:hAnsi="Marianne" w:cs="Arial"/>
          <w:sz w:val="20"/>
          <w:szCs w:val="20"/>
        </w:rPr>
        <w:t>a</w:t>
      </w:r>
      <w:r w:rsidRPr="006342E7">
        <w:rPr>
          <w:rFonts w:ascii="Marianne" w:hAnsi="Marianne" w:cs="Arial"/>
          <w:sz w:val="20"/>
          <w:szCs w:val="20"/>
        </w:rPr>
        <w:t>ucune offre n’est visible par l’ONF avant la date et heure limite de remise des offres indiquée</w:t>
      </w:r>
      <w:r w:rsidR="006968E0">
        <w:rPr>
          <w:rFonts w:ascii="Marianne" w:hAnsi="Marianne" w:cs="Arial"/>
          <w:sz w:val="20"/>
          <w:szCs w:val="20"/>
        </w:rPr>
        <w:t xml:space="preserve"> </w:t>
      </w:r>
      <w:r w:rsidRPr="006342E7">
        <w:rPr>
          <w:rFonts w:ascii="Marianne" w:hAnsi="Marianne" w:cs="Arial"/>
          <w:sz w:val="20"/>
          <w:szCs w:val="20"/>
        </w:rPr>
        <w:t xml:space="preserve">aux </w:t>
      </w:r>
      <w:r w:rsidR="00895BAE"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w:t>
      </w:r>
    </w:p>
    <w:p w14:paraId="55A20047" w14:textId="544C7FB5" w:rsidR="003A6F0C" w:rsidRPr="006342E7" w:rsidRDefault="003A6F0C" w:rsidP="00F86638">
      <w:pPr>
        <w:pStyle w:val="texte10"/>
        <w:rPr>
          <w:rFonts w:ascii="Marianne" w:hAnsi="Marianne" w:cs="Arial"/>
          <w:sz w:val="20"/>
          <w:szCs w:val="20"/>
        </w:rPr>
      </w:pPr>
      <w:r w:rsidRPr="006342E7">
        <w:rPr>
          <w:rFonts w:ascii="Marianne" w:hAnsi="Marianne" w:cs="Arial"/>
          <w:sz w:val="20"/>
          <w:szCs w:val="20"/>
        </w:rPr>
        <w:t xml:space="preserve">En cas d’égalité d’offre entre plusieurs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l’</w:t>
      </w:r>
      <w:r w:rsidR="005852E1" w:rsidRPr="006342E7">
        <w:rPr>
          <w:rFonts w:ascii="Marianne" w:hAnsi="Marianne" w:cs="Arial"/>
          <w:sz w:val="20"/>
          <w:szCs w:val="20"/>
        </w:rPr>
        <w:t>ONF</w:t>
      </w:r>
      <w:r w:rsidRPr="006342E7">
        <w:rPr>
          <w:rFonts w:ascii="Marianne" w:hAnsi="Marianne" w:cs="Arial"/>
          <w:sz w:val="20"/>
          <w:szCs w:val="20"/>
        </w:rPr>
        <w:t xml:space="preserve"> relance uniquement auprès d’eux la </w:t>
      </w:r>
      <w:r w:rsidR="00345A59" w:rsidRPr="006342E7">
        <w:rPr>
          <w:rFonts w:ascii="Marianne" w:hAnsi="Marianne" w:cs="Arial"/>
          <w:sz w:val="20"/>
          <w:szCs w:val="20"/>
        </w:rPr>
        <w:t>c</w:t>
      </w:r>
      <w:r w:rsidRPr="006342E7">
        <w:rPr>
          <w:rFonts w:ascii="Marianne" w:hAnsi="Marianne" w:cs="Arial"/>
          <w:sz w:val="20"/>
          <w:szCs w:val="20"/>
        </w:rPr>
        <w:t>onsultation à l’identique afin de les départager. Ces derniers doivent alors répondre avec une offre comportant 2 décimales après la virgule.</w:t>
      </w:r>
    </w:p>
    <w:p w14:paraId="0271F442" w14:textId="77777777" w:rsidR="003A6F0C" w:rsidRPr="006342E7" w:rsidRDefault="003A6F0C" w:rsidP="003A6F0C">
      <w:pPr>
        <w:pStyle w:val="texte10"/>
        <w:rPr>
          <w:rFonts w:ascii="Marianne" w:hAnsi="Marianne" w:cs="Arial"/>
          <w:sz w:val="20"/>
          <w:szCs w:val="20"/>
        </w:rPr>
      </w:pPr>
      <w:bookmarkStart w:id="111" w:name="_Toc460856870"/>
    </w:p>
    <w:p w14:paraId="030878AF" w14:textId="3341E81A" w:rsidR="00533D75" w:rsidRPr="006342E7" w:rsidRDefault="00533D75"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 xml:space="preserve">Critères d’attribution des marchés subséquents </w:t>
      </w:r>
      <w:bookmarkEnd w:id="111"/>
    </w:p>
    <w:p w14:paraId="2A23B07B" w14:textId="5163910C" w:rsidR="00C36127" w:rsidRPr="006342E7" w:rsidRDefault="00C36127" w:rsidP="00F86638">
      <w:pPr>
        <w:pStyle w:val="texte10"/>
        <w:rPr>
          <w:rFonts w:ascii="Marianne" w:hAnsi="Marianne" w:cs="Arial"/>
          <w:sz w:val="20"/>
          <w:szCs w:val="20"/>
        </w:rPr>
      </w:pPr>
      <w:bookmarkStart w:id="112" w:name="_Toc460856872"/>
      <w:r w:rsidRPr="006342E7">
        <w:rPr>
          <w:rFonts w:ascii="Marianne" w:hAnsi="Marianne" w:cs="Arial"/>
          <w:sz w:val="20"/>
          <w:szCs w:val="20"/>
        </w:rPr>
        <w:t xml:space="preserve">À l’issue du délai de consultation, les offres des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sont visibles par l’</w:t>
      </w:r>
      <w:r w:rsidR="005852E1" w:rsidRPr="006342E7">
        <w:rPr>
          <w:rFonts w:ascii="Marianne" w:hAnsi="Marianne" w:cs="Arial"/>
          <w:sz w:val="20"/>
          <w:szCs w:val="20"/>
        </w:rPr>
        <w:t>ONF</w:t>
      </w:r>
      <w:r w:rsidRPr="006342E7">
        <w:rPr>
          <w:rFonts w:ascii="Marianne" w:hAnsi="Marianne" w:cs="Arial"/>
          <w:sz w:val="20"/>
          <w:szCs w:val="20"/>
        </w:rPr>
        <w:t>.</w:t>
      </w:r>
    </w:p>
    <w:p w14:paraId="36362CAF" w14:textId="34C31783" w:rsidR="00C36127" w:rsidRPr="006342E7" w:rsidRDefault="00C36127" w:rsidP="00F86638">
      <w:pPr>
        <w:pStyle w:val="texte10"/>
        <w:rPr>
          <w:rFonts w:ascii="Marianne" w:hAnsi="Marianne" w:cs="Arial"/>
          <w:sz w:val="20"/>
          <w:szCs w:val="20"/>
        </w:rPr>
      </w:pPr>
      <w:r w:rsidRPr="006342E7">
        <w:rPr>
          <w:rFonts w:ascii="Marianne" w:hAnsi="Marianne" w:cs="Arial"/>
          <w:sz w:val="20"/>
          <w:szCs w:val="20"/>
        </w:rPr>
        <w:t xml:space="preserve">Après élimination des offres inappropriées, irrégulières ou inacceptables, le choix du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du marché subséquent s’effectue sur la base du critère unique du prix.</w:t>
      </w:r>
    </w:p>
    <w:p w14:paraId="575D12C9" w14:textId="409B0545" w:rsidR="00C36127" w:rsidRPr="006342E7" w:rsidRDefault="00C36127" w:rsidP="00F86638">
      <w:pPr>
        <w:pStyle w:val="texte10"/>
        <w:rPr>
          <w:rFonts w:ascii="Marianne" w:hAnsi="Marianne" w:cs="Arial"/>
          <w:sz w:val="20"/>
          <w:szCs w:val="20"/>
        </w:rPr>
      </w:pPr>
      <w:r w:rsidRPr="006342E7">
        <w:rPr>
          <w:rFonts w:ascii="Marianne" w:hAnsi="Marianne" w:cs="Arial"/>
          <w:sz w:val="20"/>
          <w:szCs w:val="20"/>
        </w:rPr>
        <w:t>L’ONF se réserve le droit de ne pas donner suite à une consultation dans le cas où toutes les d’offres sont inappropriées, irrégulières ou inacceptables.</w:t>
      </w:r>
    </w:p>
    <w:p w14:paraId="0B634883" w14:textId="77777777" w:rsidR="009B72C0" w:rsidRPr="006342E7" w:rsidRDefault="009B72C0" w:rsidP="00F86638">
      <w:pPr>
        <w:pStyle w:val="texte10"/>
        <w:rPr>
          <w:rFonts w:ascii="Marianne" w:hAnsi="Marianne" w:cs="Arial"/>
          <w:sz w:val="20"/>
          <w:szCs w:val="20"/>
        </w:rPr>
      </w:pPr>
    </w:p>
    <w:p w14:paraId="4783DE5B" w14:textId="555FE9D8" w:rsidR="00533D75" w:rsidRPr="006342E7" w:rsidRDefault="00533D75"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 xml:space="preserve">Formalisme </w:t>
      </w:r>
      <w:r w:rsidR="00A11F3E" w:rsidRPr="006342E7">
        <w:rPr>
          <w:rFonts w:ascii="Marianne" w:hAnsi="Marianne" w:cs="Arial"/>
          <w:b/>
          <w:sz w:val="20"/>
          <w:szCs w:val="20"/>
          <w:u w:val="single"/>
        </w:rPr>
        <w:t>de l’</w:t>
      </w:r>
      <w:r w:rsidRPr="006342E7">
        <w:rPr>
          <w:rFonts w:ascii="Marianne" w:hAnsi="Marianne" w:cs="Arial"/>
          <w:b/>
          <w:sz w:val="20"/>
          <w:szCs w:val="20"/>
          <w:u w:val="single"/>
        </w:rPr>
        <w:t>attribution des marchés subséquents</w:t>
      </w:r>
      <w:bookmarkEnd w:id="112"/>
    </w:p>
    <w:p w14:paraId="3D58D5BC" w14:textId="621B3C42" w:rsidR="001470BF" w:rsidRPr="006342E7" w:rsidRDefault="001470BF" w:rsidP="001470BF">
      <w:pPr>
        <w:pStyle w:val="texte10"/>
        <w:rPr>
          <w:rFonts w:ascii="Marianne" w:hAnsi="Marianne" w:cs="Arial"/>
          <w:sz w:val="20"/>
          <w:szCs w:val="20"/>
          <w:lang w:eastAsia="en-US"/>
        </w:rPr>
      </w:pPr>
      <w:r w:rsidRPr="006342E7">
        <w:rPr>
          <w:rFonts w:ascii="Marianne" w:hAnsi="Marianne" w:cs="Arial"/>
          <w:sz w:val="20"/>
          <w:szCs w:val="20"/>
          <w:lang w:eastAsia="en-US"/>
        </w:rPr>
        <w:t xml:space="preserve">Le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 xml:space="preserve"> retenu pour chaque marché subséquent est informé par </w:t>
      </w:r>
      <w:r w:rsidR="00510634" w:rsidRPr="006342E7">
        <w:rPr>
          <w:rFonts w:ascii="Marianne" w:hAnsi="Marianne" w:cs="Arial"/>
          <w:sz w:val="20"/>
          <w:szCs w:val="20"/>
          <w:lang w:eastAsia="en-US"/>
        </w:rPr>
        <w:t>mail</w:t>
      </w:r>
      <w:r w:rsidRPr="006342E7">
        <w:rPr>
          <w:rFonts w:ascii="Marianne" w:hAnsi="Marianne" w:cs="Arial"/>
          <w:sz w:val="20"/>
          <w:szCs w:val="20"/>
          <w:lang w:eastAsia="en-US"/>
        </w:rPr>
        <w:t xml:space="preserve">. </w:t>
      </w:r>
    </w:p>
    <w:p w14:paraId="21646EAE" w14:textId="73C6062C" w:rsidR="001470BF" w:rsidRPr="006342E7" w:rsidRDefault="00375FA1" w:rsidP="001470BF">
      <w:pPr>
        <w:pStyle w:val="texte10"/>
        <w:rPr>
          <w:rFonts w:ascii="Marianne" w:hAnsi="Marianne" w:cs="Arial"/>
          <w:sz w:val="20"/>
          <w:szCs w:val="20"/>
          <w:lang w:eastAsia="en-US"/>
        </w:rPr>
      </w:pPr>
      <w:r w:rsidRPr="006342E7">
        <w:rPr>
          <w:rFonts w:ascii="Marianne" w:hAnsi="Marianne" w:cs="Arial"/>
          <w:sz w:val="20"/>
          <w:szCs w:val="20"/>
          <w:lang w:eastAsia="en-US"/>
        </w:rPr>
        <w:t xml:space="preserve">Chaque marché subséquent sera matérialisé par </w:t>
      </w:r>
      <w:r w:rsidR="001470BF" w:rsidRPr="006342E7">
        <w:rPr>
          <w:rFonts w:ascii="Marianne" w:hAnsi="Marianne" w:cs="Arial"/>
          <w:sz w:val="20"/>
          <w:szCs w:val="20"/>
          <w:lang w:eastAsia="en-US"/>
        </w:rPr>
        <w:t>un bon de commande valant notification.</w:t>
      </w:r>
    </w:p>
    <w:p w14:paraId="50BD3CB9" w14:textId="77777777" w:rsidR="001470BF" w:rsidRPr="006342E7" w:rsidRDefault="001470BF" w:rsidP="001470BF">
      <w:pPr>
        <w:pStyle w:val="texte10"/>
        <w:rPr>
          <w:rFonts w:ascii="Marianne" w:hAnsi="Marianne" w:cs="Arial"/>
          <w:sz w:val="20"/>
          <w:szCs w:val="20"/>
          <w:lang w:eastAsia="en-US"/>
        </w:rPr>
      </w:pPr>
      <w:r w:rsidRPr="006342E7">
        <w:rPr>
          <w:rFonts w:ascii="Marianne" w:hAnsi="Marianne" w:cs="Arial"/>
          <w:sz w:val="20"/>
          <w:szCs w:val="20"/>
          <w:lang w:eastAsia="en-US"/>
        </w:rPr>
        <w:t>Il devient l’attributaire du marché subséquent correspondant.</w:t>
      </w:r>
    </w:p>
    <w:p w14:paraId="2B914ED4" w14:textId="77777777" w:rsidR="001470BF" w:rsidRPr="006342E7" w:rsidRDefault="001470BF" w:rsidP="001470BF">
      <w:pPr>
        <w:pStyle w:val="texte10"/>
        <w:rPr>
          <w:rFonts w:ascii="Marianne" w:hAnsi="Marianne" w:cs="Arial"/>
          <w:sz w:val="20"/>
          <w:szCs w:val="20"/>
          <w:highlight w:val="cyan"/>
          <w:lang w:eastAsia="en-US"/>
        </w:rPr>
      </w:pPr>
    </w:p>
    <w:p w14:paraId="67C151DF" w14:textId="78EA6F12" w:rsidR="003E114B" w:rsidRPr="006342E7" w:rsidRDefault="003E114B"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Délai de validité des offres remis lors d’une Consultation</w:t>
      </w:r>
    </w:p>
    <w:p w14:paraId="7E6EC69A" w14:textId="77777777"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Le délai de validité des offres présentées lors d’une consultation est fixé à 30 jours à compter de la date limite de réception des offres.</w:t>
      </w:r>
    </w:p>
    <w:p w14:paraId="524062C5" w14:textId="77777777" w:rsidR="003E114B" w:rsidRPr="006342E7" w:rsidRDefault="003E114B" w:rsidP="003E114B">
      <w:pPr>
        <w:pStyle w:val="texte10"/>
        <w:rPr>
          <w:rFonts w:ascii="Marianne" w:hAnsi="Marianne" w:cs="Arial"/>
          <w:sz w:val="20"/>
          <w:szCs w:val="20"/>
          <w:lang w:eastAsia="en-US"/>
        </w:rPr>
      </w:pPr>
    </w:p>
    <w:p w14:paraId="38D7D301" w14:textId="2090AED8" w:rsidR="003E114B" w:rsidRPr="006342E7" w:rsidRDefault="003E114B"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Obligation de fournir une offre</w:t>
      </w:r>
    </w:p>
    <w:p w14:paraId="4AC698E4" w14:textId="389936D4"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 xml:space="preserve">Les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 xml:space="preserve">s de l’accord-cadre doivent remettre une offre à chaque </w:t>
      </w:r>
      <w:r w:rsidR="00895BAE" w:rsidRPr="006342E7">
        <w:rPr>
          <w:rFonts w:ascii="Marianne" w:hAnsi="Marianne" w:cs="Arial"/>
          <w:sz w:val="20"/>
          <w:szCs w:val="20"/>
          <w:lang w:eastAsia="en-US"/>
        </w:rPr>
        <w:t>c</w:t>
      </w:r>
      <w:r w:rsidRPr="006342E7">
        <w:rPr>
          <w:rFonts w:ascii="Marianne" w:hAnsi="Marianne" w:cs="Arial"/>
          <w:sz w:val="20"/>
          <w:szCs w:val="20"/>
          <w:lang w:eastAsia="en-US"/>
        </w:rPr>
        <w:t xml:space="preserve">onsultation en vue d’un marché subséquent passé sur la base du présent accord-cadre, sous peine de pénalités ou d’éviction (cf. article « Pénalités pour </w:t>
      </w:r>
      <w:r w:rsidR="00A23EE7" w:rsidRPr="006342E7">
        <w:rPr>
          <w:rFonts w:ascii="Marianne" w:hAnsi="Marianne" w:cs="Arial"/>
          <w:sz w:val="20"/>
          <w:szCs w:val="20"/>
          <w:lang w:eastAsia="en-US"/>
        </w:rPr>
        <w:t>non-réponse »</w:t>
      </w:r>
      <w:r w:rsidRPr="006342E7">
        <w:rPr>
          <w:rFonts w:ascii="Marianne" w:hAnsi="Marianne" w:cs="Arial"/>
          <w:sz w:val="20"/>
          <w:szCs w:val="20"/>
          <w:lang w:eastAsia="en-US"/>
        </w:rPr>
        <w:t>).</w:t>
      </w:r>
    </w:p>
    <w:p w14:paraId="3FE44044" w14:textId="77777777" w:rsidR="003E114B" w:rsidRPr="006342E7" w:rsidRDefault="003E114B" w:rsidP="003E114B">
      <w:pPr>
        <w:pStyle w:val="texte10"/>
        <w:rPr>
          <w:rFonts w:ascii="Marianne" w:hAnsi="Marianne" w:cs="Arial"/>
          <w:b/>
          <w:bCs/>
          <w:sz w:val="20"/>
          <w:szCs w:val="20"/>
          <w:lang w:eastAsia="en-US"/>
        </w:rPr>
      </w:pPr>
      <w:r w:rsidRPr="006342E7">
        <w:rPr>
          <w:rFonts w:ascii="Marianne" w:hAnsi="Marianne" w:cs="Arial"/>
          <w:b/>
          <w:bCs/>
          <w:sz w:val="20"/>
          <w:szCs w:val="20"/>
          <w:lang w:eastAsia="en-US"/>
        </w:rPr>
        <w:t>Cette offre est sous forme d’un prix, toutes prestations incluses, y compris les frais d’emballage, d’étiquetage, de manutention, de transport ou autres, afférant à l’opération.</w:t>
      </w:r>
    </w:p>
    <w:p w14:paraId="32823796" w14:textId="72ACBBF5"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 xml:space="preserve">Les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 xml:space="preserve">s de chaque lot de l’accord-cadre s’engagent à ne pas proposer dans une offre à une </w:t>
      </w:r>
      <w:r w:rsidR="00895BAE" w:rsidRPr="006342E7">
        <w:rPr>
          <w:rFonts w:ascii="Marianne" w:hAnsi="Marianne" w:cs="Arial"/>
          <w:sz w:val="20"/>
          <w:szCs w:val="20"/>
          <w:lang w:eastAsia="en-US"/>
        </w:rPr>
        <w:t>c</w:t>
      </w:r>
      <w:r w:rsidRPr="006342E7">
        <w:rPr>
          <w:rFonts w:ascii="Marianne" w:hAnsi="Marianne" w:cs="Arial"/>
          <w:sz w:val="20"/>
          <w:szCs w:val="20"/>
          <w:lang w:eastAsia="en-US"/>
        </w:rPr>
        <w:t xml:space="preserve">onsultation en vue </w:t>
      </w:r>
      <w:r w:rsidRPr="006342E7">
        <w:rPr>
          <w:rFonts w:ascii="Marianne" w:hAnsi="Marianne" w:cs="Arial"/>
          <w:color w:val="000000" w:themeColor="text1"/>
          <w:sz w:val="20"/>
          <w:szCs w:val="20"/>
          <w:lang w:eastAsia="en-US"/>
        </w:rPr>
        <w:t xml:space="preserve">d’un marché subséquent des prix supérieurs aux prix plafonds sur lesquels ils se sont engagés dans le </w:t>
      </w:r>
      <w:r w:rsidR="00642514" w:rsidRPr="006342E7">
        <w:rPr>
          <w:rFonts w:ascii="Marianne" w:hAnsi="Marianne" w:cs="Arial"/>
          <w:color w:val="000000" w:themeColor="text1"/>
          <w:sz w:val="20"/>
          <w:szCs w:val="20"/>
          <w:lang w:eastAsia="en-US"/>
        </w:rPr>
        <w:t>document «</w:t>
      </w:r>
      <w:r w:rsidR="00642514" w:rsidRPr="006342E7">
        <w:rPr>
          <w:rFonts w:ascii="Calibri" w:hAnsi="Calibri" w:cs="Calibri"/>
          <w:color w:val="000000" w:themeColor="text1"/>
          <w:sz w:val="20"/>
          <w:szCs w:val="20"/>
          <w:lang w:eastAsia="en-US"/>
        </w:rPr>
        <w:t> </w:t>
      </w:r>
      <w:r w:rsidR="00642514" w:rsidRPr="006342E7">
        <w:rPr>
          <w:rFonts w:ascii="Marianne" w:hAnsi="Marianne" w:cs="Arial"/>
          <w:color w:val="000000" w:themeColor="text1"/>
          <w:sz w:val="20"/>
          <w:szCs w:val="20"/>
          <w:lang w:eastAsia="en-US"/>
        </w:rPr>
        <w:t>commandes-type</w:t>
      </w:r>
      <w:r w:rsidR="00642514" w:rsidRPr="006342E7">
        <w:rPr>
          <w:rFonts w:ascii="Calibri" w:hAnsi="Calibri" w:cs="Calibri"/>
          <w:color w:val="000000" w:themeColor="text1"/>
          <w:sz w:val="20"/>
          <w:szCs w:val="20"/>
          <w:lang w:eastAsia="en-US"/>
        </w:rPr>
        <w:t> </w:t>
      </w:r>
      <w:r w:rsidR="00642514" w:rsidRPr="006342E7">
        <w:rPr>
          <w:rFonts w:ascii="Marianne" w:hAnsi="Marianne" w:cs="Marianne"/>
          <w:color w:val="000000" w:themeColor="text1"/>
          <w:sz w:val="20"/>
          <w:szCs w:val="20"/>
          <w:lang w:eastAsia="en-US"/>
        </w:rPr>
        <w:t>»</w:t>
      </w:r>
      <w:r w:rsidR="00510634" w:rsidRPr="006342E7">
        <w:rPr>
          <w:rFonts w:ascii="Marianne" w:hAnsi="Marianne" w:cs="Arial"/>
          <w:color w:val="000000" w:themeColor="text1"/>
          <w:sz w:val="20"/>
          <w:szCs w:val="20"/>
          <w:lang w:eastAsia="en-US"/>
        </w:rPr>
        <w:t xml:space="preserve">, pour </w:t>
      </w:r>
      <w:r w:rsidR="00510634" w:rsidRPr="006342E7">
        <w:rPr>
          <w:rFonts w:ascii="Marianne" w:hAnsi="Marianne" w:cs="Arial"/>
          <w:sz w:val="20"/>
          <w:szCs w:val="20"/>
          <w:lang w:eastAsia="en-US"/>
        </w:rPr>
        <w:t>des prestations identiques</w:t>
      </w:r>
      <w:r w:rsidRPr="006342E7">
        <w:rPr>
          <w:rFonts w:ascii="Marianne" w:hAnsi="Marianne" w:cs="Arial"/>
          <w:sz w:val="20"/>
          <w:szCs w:val="20"/>
          <w:lang w:eastAsia="en-US"/>
        </w:rPr>
        <w:t>, sous peine de pénalités ou d’éviction (cf. « Pénalité pour offres irrégulières »).</w:t>
      </w:r>
    </w:p>
    <w:p w14:paraId="3F36C521" w14:textId="77777777" w:rsidR="00375FA1" w:rsidRPr="006342E7" w:rsidRDefault="00375FA1" w:rsidP="003E114B">
      <w:pPr>
        <w:pStyle w:val="texte10"/>
        <w:rPr>
          <w:rFonts w:ascii="Marianne" w:hAnsi="Marianne" w:cs="Arial"/>
          <w:sz w:val="20"/>
          <w:szCs w:val="20"/>
          <w:lang w:eastAsia="en-US"/>
        </w:rPr>
      </w:pPr>
    </w:p>
    <w:p w14:paraId="08480CAD" w14:textId="5611F225" w:rsidR="003E114B" w:rsidRPr="006342E7" w:rsidRDefault="003E114B"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Désistement</w:t>
      </w:r>
    </w:p>
    <w:p w14:paraId="4F1B0504" w14:textId="78C4BB6A"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 xml:space="preserve">En cas d’impossibilité de fournir une offre, les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s de l’accord-cadre sont tenus d’informer l’</w:t>
      </w:r>
      <w:r w:rsidR="00187415" w:rsidRPr="006342E7">
        <w:rPr>
          <w:rFonts w:ascii="Marianne" w:hAnsi="Marianne" w:cs="Arial"/>
          <w:sz w:val="20"/>
          <w:szCs w:val="20"/>
          <w:lang w:eastAsia="en-US"/>
        </w:rPr>
        <w:t>ONF</w:t>
      </w:r>
      <w:r w:rsidRPr="006342E7">
        <w:rPr>
          <w:rFonts w:ascii="Marianne" w:hAnsi="Marianne" w:cs="Arial"/>
          <w:sz w:val="20"/>
          <w:szCs w:val="20"/>
          <w:lang w:eastAsia="en-US"/>
        </w:rPr>
        <w:t xml:space="preserve"> de leur désistement de la </w:t>
      </w:r>
      <w:r w:rsidR="00510634" w:rsidRPr="006342E7">
        <w:rPr>
          <w:rFonts w:ascii="Marianne" w:hAnsi="Marianne" w:cs="Arial"/>
          <w:sz w:val="20"/>
          <w:szCs w:val="20"/>
          <w:lang w:eastAsia="en-US"/>
        </w:rPr>
        <w:t>c</w:t>
      </w:r>
      <w:r w:rsidRPr="006342E7">
        <w:rPr>
          <w:rFonts w:ascii="Marianne" w:hAnsi="Marianne" w:cs="Arial"/>
          <w:sz w:val="20"/>
          <w:szCs w:val="20"/>
          <w:lang w:eastAsia="en-US"/>
        </w:rPr>
        <w:t>onsultation et de le justifier via l’outil de gestion dématérialisé.</w:t>
      </w:r>
    </w:p>
    <w:p w14:paraId="5A9C3ED2" w14:textId="77777777"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Ainsi, ce désistement n’est pas considéré comme une absence de réponse et n’est pas comptabilisé pour l’application des pénalités applicables pour « non-réponse ».</w:t>
      </w:r>
    </w:p>
    <w:p w14:paraId="3722EC5C" w14:textId="71E2323D" w:rsidR="003E114B" w:rsidRPr="006342E7" w:rsidRDefault="003E114B" w:rsidP="003E114B">
      <w:pPr>
        <w:pStyle w:val="texte10"/>
        <w:rPr>
          <w:rFonts w:ascii="Marianne" w:hAnsi="Marianne" w:cs="Arial"/>
          <w:sz w:val="20"/>
          <w:szCs w:val="20"/>
          <w:lang w:eastAsia="en-US"/>
        </w:rPr>
      </w:pPr>
      <w:r w:rsidRPr="006342E7">
        <w:rPr>
          <w:rFonts w:ascii="Marianne" w:hAnsi="Marianne" w:cs="Arial"/>
          <w:sz w:val="20"/>
          <w:szCs w:val="20"/>
          <w:lang w:eastAsia="en-US"/>
        </w:rPr>
        <w:t xml:space="preserve">Dans ce cas, les </w:t>
      </w:r>
      <w:r w:rsidR="00895BAE"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s de l’accord-cadre doivent impérativement motiver leur absence d’offre, justifications formelles à l’appui.</w:t>
      </w:r>
    </w:p>
    <w:p w14:paraId="51D258BE" w14:textId="6F15E4BD" w:rsidR="003E114B" w:rsidRPr="006342E7" w:rsidRDefault="003E114B" w:rsidP="00510634">
      <w:pPr>
        <w:pStyle w:val="texte10"/>
        <w:tabs>
          <w:tab w:val="left" w:pos="851"/>
        </w:tabs>
        <w:ind w:left="851" w:hanging="425"/>
        <w:rPr>
          <w:rFonts w:ascii="Marianne" w:hAnsi="Marianne" w:cs="Arial"/>
          <w:sz w:val="20"/>
          <w:szCs w:val="20"/>
          <w:lang w:eastAsia="en-US"/>
        </w:rPr>
      </w:pPr>
      <w:r w:rsidRPr="006342E7">
        <w:rPr>
          <w:rFonts w:ascii="Marianne" w:hAnsi="Marianne" w:cs="Arial"/>
          <w:sz w:val="20"/>
          <w:szCs w:val="20"/>
          <w:lang w:eastAsia="en-US"/>
        </w:rPr>
        <w:t>-</w:t>
      </w:r>
      <w:r w:rsidRPr="006342E7">
        <w:rPr>
          <w:rFonts w:ascii="Marianne" w:hAnsi="Marianne" w:cs="Arial"/>
          <w:sz w:val="20"/>
          <w:szCs w:val="20"/>
          <w:lang w:eastAsia="en-US"/>
        </w:rPr>
        <w:tab/>
        <w:t xml:space="preserve">Seront notamment des motivations recevables : l’indisponibilité momentanée </w:t>
      </w:r>
      <w:r w:rsidR="00345A59" w:rsidRPr="006342E7">
        <w:rPr>
          <w:rFonts w:ascii="Marianne" w:hAnsi="Marianne" w:cs="Arial"/>
          <w:sz w:val="20"/>
          <w:szCs w:val="20"/>
          <w:lang w:eastAsia="en-US"/>
        </w:rPr>
        <w:t>et accidentelle</w:t>
      </w:r>
      <w:r w:rsidRPr="006342E7">
        <w:rPr>
          <w:rFonts w:ascii="Marianne" w:hAnsi="Marianne" w:cs="Arial"/>
          <w:sz w:val="20"/>
          <w:szCs w:val="20"/>
          <w:lang w:eastAsia="en-US"/>
        </w:rPr>
        <w:t xml:space="preserve">, pour des causes indépendantes de la volonté du </w:t>
      </w:r>
      <w:r w:rsidR="00895BAE"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 de moyens humains ou matériels et la fermeture pour congés annuels.</w:t>
      </w:r>
    </w:p>
    <w:p w14:paraId="0DA34A44" w14:textId="4C4A1143" w:rsidR="003E114B" w:rsidRPr="006342E7" w:rsidRDefault="003E114B" w:rsidP="00510634">
      <w:pPr>
        <w:pStyle w:val="texte10"/>
        <w:tabs>
          <w:tab w:val="left" w:pos="851"/>
        </w:tabs>
        <w:ind w:left="851" w:hanging="425"/>
        <w:rPr>
          <w:rFonts w:ascii="Marianne" w:hAnsi="Marianne" w:cs="Arial"/>
          <w:sz w:val="20"/>
          <w:szCs w:val="20"/>
          <w:lang w:eastAsia="en-US"/>
        </w:rPr>
      </w:pPr>
      <w:r w:rsidRPr="006342E7">
        <w:rPr>
          <w:rFonts w:ascii="Marianne" w:hAnsi="Marianne" w:cs="Arial"/>
          <w:sz w:val="20"/>
          <w:szCs w:val="20"/>
          <w:lang w:eastAsia="en-US"/>
        </w:rPr>
        <w:t>-</w:t>
      </w:r>
      <w:r w:rsidRPr="006342E7">
        <w:rPr>
          <w:rFonts w:ascii="Marianne" w:hAnsi="Marianne" w:cs="Arial"/>
          <w:sz w:val="20"/>
          <w:szCs w:val="20"/>
          <w:lang w:eastAsia="en-US"/>
        </w:rPr>
        <w:tab/>
        <w:t xml:space="preserve">Ne sera pas recevable : l’engagement de ses moyens humains ou matériels sur d’autres prestations. Il appartient au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 xml:space="preserve"> de prendre toutes les mesures nécessaires (recrutement, intérim, etc.) pour faire face à ses engagements.</w:t>
      </w:r>
    </w:p>
    <w:p w14:paraId="1909058C" w14:textId="555523B9" w:rsidR="003E114B" w:rsidRPr="006342E7" w:rsidRDefault="003E114B" w:rsidP="003E114B">
      <w:pPr>
        <w:pStyle w:val="texte10"/>
        <w:ind w:left="1416" w:hanging="1416"/>
        <w:rPr>
          <w:rFonts w:ascii="Marianne" w:hAnsi="Marianne" w:cs="Arial"/>
          <w:sz w:val="20"/>
          <w:szCs w:val="20"/>
          <w:lang w:eastAsia="en-US"/>
        </w:rPr>
      </w:pPr>
    </w:p>
    <w:p w14:paraId="3E0DA825" w14:textId="322E5815" w:rsidR="003E114B" w:rsidRPr="006342E7" w:rsidRDefault="003E114B"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 xml:space="preserve">Contenu de l’offre des </w:t>
      </w:r>
      <w:r w:rsidR="00E37C28" w:rsidRPr="006342E7">
        <w:rPr>
          <w:rFonts w:ascii="Marianne" w:hAnsi="Marianne" w:cs="Arial"/>
          <w:b/>
          <w:sz w:val="20"/>
          <w:szCs w:val="20"/>
          <w:u w:val="single"/>
        </w:rPr>
        <w:t>Titulaire</w:t>
      </w:r>
      <w:r w:rsidRPr="006342E7">
        <w:rPr>
          <w:rFonts w:ascii="Marianne" w:hAnsi="Marianne" w:cs="Arial"/>
          <w:b/>
          <w:sz w:val="20"/>
          <w:szCs w:val="20"/>
          <w:u w:val="single"/>
        </w:rPr>
        <w:t xml:space="preserve">s lors d’une consultation </w:t>
      </w:r>
    </w:p>
    <w:p w14:paraId="2CF861E5" w14:textId="1CB17AB8" w:rsidR="003E114B" w:rsidRPr="006342E7" w:rsidRDefault="003E114B" w:rsidP="00CB2E0E">
      <w:pPr>
        <w:pStyle w:val="texte10"/>
        <w:ind w:right="4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doivent obligatoirement indiquer dans leur offre à une consultation :</w:t>
      </w:r>
    </w:p>
    <w:p w14:paraId="4FD0487C" w14:textId="05F7BEEC" w:rsidR="003E114B"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l</w:t>
      </w:r>
      <w:r w:rsidRPr="006342E7">
        <w:rPr>
          <w:rFonts w:ascii="Marianne" w:hAnsi="Marianne" w:cs="Arial"/>
          <w:sz w:val="20"/>
          <w:szCs w:val="20"/>
        </w:rPr>
        <w:t>e prix total HT ;</w:t>
      </w:r>
    </w:p>
    <w:p w14:paraId="0479A307" w14:textId="686A5216" w:rsidR="003E114B"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l</w:t>
      </w:r>
      <w:r w:rsidRPr="006342E7">
        <w:rPr>
          <w:rFonts w:ascii="Marianne" w:hAnsi="Marianne" w:cs="Arial"/>
          <w:sz w:val="20"/>
          <w:szCs w:val="20"/>
        </w:rPr>
        <w:t>a part des livraisons inclue dans le prix total HT (prix total HT de toutes les livraisons demandées)</w:t>
      </w:r>
      <w:r w:rsidR="005A3DEC" w:rsidRPr="006342E7">
        <w:rPr>
          <w:rFonts w:ascii="Marianne" w:hAnsi="Marianne" w:cs="Arial"/>
          <w:sz w:val="20"/>
          <w:szCs w:val="20"/>
        </w:rPr>
        <w:t xml:space="preserve"> </w:t>
      </w:r>
      <w:r w:rsidRPr="006342E7">
        <w:rPr>
          <w:rFonts w:ascii="Marianne" w:hAnsi="Marianne" w:cs="Arial"/>
          <w:sz w:val="20"/>
          <w:szCs w:val="20"/>
        </w:rPr>
        <w:t>;</w:t>
      </w:r>
    </w:p>
    <w:p w14:paraId="496FFF30" w14:textId="74529FAC" w:rsidR="003E114B"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l</w:t>
      </w:r>
      <w:r w:rsidRPr="006342E7">
        <w:rPr>
          <w:rFonts w:ascii="Marianne" w:hAnsi="Marianne" w:cs="Arial"/>
          <w:sz w:val="20"/>
          <w:szCs w:val="20"/>
        </w:rPr>
        <w:t>e prix au 100</w:t>
      </w:r>
      <w:r w:rsidR="00CB2E0E" w:rsidRPr="006342E7">
        <w:rPr>
          <w:rFonts w:ascii="Marianne" w:hAnsi="Marianne" w:cs="Arial"/>
          <w:sz w:val="20"/>
          <w:szCs w:val="20"/>
        </w:rPr>
        <w:t>,</w:t>
      </w:r>
      <w:r w:rsidRPr="006342E7">
        <w:rPr>
          <w:rFonts w:ascii="Marianne" w:hAnsi="Marianne" w:cs="Arial"/>
          <w:sz w:val="20"/>
          <w:szCs w:val="20"/>
        </w:rPr>
        <w:t xml:space="preserve"> au 1 000 </w:t>
      </w:r>
      <w:r w:rsidR="00CB2E0E" w:rsidRPr="006342E7">
        <w:rPr>
          <w:rFonts w:ascii="Marianne" w:hAnsi="Marianne" w:cs="Arial"/>
          <w:sz w:val="20"/>
          <w:szCs w:val="20"/>
        </w:rPr>
        <w:t xml:space="preserve">ou à l’unité supplémentaire, au choix </w:t>
      </w:r>
      <w:r w:rsidRPr="006342E7">
        <w:rPr>
          <w:rFonts w:ascii="Marianne" w:hAnsi="Marianne" w:cs="Arial"/>
          <w:sz w:val="20"/>
          <w:szCs w:val="20"/>
        </w:rPr>
        <w:t>;</w:t>
      </w:r>
    </w:p>
    <w:p w14:paraId="06B4B6FF" w14:textId="2B53BFC2" w:rsidR="002B7AAD"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l</w:t>
      </w:r>
      <w:r w:rsidRPr="006342E7">
        <w:rPr>
          <w:rFonts w:ascii="Marianne" w:hAnsi="Marianne" w:cs="Arial"/>
          <w:sz w:val="20"/>
          <w:szCs w:val="20"/>
        </w:rPr>
        <w:t xml:space="preserve">es critères écologiques des papiers proposés : </w:t>
      </w:r>
    </w:p>
    <w:p w14:paraId="44768930" w14:textId="77777777" w:rsidR="002B7AAD" w:rsidRPr="006342E7" w:rsidRDefault="003E114B" w:rsidP="000F2DDD">
      <w:pPr>
        <w:pStyle w:val="texte10"/>
        <w:numPr>
          <w:ilvl w:val="0"/>
          <w:numId w:val="14"/>
        </w:numPr>
        <w:ind w:right="40"/>
        <w:contextualSpacing/>
        <w:rPr>
          <w:rFonts w:ascii="Marianne" w:hAnsi="Marianne" w:cs="Arial"/>
          <w:sz w:val="20"/>
          <w:szCs w:val="20"/>
        </w:rPr>
      </w:pPr>
      <w:r w:rsidRPr="006342E7">
        <w:rPr>
          <w:rFonts w:ascii="Marianne" w:hAnsi="Marianne" w:cs="Arial"/>
          <w:sz w:val="20"/>
          <w:szCs w:val="20"/>
        </w:rPr>
        <w:t>FSC/PEFC ;</w:t>
      </w:r>
    </w:p>
    <w:p w14:paraId="3C159352" w14:textId="77777777" w:rsidR="002B7AAD" w:rsidRPr="006342E7" w:rsidRDefault="003E114B" w:rsidP="000F2DDD">
      <w:pPr>
        <w:pStyle w:val="texte10"/>
        <w:numPr>
          <w:ilvl w:val="0"/>
          <w:numId w:val="14"/>
        </w:numPr>
        <w:ind w:right="40"/>
        <w:contextualSpacing/>
        <w:rPr>
          <w:rFonts w:ascii="Marianne" w:hAnsi="Marianne" w:cs="Arial"/>
          <w:sz w:val="20"/>
          <w:szCs w:val="20"/>
        </w:rPr>
      </w:pPr>
      <w:r w:rsidRPr="006342E7">
        <w:rPr>
          <w:rFonts w:ascii="Marianne" w:hAnsi="Marianne" w:cs="Arial"/>
          <w:sz w:val="20"/>
          <w:szCs w:val="20"/>
        </w:rPr>
        <w:t>et/ou recyclés (avec le pourcentage de fibres recyclées) ;</w:t>
      </w:r>
    </w:p>
    <w:p w14:paraId="4EBBB001" w14:textId="5B212523" w:rsidR="003E114B" w:rsidRPr="006342E7" w:rsidRDefault="002B7AAD" w:rsidP="000F2DDD">
      <w:pPr>
        <w:pStyle w:val="texte10"/>
        <w:numPr>
          <w:ilvl w:val="0"/>
          <w:numId w:val="14"/>
        </w:numPr>
        <w:ind w:right="40"/>
        <w:contextualSpacing/>
        <w:rPr>
          <w:rFonts w:ascii="Marianne" w:hAnsi="Marianne" w:cs="Arial"/>
          <w:sz w:val="20"/>
          <w:szCs w:val="20"/>
        </w:rPr>
      </w:pPr>
      <w:r w:rsidRPr="006342E7">
        <w:rPr>
          <w:rFonts w:ascii="Marianne" w:hAnsi="Marianne" w:cs="Arial"/>
          <w:sz w:val="20"/>
          <w:szCs w:val="20"/>
        </w:rPr>
        <w:t>aucun critère écologique</w:t>
      </w:r>
    </w:p>
    <w:p w14:paraId="2842A756" w14:textId="77777777" w:rsidR="002B7AAD" w:rsidRPr="006342E7" w:rsidRDefault="002B7AAD" w:rsidP="002B7AAD">
      <w:pPr>
        <w:pStyle w:val="texte10"/>
        <w:ind w:left="1418" w:right="40" w:hanging="425"/>
        <w:contextualSpacing/>
        <w:rPr>
          <w:rFonts w:ascii="Marianne" w:hAnsi="Marianne" w:cs="Arial"/>
          <w:sz w:val="20"/>
          <w:szCs w:val="20"/>
        </w:rPr>
      </w:pPr>
    </w:p>
    <w:p w14:paraId="0D5A60BE" w14:textId="6F322752" w:rsidR="003E114B" w:rsidRPr="006342E7" w:rsidRDefault="003E114B" w:rsidP="003E114B">
      <w:pPr>
        <w:pStyle w:val="texte1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peuvent ajouter, s’ils le jugent nécessaire ou si cela correspond à une demande de </w:t>
      </w:r>
      <w:r w:rsidR="00345A59" w:rsidRPr="006342E7">
        <w:rPr>
          <w:rFonts w:ascii="Marianne" w:hAnsi="Marianne" w:cs="Arial"/>
          <w:sz w:val="20"/>
          <w:szCs w:val="20"/>
        </w:rPr>
        <w:t>l</w:t>
      </w:r>
      <w:r w:rsidR="00510634" w:rsidRPr="006342E7">
        <w:rPr>
          <w:rFonts w:ascii="Marianne" w:hAnsi="Marianne" w:cs="Arial"/>
          <w:sz w:val="20"/>
          <w:szCs w:val="20"/>
        </w:rPr>
        <w:t xml:space="preserve">’ONF, </w:t>
      </w:r>
      <w:r w:rsidRPr="006342E7">
        <w:rPr>
          <w:rFonts w:ascii="Marianne" w:hAnsi="Marianne" w:cs="Arial"/>
          <w:sz w:val="20"/>
          <w:szCs w:val="20"/>
        </w:rPr>
        <w:t>lors de la consultation :</w:t>
      </w:r>
    </w:p>
    <w:p w14:paraId="5F3E02C2" w14:textId="17F7E896" w:rsidR="003E114B"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d</w:t>
      </w:r>
      <w:r w:rsidRPr="006342E7">
        <w:rPr>
          <w:rFonts w:ascii="Marianne" w:hAnsi="Marianne" w:cs="Arial"/>
          <w:sz w:val="20"/>
          <w:szCs w:val="20"/>
        </w:rPr>
        <w:t>es commentaires ;</w:t>
      </w:r>
    </w:p>
    <w:p w14:paraId="68FCACFB" w14:textId="1FE21947" w:rsidR="003E114B" w:rsidRPr="006342E7" w:rsidRDefault="003E114B" w:rsidP="002B7AAD">
      <w:pPr>
        <w:pStyle w:val="texte10"/>
        <w:tabs>
          <w:tab w:val="left" w:pos="567"/>
        </w:tabs>
        <w:ind w:left="567" w:right="40" w:hanging="283"/>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d</w:t>
      </w:r>
      <w:r w:rsidRPr="006342E7">
        <w:rPr>
          <w:rFonts w:ascii="Marianne" w:hAnsi="Marianne" w:cs="Arial"/>
          <w:sz w:val="20"/>
          <w:szCs w:val="20"/>
        </w:rPr>
        <w:t>es pièces jointes (PDF, Word, Excel, Jpeg, etc.) dans la limite de 5 Mo maximum (poids cumulés de tous les documents joints).</w:t>
      </w:r>
    </w:p>
    <w:p w14:paraId="34E196EB" w14:textId="160B73E7" w:rsidR="00350F37" w:rsidRPr="006342E7" w:rsidRDefault="00350F37" w:rsidP="002B7AAD">
      <w:pPr>
        <w:pStyle w:val="texte10"/>
        <w:tabs>
          <w:tab w:val="left" w:pos="567"/>
        </w:tabs>
        <w:ind w:left="567" w:right="40" w:hanging="283"/>
        <w:contextualSpacing/>
        <w:rPr>
          <w:rFonts w:ascii="Marianne" w:hAnsi="Marianne" w:cs="Arial"/>
          <w:sz w:val="20"/>
          <w:szCs w:val="20"/>
        </w:rPr>
      </w:pPr>
    </w:p>
    <w:p w14:paraId="4AFBC2E0" w14:textId="1751C78C" w:rsidR="00350F37" w:rsidRPr="006342E7" w:rsidRDefault="00350F37"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Variantes</w:t>
      </w:r>
    </w:p>
    <w:p w14:paraId="376FE2AB" w14:textId="73464CB4" w:rsidR="00350F37" w:rsidRPr="006342E7" w:rsidRDefault="00350F37" w:rsidP="00350F37">
      <w:pPr>
        <w:pStyle w:val="texte10"/>
        <w:rPr>
          <w:rFonts w:ascii="Marianne" w:hAnsi="Marianne" w:cs="Arial"/>
          <w:sz w:val="20"/>
          <w:szCs w:val="20"/>
          <w:lang w:eastAsia="en-US"/>
        </w:rPr>
      </w:pPr>
      <w:r w:rsidRPr="006342E7">
        <w:rPr>
          <w:rFonts w:ascii="Marianne" w:hAnsi="Marianne" w:cs="Arial"/>
          <w:sz w:val="20"/>
          <w:szCs w:val="20"/>
          <w:lang w:eastAsia="en-US"/>
        </w:rPr>
        <w:t>Les variantes ne sont pas autorisées.</w:t>
      </w:r>
    </w:p>
    <w:p w14:paraId="6AF98375" w14:textId="7DF8406F" w:rsidR="00350F37" w:rsidRPr="006342E7" w:rsidRDefault="00350F37" w:rsidP="00350F37">
      <w:pPr>
        <w:pStyle w:val="texte10"/>
        <w:rPr>
          <w:rFonts w:ascii="Marianne" w:hAnsi="Marianne" w:cs="Arial"/>
          <w:sz w:val="20"/>
          <w:szCs w:val="20"/>
          <w:lang w:eastAsia="en-US"/>
        </w:rPr>
      </w:pPr>
      <w:r w:rsidRPr="006342E7">
        <w:rPr>
          <w:rFonts w:ascii="Marianne" w:hAnsi="Marianne" w:cs="Arial"/>
          <w:sz w:val="20"/>
          <w:szCs w:val="20"/>
          <w:lang w:eastAsia="en-US"/>
        </w:rPr>
        <w:t xml:space="preserve">L’offre </w:t>
      </w:r>
      <w:r w:rsidR="00812E76" w:rsidRPr="006342E7">
        <w:rPr>
          <w:rFonts w:ascii="Marianne" w:hAnsi="Marianne" w:cs="Arial"/>
          <w:sz w:val="20"/>
          <w:szCs w:val="20"/>
          <w:lang w:eastAsia="en-US"/>
        </w:rPr>
        <w:t>fournie</w:t>
      </w:r>
      <w:r w:rsidRPr="006342E7">
        <w:rPr>
          <w:rFonts w:ascii="Marianne" w:hAnsi="Marianne" w:cs="Arial"/>
          <w:sz w:val="20"/>
          <w:szCs w:val="20"/>
          <w:lang w:eastAsia="en-US"/>
        </w:rPr>
        <w:t xml:space="preserve"> lors de la consultation doit respecter totalement le cahier des charges transmis par l’ONF.</w:t>
      </w:r>
    </w:p>
    <w:p w14:paraId="75B2A05D" w14:textId="0FBC056D" w:rsidR="00350F37" w:rsidRPr="006342E7" w:rsidRDefault="00A52383" w:rsidP="00350F37">
      <w:pPr>
        <w:pStyle w:val="texte10"/>
        <w:rPr>
          <w:rFonts w:ascii="Marianne" w:hAnsi="Marianne" w:cs="Arial"/>
          <w:sz w:val="20"/>
          <w:szCs w:val="20"/>
        </w:rPr>
      </w:pPr>
      <w:r w:rsidRPr="006342E7">
        <w:rPr>
          <w:rFonts w:ascii="Marianne" w:hAnsi="Marianne" w:cs="Arial"/>
          <w:sz w:val="20"/>
          <w:szCs w:val="20"/>
        </w:rPr>
        <w:t>En cas d’offre ne respectant pas le cahier des charges, l</w:t>
      </w:r>
      <w:r w:rsidR="00350F37" w:rsidRPr="006342E7">
        <w:rPr>
          <w:rFonts w:ascii="Marianne" w:hAnsi="Marianne" w:cs="Arial"/>
          <w:sz w:val="20"/>
          <w:szCs w:val="20"/>
        </w:rPr>
        <w:t xml:space="preserve">’ONF se réserve le droit d’appliquer une pénalité pour offre </w:t>
      </w:r>
      <w:r w:rsidRPr="006342E7">
        <w:rPr>
          <w:rFonts w:ascii="Marianne" w:hAnsi="Marianne" w:cs="Arial"/>
          <w:sz w:val="20"/>
          <w:szCs w:val="20"/>
        </w:rPr>
        <w:t>irrégulière</w:t>
      </w:r>
      <w:r w:rsidR="00350F37" w:rsidRPr="006342E7">
        <w:rPr>
          <w:rFonts w:ascii="Marianne" w:hAnsi="Marianne" w:cs="Arial"/>
          <w:sz w:val="20"/>
          <w:szCs w:val="20"/>
        </w:rPr>
        <w:t xml:space="preserve"> sans mise en demeure préalable (cf.</w:t>
      </w:r>
      <w:r w:rsidRPr="006342E7">
        <w:rPr>
          <w:rFonts w:ascii="Marianne" w:hAnsi="Marianne" w:cs="Arial"/>
          <w:sz w:val="20"/>
          <w:szCs w:val="20"/>
        </w:rPr>
        <w:t xml:space="preserve"> </w:t>
      </w:r>
      <w:r w:rsidR="00350F37" w:rsidRPr="006342E7">
        <w:rPr>
          <w:rFonts w:ascii="Marianne" w:hAnsi="Marianne" w:cs="Arial"/>
          <w:sz w:val="20"/>
          <w:szCs w:val="20"/>
        </w:rPr>
        <w:t>«</w:t>
      </w:r>
      <w:r w:rsidR="00350F37" w:rsidRPr="006342E7">
        <w:rPr>
          <w:rFonts w:ascii="Calibri" w:hAnsi="Calibri" w:cs="Calibri"/>
          <w:sz w:val="20"/>
          <w:szCs w:val="20"/>
        </w:rPr>
        <w:t> </w:t>
      </w:r>
      <w:r w:rsidR="00350F37" w:rsidRPr="006342E7">
        <w:rPr>
          <w:rFonts w:ascii="Marianne" w:hAnsi="Marianne" w:cs="Arial"/>
          <w:sz w:val="20"/>
          <w:szCs w:val="20"/>
        </w:rPr>
        <w:t>Pénalité pour offre irrégulière »)</w:t>
      </w:r>
      <w:r w:rsidRPr="006342E7">
        <w:rPr>
          <w:rFonts w:ascii="Marianne" w:hAnsi="Marianne" w:cs="Arial"/>
          <w:sz w:val="20"/>
          <w:szCs w:val="20"/>
        </w:rPr>
        <w:t>.</w:t>
      </w:r>
    </w:p>
    <w:p w14:paraId="3E4848B3" w14:textId="4CE1AB96" w:rsidR="003E114B" w:rsidRPr="006342E7" w:rsidRDefault="003E114B" w:rsidP="002B7AAD">
      <w:pPr>
        <w:pStyle w:val="texte10"/>
        <w:tabs>
          <w:tab w:val="left" w:pos="567"/>
        </w:tabs>
        <w:ind w:left="567" w:hanging="283"/>
        <w:rPr>
          <w:rFonts w:ascii="Marianne" w:hAnsi="Marianne" w:cs="Arial"/>
          <w:sz w:val="20"/>
          <w:szCs w:val="20"/>
          <w:lang w:eastAsia="en-US"/>
        </w:rPr>
      </w:pPr>
    </w:p>
    <w:p w14:paraId="0253401A" w14:textId="22829C17" w:rsidR="00AF40B6" w:rsidRPr="006342E7" w:rsidRDefault="00AF40B6" w:rsidP="000F2DDD">
      <w:pPr>
        <w:pStyle w:val="texte10"/>
        <w:numPr>
          <w:ilvl w:val="0"/>
          <w:numId w:val="16"/>
        </w:numPr>
        <w:spacing w:after="240"/>
        <w:ind w:right="40"/>
        <w:rPr>
          <w:rFonts w:ascii="Marianne" w:hAnsi="Marianne" w:cs="Arial"/>
          <w:b/>
          <w:sz w:val="20"/>
          <w:szCs w:val="20"/>
        </w:rPr>
      </w:pPr>
      <w:r w:rsidRPr="006342E7">
        <w:rPr>
          <w:rFonts w:ascii="Marianne" w:hAnsi="Marianne" w:cs="Arial"/>
          <w:b/>
          <w:sz w:val="20"/>
          <w:szCs w:val="20"/>
          <w:u w:val="single"/>
        </w:rPr>
        <w:t>Délai de remise des offres</w:t>
      </w:r>
    </w:p>
    <w:p w14:paraId="4ECECC55" w14:textId="1F420A08" w:rsidR="00AF40B6" w:rsidRPr="006342E7" w:rsidRDefault="00AF40B6" w:rsidP="00CD4B88">
      <w:pPr>
        <w:pStyle w:val="texte10"/>
        <w:rPr>
          <w:rFonts w:ascii="Marianne" w:hAnsi="Marianne" w:cs="Arial"/>
          <w:sz w:val="20"/>
          <w:szCs w:val="20"/>
        </w:rPr>
      </w:pPr>
      <w:r w:rsidRPr="006342E7">
        <w:rPr>
          <w:rFonts w:ascii="Marianne" w:hAnsi="Marianne" w:cs="Arial"/>
          <w:sz w:val="20"/>
          <w:szCs w:val="20"/>
        </w:rPr>
        <w:t xml:space="preserve">Les offres des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présentées aux marchés subséquents doivent parvenir à l’</w:t>
      </w:r>
      <w:r w:rsidR="009C65C8" w:rsidRPr="006342E7">
        <w:rPr>
          <w:rFonts w:ascii="Marianne" w:hAnsi="Marianne" w:cs="Arial"/>
          <w:sz w:val="20"/>
          <w:szCs w:val="20"/>
        </w:rPr>
        <w:t>ONF</w:t>
      </w:r>
      <w:r w:rsidRPr="006342E7">
        <w:rPr>
          <w:rFonts w:ascii="Marianne" w:hAnsi="Marianne" w:cs="Arial"/>
          <w:sz w:val="20"/>
          <w:szCs w:val="20"/>
        </w:rPr>
        <w:t xml:space="preserve"> dans les délais suivants :</w:t>
      </w:r>
    </w:p>
    <w:p w14:paraId="018A9F6E" w14:textId="5E8BB70F" w:rsidR="003520D9" w:rsidRPr="006342E7" w:rsidRDefault="003520D9" w:rsidP="00CD4B88">
      <w:pPr>
        <w:pStyle w:val="texte10"/>
        <w:rPr>
          <w:rFonts w:ascii="Marianne" w:hAnsi="Marianne" w:cs="Arial"/>
          <w:sz w:val="20"/>
          <w:szCs w:val="20"/>
        </w:rPr>
      </w:pPr>
      <w:r w:rsidRPr="006342E7">
        <w:rPr>
          <w:rFonts w:ascii="Marianne" w:hAnsi="Marianne" w:cs="Arial"/>
          <w:sz w:val="20"/>
          <w:szCs w:val="20"/>
        </w:rPr>
        <w:t>Pour tous les lots</w:t>
      </w:r>
      <w:r w:rsidRPr="006342E7">
        <w:rPr>
          <w:rFonts w:ascii="Calibri" w:hAnsi="Calibri" w:cs="Calibri"/>
          <w:sz w:val="20"/>
          <w:szCs w:val="20"/>
        </w:rPr>
        <w:t> </w:t>
      </w:r>
      <w:r w:rsidRPr="006342E7">
        <w:rPr>
          <w:rFonts w:ascii="Marianne" w:hAnsi="Marianne" w:cs="Arial"/>
          <w:sz w:val="20"/>
          <w:szCs w:val="20"/>
        </w:rPr>
        <w:t xml:space="preserve">: </w:t>
      </w:r>
    </w:p>
    <w:p w14:paraId="1F5B9505" w14:textId="08B2EF8C" w:rsidR="00CD4B88" w:rsidRPr="006342E7" w:rsidRDefault="00CD4B88" w:rsidP="00CD4B88">
      <w:pPr>
        <w:pStyle w:val="texte10"/>
        <w:tabs>
          <w:tab w:val="left" w:pos="993"/>
        </w:tabs>
        <w:ind w:firstLine="709"/>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e</w:t>
      </w:r>
      <w:r w:rsidRPr="006342E7">
        <w:rPr>
          <w:rFonts w:ascii="Marianne" w:hAnsi="Marianne" w:cs="Arial"/>
          <w:sz w:val="20"/>
          <w:szCs w:val="20"/>
        </w:rPr>
        <w:t xml:space="preserve">n délai normal : de </w:t>
      </w:r>
      <w:r w:rsidR="00510634" w:rsidRPr="006342E7">
        <w:rPr>
          <w:rFonts w:ascii="Marianne" w:hAnsi="Marianne" w:cs="Arial"/>
          <w:sz w:val="20"/>
          <w:szCs w:val="20"/>
        </w:rPr>
        <w:t>2</w:t>
      </w:r>
      <w:r w:rsidRPr="006342E7">
        <w:rPr>
          <w:rFonts w:ascii="Marianne" w:hAnsi="Marianne" w:cs="Arial"/>
          <w:sz w:val="20"/>
          <w:szCs w:val="20"/>
        </w:rPr>
        <w:t xml:space="preserve"> jours à </w:t>
      </w:r>
      <w:r w:rsidR="003520D9" w:rsidRPr="006342E7">
        <w:rPr>
          <w:rFonts w:ascii="Marianne" w:hAnsi="Marianne" w:cs="Arial"/>
          <w:sz w:val="20"/>
          <w:szCs w:val="20"/>
        </w:rPr>
        <w:t>10</w:t>
      </w:r>
      <w:r w:rsidRPr="006342E7">
        <w:rPr>
          <w:rFonts w:ascii="Marianne" w:hAnsi="Marianne" w:cs="Arial"/>
          <w:sz w:val="20"/>
          <w:szCs w:val="20"/>
        </w:rPr>
        <w:t xml:space="preserve"> jours ouvrés</w:t>
      </w:r>
    </w:p>
    <w:p w14:paraId="1770AD52" w14:textId="34AD8257" w:rsidR="00CD4B88" w:rsidRPr="006342E7" w:rsidRDefault="00CD4B88" w:rsidP="00CD4B88">
      <w:pPr>
        <w:pStyle w:val="texte10"/>
        <w:tabs>
          <w:tab w:val="left" w:pos="993"/>
        </w:tabs>
        <w:ind w:firstLine="709"/>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895BAE" w:rsidRPr="006342E7">
        <w:rPr>
          <w:rFonts w:ascii="Marianne" w:hAnsi="Marianne" w:cs="Arial"/>
          <w:sz w:val="20"/>
          <w:szCs w:val="20"/>
        </w:rPr>
        <w:t>e</w:t>
      </w:r>
      <w:r w:rsidRPr="006342E7">
        <w:rPr>
          <w:rFonts w:ascii="Marianne" w:hAnsi="Marianne" w:cs="Arial"/>
          <w:sz w:val="20"/>
          <w:szCs w:val="20"/>
        </w:rPr>
        <w:t xml:space="preserve">n délai d’urgence : de </w:t>
      </w:r>
      <w:r w:rsidR="00510634" w:rsidRPr="006342E7">
        <w:rPr>
          <w:rFonts w:ascii="Marianne" w:hAnsi="Marianne" w:cs="Arial"/>
          <w:sz w:val="20"/>
          <w:szCs w:val="20"/>
        </w:rPr>
        <w:t>4 heures</w:t>
      </w:r>
      <w:r w:rsidRPr="006342E7">
        <w:rPr>
          <w:rFonts w:ascii="Marianne" w:hAnsi="Marianne" w:cs="Arial"/>
          <w:sz w:val="20"/>
          <w:szCs w:val="20"/>
        </w:rPr>
        <w:t xml:space="preserve"> à </w:t>
      </w:r>
      <w:r w:rsidR="00510634" w:rsidRPr="006342E7">
        <w:rPr>
          <w:rFonts w:ascii="Marianne" w:hAnsi="Marianne" w:cs="Arial"/>
          <w:sz w:val="20"/>
          <w:szCs w:val="20"/>
        </w:rPr>
        <w:t>1</w:t>
      </w:r>
      <w:r w:rsidRPr="006342E7">
        <w:rPr>
          <w:rFonts w:ascii="Marianne" w:hAnsi="Marianne" w:cs="Arial"/>
          <w:sz w:val="20"/>
          <w:szCs w:val="20"/>
        </w:rPr>
        <w:t xml:space="preserve"> jour</w:t>
      </w:r>
      <w:r w:rsidR="003520D9" w:rsidRPr="006342E7">
        <w:rPr>
          <w:rFonts w:ascii="Marianne" w:hAnsi="Marianne" w:cs="Arial"/>
          <w:sz w:val="20"/>
          <w:szCs w:val="20"/>
        </w:rPr>
        <w:t xml:space="preserve">s </w:t>
      </w:r>
      <w:r w:rsidRPr="006342E7">
        <w:rPr>
          <w:rFonts w:ascii="Marianne" w:hAnsi="Marianne" w:cs="Arial"/>
          <w:sz w:val="20"/>
          <w:szCs w:val="20"/>
        </w:rPr>
        <w:t>ouvré</w:t>
      </w:r>
    </w:p>
    <w:p w14:paraId="10752685" w14:textId="77777777" w:rsidR="003520D9" w:rsidRPr="006342E7" w:rsidRDefault="003520D9" w:rsidP="00CD4B88">
      <w:pPr>
        <w:pStyle w:val="texte10"/>
        <w:rPr>
          <w:rFonts w:ascii="Marianne" w:hAnsi="Marianne" w:cs="Arial"/>
          <w:sz w:val="20"/>
          <w:szCs w:val="20"/>
        </w:rPr>
      </w:pPr>
    </w:p>
    <w:p w14:paraId="51A18199" w14:textId="4C0C5712" w:rsidR="00AF40B6" w:rsidRPr="006342E7" w:rsidRDefault="00AF40B6" w:rsidP="00CD4B88">
      <w:pPr>
        <w:pStyle w:val="texte10"/>
        <w:rPr>
          <w:rFonts w:ascii="Marianne" w:hAnsi="Marianne" w:cs="Arial"/>
          <w:sz w:val="20"/>
          <w:szCs w:val="20"/>
        </w:rPr>
      </w:pPr>
      <w:r w:rsidRPr="006342E7">
        <w:rPr>
          <w:rFonts w:ascii="Marianne" w:hAnsi="Marianne" w:cs="Arial"/>
          <w:sz w:val="20"/>
          <w:szCs w:val="20"/>
        </w:rPr>
        <w:t>Le délai de remise des offres est précisé à chaque consultation et tient compte des contraintes de l’</w:t>
      </w:r>
      <w:r w:rsidR="009C65C8" w:rsidRPr="006342E7">
        <w:rPr>
          <w:rFonts w:ascii="Marianne" w:hAnsi="Marianne" w:cs="Arial"/>
          <w:sz w:val="20"/>
          <w:szCs w:val="20"/>
        </w:rPr>
        <w:t>ONF</w:t>
      </w:r>
      <w:r w:rsidRPr="006342E7">
        <w:rPr>
          <w:rFonts w:ascii="Marianne" w:hAnsi="Marianne" w:cs="Arial"/>
          <w:sz w:val="20"/>
          <w:szCs w:val="20"/>
        </w:rPr>
        <w:t xml:space="preserve"> et de la complexité de la demande.</w:t>
      </w:r>
    </w:p>
    <w:p w14:paraId="6956528F" w14:textId="3C4D2887" w:rsidR="00AF40B6" w:rsidRPr="006342E7" w:rsidRDefault="003520D9" w:rsidP="003520D9">
      <w:pPr>
        <w:pStyle w:val="texte10"/>
        <w:rPr>
          <w:rFonts w:ascii="Marianne" w:hAnsi="Marianne" w:cs="Arial"/>
          <w:sz w:val="20"/>
          <w:szCs w:val="20"/>
        </w:rPr>
      </w:pPr>
      <w:r w:rsidRPr="006342E7">
        <w:rPr>
          <w:rFonts w:ascii="Marianne" w:hAnsi="Marianne" w:cs="Arial"/>
          <w:sz w:val="20"/>
          <w:szCs w:val="20"/>
        </w:rPr>
        <w:t>Précision</w:t>
      </w:r>
      <w:r w:rsidRPr="006342E7">
        <w:rPr>
          <w:rFonts w:ascii="Calibri" w:hAnsi="Calibri" w:cs="Calibri"/>
          <w:sz w:val="20"/>
          <w:szCs w:val="20"/>
        </w:rPr>
        <w:t> </w:t>
      </w:r>
      <w:r w:rsidRPr="006342E7">
        <w:rPr>
          <w:rFonts w:ascii="Marianne" w:hAnsi="Marianne" w:cs="Arial"/>
          <w:sz w:val="20"/>
          <w:szCs w:val="20"/>
        </w:rPr>
        <w:t xml:space="preserve">: </w:t>
      </w:r>
      <w:r w:rsidR="00895BAE" w:rsidRPr="006342E7">
        <w:rPr>
          <w:rFonts w:ascii="Marianne" w:hAnsi="Marianne" w:cs="Arial"/>
          <w:sz w:val="20"/>
          <w:szCs w:val="20"/>
        </w:rPr>
        <w:t>l</w:t>
      </w:r>
      <w:r w:rsidR="00AF40B6" w:rsidRPr="006342E7">
        <w:rPr>
          <w:rFonts w:ascii="Marianne" w:hAnsi="Marianne" w:cs="Arial"/>
          <w:sz w:val="20"/>
          <w:szCs w:val="20"/>
        </w:rPr>
        <w:t>es heures et jours ouvrés s’entendent de 9h à 1</w:t>
      </w:r>
      <w:r w:rsidR="009220CD" w:rsidRPr="006342E7">
        <w:rPr>
          <w:rFonts w:ascii="Marianne" w:hAnsi="Marianne" w:cs="Arial"/>
          <w:sz w:val="20"/>
          <w:szCs w:val="20"/>
        </w:rPr>
        <w:t>8</w:t>
      </w:r>
      <w:r w:rsidR="00AF40B6" w:rsidRPr="006342E7">
        <w:rPr>
          <w:rFonts w:ascii="Marianne" w:hAnsi="Marianne" w:cs="Arial"/>
          <w:sz w:val="20"/>
          <w:szCs w:val="20"/>
        </w:rPr>
        <w:t>h, du lundi au vendredi (hors jours fériés).</w:t>
      </w:r>
    </w:p>
    <w:p w14:paraId="165E8917" w14:textId="77777777" w:rsidR="008046F1" w:rsidRPr="006342E7" w:rsidRDefault="003E114B" w:rsidP="008046F1">
      <w:pPr>
        <w:pStyle w:val="texte10"/>
        <w:rPr>
          <w:rFonts w:ascii="Marianne" w:hAnsi="Marianne" w:cs="Arial"/>
          <w:sz w:val="20"/>
          <w:szCs w:val="20"/>
          <w:lang w:eastAsia="en-US"/>
        </w:rPr>
      </w:pPr>
      <w:r w:rsidRPr="006342E7">
        <w:rPr>
          <w:rFonts w:ascii="Marianne" w:hAnsi="Marianne" w:cs="Arial"/>
          <w:sz w:val="20"/>
          <w:szCs w:val="20"/>
          <w:lang w:eastAsia="en-US"/>
        </w:rPr>
        <w:tab/>
      </w:r>
    </w:p>
    <w:p w14:paraId="43BDFB9E" w14:textId="66FDB5EF" w:rsidR="008046F1" w:rsidRPr="006342E7" w:rsidRDefault="008046F1" w:rsidP="000F2DDD">
      <w:pPr>
        <w:pStyle w:val="texte10"/>
        <w:numPr>
          <w:ilvl w:val="0"/>
          <w:numId w:val="16"/>
        </w:numPr>
        <w:spacing w:after="240"/>
        <w:ind w:right="40"/>
        <w:rPr>
          <w:rFonts w:ascii="Marianne" w:hAnsi="Marianne" w:cs="Arial"/>
          <w:b/>
          <w:sz w:val="20"/>
          <w:szCs w:val="20"/>
          <w:u w:val="single"/>
        </w:rPr>
      </w:pPr>
      <w:r w:rsidRPr="006342E7">
        <w:rPr>
          <w:rFonts w:ascii="Marianne" w:hAnsi="Marianne" w:cs="Arial"/>
          <w:b/>
          <w:sz w:val="20"/>
          <w:szCs w:val="20"/>
          <w:u w:val="single"/>
        </w:rPr>
        <w:t xml:space="preserve">Obligation d’information des </w:t>
      </w:r>
      <w:r w:rsidR="00E37C28" w:rsidRPr="006342E7">
        <w:rPr>
          <w:rFonts w:ascii="Marianne" w:hAnsi="Marianne" w:cs="Arial"/>
          <w:b/>
          <w:sz w:val="20"/>
          <w:szCs w:val="20"/>
          <w:u w:val="single"/>
        </w:rPr>
        <w:t>Titulaire</w:t>
      </w:r>
      <w:r w:rsidRPr="006342E7">
        <w:rPr>
          <w:rFonts w:ascii="Marianne" w:hAnsi="Marianne" w:cs="Arial"/>
          <w:b/>
          <w:sz w:val="20"/>
          <w:szCs w:val="20"/>
          <w:u w:val="single"/>
        </w:rPr>
        <w:t>s non retenus</w:t>
      </w:r>
    </w:p>
    <w:p w14:paraId="424D3420" w14:textId="7718A81E" w:rsidR="00840054" w:rsidRPr="006342E7" w:rsidRDefault="008046F1" w:rsidP="008046F1">
      <w:pPr>
        <w:pStyle w:val="texte10"/>
        <w:rPr>
          <w:rFonts w:ascii="Marianne" w:hAnsi="Marianne" w:cs="Arial"/>
          <w:sz w:val="20"/>
          <w:szCs w:val="20"/>
          <w:lang w:eastAsia="en-US"/>
        </w:rPr>
      </w:pPr>
      <w:r w:rsidRPr="006342E7">
        <w:rPr>
          <w:rFonts w:ascii="Marianne" w:hAnsi="Marianne" w:cs="Arial"/>
          <w:sz w:val="20"/>
          <w:szCs w:val="20"/>
          <w:lang w:eastAsia="en-US"/>
        </w:rPr>
        <w:t xml:space="preserve">Dès qu’il a fait son choix, l’ONF notifie à tous les </w:t>
      </w:r>
      <w:r w:rsidR="00345A59" w:rsidRPr="006342E7">
        <w:rPr>
          <w:rFonts w:ascii="Marianne" w:hAnsi="Marianne" w:cs="Arial"/>
          <w:sz w:val="20"/>
          <w:szCs w:val="20"/>
          <w:lang w:eastAsia="en-US"/>
        </w:rPr>
        <w:t>t</w:t>
      </w:r>
      <w:r w:rsidR="00E37C28" w:rsidRPr="006342E7">
        <w:rPr>
          <w:rFonts w:ascii="Marianne" w:hAnsi="Marianne" w:cs="Arial"/>
          <w:sz w:val="20"/>
          <w:szCs w:val="20"/>
          <w:lang w:eastAsia="en-US"/>
        </w:rPr>
        <w:t>itulaire</w:t>
      </w:r>
      <w:r w:rsidRPr="006342E7">
        <w:rPr>
          <w:rFonts w:ascii="Marianne" w:hAnsi="Marianne" w:cs="Arial"/>
          <w:sz w:val="20"/>
          <w:szCs w:val="20"/>
          <w:lang w:eastAsia="en-US"/>
        </w:rPr>
        <w:t>s non retenus le rejet de leur offre.</w:t>
      </w:r>
    </w:p>
    <w:p w14:paraId="1740B459" w14:textId="492F3175" w:rsidR="003E114B" w:rsidRPr="006342E7" w:rsidRDefault="00840054" w:rsidP="008046F1">
      <w:pPr>
        <w:pStyle w:val="texte10"/>
        <w:rPr>
          <w:rFonts w:ascii="Marianne" w:hAnsi="Marianne" w:cs="Arial"/>
          <w:sz w:val="20"/>
          <w:szCs w:val="20"/>
          <w:lang w:eastAsia="en-US"/>
        </w:rPr>
      </w:pPr>
      <w:r w:rsidRPr="006342E7">
        <w:rPr>
          <w:rFonts w:ascii="Marianne" w:hAnsi="Marianne" w:cs="Arial"/>
          <w:sz w:val="20"/>
          <w:szCs w:val="20"/>
          <w:lang w:eastAsia="en-US"/>
        </w:rPr>
        <w:t xml:space="preserve">Si le </w:t>
      </w:r>
      <w:r w:rsidR="00345A59" w:rsidRPr="006342E7">
        <w:rPr>
          <w:rFonts w:ascii="Marianne" w:hAnsi="Marianne" w:cs="Arial"/>
          <w:sz w:val="20"/>
          <w:szCs w:val="20"/>
          <w:lang w:eastAsia="en-US"/>
        </w:rPr>
        <w:t>t</w:t>
      </w:r>
      <w:r w:rsidRPr="006342E7">
        <w:rPr>
          <w:rFonts w:ascii="Marianne" w:hAnsi="Marianne" w:cs="Arial"/>
          <w:sz w:val="20"/>
          <w:szCs w:val="20"/>
          <w:lang w:eastAsia="en-US"/>
        </w:rPr>
        <w:t>itulaire</w:t>
      </w:r>
      <w:r w:rsidR="008046F1" w:rsidRPr="006342E7">
        <w:rPr>
          <w:rFonts w:ascii="Marianne" w:hAnsi="Marianne" w:cs="Arial"/>
          <w:sz w:val="20"/>
          <w:szCs w:val="20"/>
          <w:lang w:eastAsia="en-US"/>
        </w:rPr>
        <w:t xml:space="preserve"> non retenu</w:t>
      </w:r>
      <w:r w:rsidRPr="006342E7">
        <w:rPr>
          <w:rFonts w:ascii="Marianne" w:hAnsi="Marianne" w:cs="Arial"/>
          <w:sz w:val="20"/>
          <w:szCs w:val="20"/>
          <w:lang w:eastAsia="en-US"/>
        </w:rPr>
        <w:t xml:space="preserve"> en fait la demande expresse </w:t>
      </w:r>
      <w:r w:rsidR="00510634" w:rsidRPr="006342E7">
        <w:rPr>
          <w:rFonts w:ascii="Marianne" w:hAnsi="Marianne" w:cs="Arial"/>
          <w:sz w:val="20"/>
          <w:szCs w:val="20"/>
          <w:lang w:eastAsia="en-US"/>
        </w:rPr>
        <w:t>l</w:t>
      </w:r>
      <w:r w:rsidRPr="006342E7">
        <w:rPr>
          <w:rFonts w:ascii="Marianne" w:hAnsi="Marianne" w:cs="Arial"/>
          <w:sz w:val="20"/>
          <w:szCs w:val="20"/>
          <w:lang w:eastAsia="en-US"/>
        </w:rPr>
        <w:t>’ONF lui spécifie</w:t>
      </w:r>
      <w:r w:rsidR="008046F1" w:rsidRPr="006342E7">
        <w:rPr>
          <w:rFonts w:ascii="Marianne" w:hAnsi="Marianne" w:cs="Arial"/>
          <w:sz w:val="20"/>
          <w:szCs w:val="20"/>
          <w:lang w:eastAsia="en-US"/>
        </w:rPr>
        <w:t xml:space="preserve"> le motif de son rejet.</w:t>
      </w:r>
    </w:p>
    <w:p w14:paraId="2D766213" w14:textId="77777777" w:rsidR="008046F1" w:rsidRPr="006342E7" w:rsidRDefault="008046F1" w:rsidP="008046F1">
      <w:pPr>
        <w:pStyle w:val="texte10"/>
        <w:rPr>
          <w:rFonts w:ascii="Marianne" w:hAnsi="Marianne" w:cs="Arial"/>
          <w:sz w:val="20"/>
          <w:szCs w:val="20"/>
          <w:lang w:eastAsia="en-US"/>
        </w:rPr>
      </w:pPr>
    </w:p>
    <w:p w14:paraId="03723C94" w14:textId="0AF08AE7" w:rsidR="00533D75" w:rsidRPr="006342E7" w:rsidRDefault="001470BF" w:rsidP="000A7387">
      <w:pPr>
        <w:keepNext/>
        <w:numPr>
          <w:ilvl w:val="2"/>
          <w:numId w:val="30"/>
        </w:numPr>
        <w:spacing w:before="120" w:after="120"/>
        <w:ind w:left="0" w:firstLine="0"/>
        <w:jc w:val="left"/>
        <w:outlineLvl w:val="2"/>
        <w:rPr>
          <w:rFonts w:ascii="Marianne" w:hAnsi="Marianne" w:cs="Arial"/>
          <w:b/>
          <w:color w:val="E36C0A"/>
          <w:sz w:val="20"/>
          <w:szCs w:val="20"/>
        </w:rPr>
      </w:pPr>
      <w:bookmarkStart w:id="113" w:name="_Toc460856873"/>
      <w:bookmarkStart w:id="114" w:name="_Toc496283866"/>
      <w:r w:rsidRPr="006342E7">
        <w:rPr>
          <w:rFonts w:ascii="Marianne" w:hAnsi="Marianne" w:cs="Arial"/>
          <w:b/>
          <w:color w:val="E36C0A"/>
          <w:sz w:val="20"/>
          <w:szCs w:val="20"/>
        </w:rPr>
        <w:t>Résiliation</w:t>
      </w:r>
      <w:r w:rsidR="00533D75" w:rsidRPr="006342E7">
        <w:rPr>
          <w:rFonts w:ascii="Marianne" w:hAnsi="Marianne" w:cs="Arial"/>
          <w:b/>
          <w:color w:val="E36C0A"/>
          <w:sz w:val="20"/>
          <w:szCs w:val="20"/>
        </w:rPr>
        <w:t xml:space="preserve"> des marchés subséquents</w:t>
      </w:r>
      <w:bookmarkEnd w:id="113"/>
      <w:bookmarkEnd w:id="114"/>
    </w:p>
    <w:p w14:paraId="6A2C093C" w14:textId="0EF1B9B9" w:rsidR="00533D75" w:rsidRPr="006342E7" w:rsidRDefault="00533D75" w:rsidP="00533D75">
      <w:pPr>
        <w:pStyle w:val="texte10"/>
        <w:rPr>
          <w:rFonts w:ascii="Marianne" w:hAnsi="Marianne" w:cs="Arial"/>
          <w:sz w:val="20"/>
          <w:szCs w:val="20"/>
        </w:rPr>
      </w:pPr>
      <w:r w:rsidRPr="006342E7">
        <w:rPr>
          <w:rFonts w:ascii="Marianne" w:hAnsi="Marianne" w:cs="Arial"/>
          <w:sz w:val="20"/>
          <w:szCs w:val="20"/>
        </w:rPr>
        <w:t>Un marché subséquent peut être annulé sur demande</w:t>
      </w:r>
      <w:r w:rsidR="003E114B" w:rsidRPr="006342E7">
        <w:rPr>
          <w:rFonts w:ascii="Marianne" w:hAnsi="Marianne" w:cs="Arial"/>
          <w:sz w:val="20"/>
          <w:szCs w:val="20"/>
        </w:rPr>
        <w:t xml:space="preserve"> de l’ONF, </w:t>
      </w:r>
      <w:r w:rsidRPr="006342E7">
        <w:rPr>
          <w:rFonts w:ascii="Marianne" w:hAnsi="Marianne" w:cs="Arial"/>
          <w:sz w:val="20"/>
          <w:szCs w:val="20"/>
        </w:rPr>
        <w:t>par tout moyen permettant d’attester la date de réception, dans les conditions suivantes :</w:t>
      </w:r>
    </w:p>
    <w:p w14:paraId="366B26E7" w14:textId="17DA9FEC" w:rsidR="00533D75" w:rsidRPr="006342E7" w:rsidRDefault="00895BAE" w:rsidP="000F2DDD">
      <w:pPr>
        <w:pStyle w:val="texte2"/>
        <w:numPr>
          <w:ilvl w:val="0"/>
          <w:numId w:val="7"/>
        </w:numPr>
        <w:ind w:left="851" w:hanging="284"/>
        <w:jc w:val="both"/>
        <w:rPr>
          <w:rFonts w:ascii="Marianne" w:hAnsi="Marianne" w:cs="Arial"/>
          <w:sz w:val="20"/>
          <w:szCs w:val="20"/>
        </w:rPr>
      </w:pPr>
      <w:r w:rsidRPr="006342E7">
        <w:rPr>
          <w:rFonts w:ascii="Marianne" w:hAnsi="Marianne" w:cs="Arial"/>
          <w:sz w:val="20"/>
          <w:szCs w:val="20"/>
        </w:rPr>
        <w:t>s</w:t>
      </w:r>
      <w:r w:rsidR="00533D75" w:rsidRPr="006342E7">
        <w:rPr>
          <w:rFonts w:ascii="Marianne" w:hAnsi="Marianne" w:cs="Arial"/>
          <w:sz w:val="20"/>
          <w:szCs w:val="20"/>
        </w:rPr>
        <w:t xml:space="preserve">i un litige imputable au </w:t>
      </w:r>
      <w:r w:rsidR="00345A59" w:rsidRPr="006342E7">
        <w:rPr>
          <w:rFonts w:ascii="Marianne" w:hAnsi="Marianne" w:cs="Arial"/>
          <w:sz w:val="20"/>
          <w:szCs w:val="20"/>
        </w:rPr>
        <w:t>t</w:t>
      </w:r>
      <w:r w:rsidR="00E37C28" w:rsidRPr="006342E7">
        <w:rPr>
          <w:rFonts w:ascii="Marianne" w:hAnsi="Marianne" w:cs="Arial"/>
          <w:sz w:val="20"/>
          <w:szCs w:val="20"/>
        </w:rPr>
        <w:t>itulaire</w:t>
      </w:r>
      <w:r w:rsidR="00533D75" w:rsidRPr="006342E7">
        <w:rPr>
          <w:rFonts w:ascii="Marianne" w:hAnsi="Marianne" w:cs="Arial"/>
          <w:sz w:val="20"/>
          <w:szCs w:val="20"/>
        </w:rPr>
        <w:t xml:space="preserve">, est à l’origine de l’annulation. Les frais en découlant sont à la charge du </w:t>
      </w:r>
      <w:r w:rsidR="00345A59" w:rsidRPr="006342E7">
        <w:rPr>
          <w:rFonts w:ascii="Marianne" w:hAnsi="Marianne" w:cs="Arial"/>
          <w:sz w:val="20"/>
          <w:szCs w:val="20"/>
        </w:rPr>
        <w:t>t</w:t>
      </w:r>
      <w:r w:rsidR="00E37C28" w:rsidRPr="006342E7">
        <w:rPr>
          <w:rFonts w:ascii="Marianne" w:hAnsi="Marianne" w:cs="Arial"/>
          <w:sz w:val="20"/>
          <w:szCs w:val="20"/>
        </w:rPr>
        <w:t>itulaire</w:t>
      </w:r>
      <w:r w:rsidR="00533D75" w:rsidRPr="006342E7">
        <w:rPr>
          <w:rFonts w:ascii="Marianne" w:hAnsi="Marianne" w:cs="Arial"/>
          <w:sz w:val="20"/>
          <w:szCs w:val="20"/>
        </w:rPr>
        <w:t>.</w:t>
      </w:r>
    </w:p>
    <w:p w14:paraId="47C0392B" w14:textId="6209828E" w:rsidR="00533D75" w:rsidRPr="006342E7" w:rsidRDefault="00895BAE" w:rsidP="000F2DDD">
      <w:pPr>
        <w:pStyle w:val="texte2"/>
        <w:numPr>
          <w:ilvl w:val="0"/>
          <w:numId w:val="7"/>
        </w:numPr>
        <w:ind w:left="851" w:hanging="284"/>
        <w:jc w:val="both"/>
        <w:rPr>
          <w:rFonts w:ascii="Marianne" w:hAnsi="Marianne" w:cs="Arial"/>
          <w:sz w:val="20"/>
          <w:szCs w:val="20"/>
        </w:rPr>
      </w:pPr>
      <w:r w:rsidRPr="006342E7">
        <w:rPr>
          <w:rFonts w:ascii="Marianne" w:hAnsi="Marianne" w:cs="Arial"/>
          <w:sz w:val="20"/>
          <w:szCs w:val="20"/>
        </w:rPr>
        <w:t>s</w:t>
      </w:r>
      <w:r w:rsidR="00533D75" w:rsidRPr="006342E7">
        <w:rPr>
          <w:rFonts w:ascii="Marianne" w:hAnsi="Marianne" w:cs="Arial"/>
          <w:sz w:val="20"/>
          <w:szCs w:val="20"/>
        </w:rPr>
        <w:t xml:space="preserve">i l’annulation est à l’initiative de l’ONF, sans faute du </w:t>
      </w:r>
      <w:r w:rsidR="00345A59" w:rsidRPr="006342E7">
        <w:rPr>
          <w:rFonts w:ascii="Marianne" w:hAnsi="Marianne" w:cs="Arial"/>
          <w:sz w:val="20"/>
          <w:szCs w:val="20"/>
        </w:rPr>
        <w:t>t</w:t>
      </w:r>
      <w:r w:rsidR="00E37C28" w:rsidRPr="006342E7">
        <w:rPr>
          <w:rFonts w:ascii="Marianne" w:hAnsi="Marianne" w:cs="Arial"/>
          <w:sz w:val="20"/>
          <w:szCs w:val="20"/>
        </w:rPr>
        <w:t>itulaire</w:t>
      </w:r>
      <w:r w:rsidR="00533D75" w:rsidRPr="006342E7">
        <w:rPr>
          <w:rFonts w:ascii="Marianne" w:hAnsi="Marianne" w:cs="Arial"/>
          <w:sz w:val="20"/>
          <w:szCs w:val="20"/>
        </w:rPr>
        <w:t>, les frais en dé</w:t>
      </w:r>
      <w:r w:rsidR="00FD58C0" w:rsidRPr="006342E7">
        <w:rPr>
          <w:rFonts w:ascii="Marianne" w:hAnsi="Marianne" w:cs="Arial"/>
          <w:sz w:val="20"/>
          <w:szCs w:val="20"/>
        </w:rPr>
        <w:t>coulant sont à la charge de l’ONF</w:t>
      </w:r>
      <w:r w:rsidR="00533D75" w:rsidRPr="006342E7">
        <w:rPr>
          <w:rFonts w:ascii="Marianne" w:hAnsi="Marianne" w:cs="Arial"/>
          <w:sz w:val="20"/>
          <w:szCs w:val="20"/>
        </w:rPr>
        <w:t xml:space="preserve">. Le </w:t>
      </w:r>
      <w:r w:rsidR="00345A59" w:rsidRPr="006342E7">
        <w:rPr>
          <w:rFonts w:ascii="Marianne" w:hAnsi="Marianne" w:cs="Arial"/>
          <w:sz w:val="20"/>
          <w:szCs w:val="20"/>
        </w:rPr>
        <w:t>t</w:t>
      </w:r>
      <w:r w:rsidR="00E37C28" w:rsidRPr="006342E7">
        <w:rPr>
          <w:rFonts w:ascii="Marianne" w:hAnsi="Marianne" w:cs="Arial"/>
          <w:sz w:val="20"/>
          <w:szCs w:val="20"/>
        </w:rPr>
        <w:t>itulaire</w:t>
      </w:r>
      <w:r w:rsidR="00533D75" w:rsidRPr="006342E7">
        <w:rPr>
          <w:rFonts w:ascii="Marianne" w:hAnsi="Marianne" w:cs="Arial"/>
          <w:sz w:val="20"/>
          <w:szCs w:val="20"/>
        </w:rPr>
        <w:t xml:space="preserve"> doit justifier de la réalité de ces frais. Il remet une demande de paiement précisant les sommes auxquelles il prétend et donne tous les éléments de détermination de ces sommes en joignant les pièces nécessaires à la justification du paiement.</w:t>
      </w:r>
    </w:p>
    <w:p w14:paraId="345E0AE0" w14:textId="3EB54FD2" w:rsidR="00533D75" w:rsidRPr="006342E7" w:rsidRDefault="001470BF" w:rsidP="00533D75">
      <w:pPr>
        <w:pStyle w:val="texte10"/>
        <w:rPr>
          <w:rFonts w:ascii="Marianne" w:hAnsi="Marianne" w:cs="Arial"/>
          <w:sz w:val="20"/>
          <w:szCs w:val="20"/>
        </w:rPr>
      </w:pPr>
      <w:bookmarkStart w:id="115" w:name="_Toc451778007"/>
      <w:r w:rsidRPr="006342E7">
        <w:rPr>
          <w:rFonts w:ascii="Marianne" w:hAnsi="Marianne" w:cs="Arial"/>
          <w:sz w:val="20"/>
          <w:szCs w:val="20"/>
        </w:rPr>
        <w:t>L</w:t>
      </w:r>
      <w:r w:rsidR="00533D75" w:rsidRPr="006342E7">
        <w:rPr>
          <w:rFonts w:ascii="Marianne" w:hAnsi="Marianne" w:cs="Arial"/>
          <w:sz w:val="20"/>
          <w:szCs w:val="20"/>
        </w:rPr>
        <w:t>’annulation d'un marché subséquent n’ayant fait l’objet d’aucun commencement d’exécution ne peut faire l’objet d’aucun remboursement de frais.</w:t>
      </w:r>
      <w:bookmarkEnd w:id="115"/>
    </w:p>
    <w:p w14:paraId="06CB6F70" w14:textId="77777777" w:rsidR="00840054" w:rsidRPr="006342E7" w:rsidRDefault="00840054" w:rsidP="004E7BED">
      <w:pPr>
        <w:pStyle w:val="texte10"/>
        <w:rPr>
          <w:rFonts w:ascii="Marianne" w:hAnsi="Marianne" w:cs="Arial"/>
          <w:sz w:val="20"/>
          <w:szCs w:val="20"/>
        </w:rPr>
      </w:pPr>
    </w:p>
    <w:p w14:paraId="207FC83E" w14:textId="118E7EE7" w:rsidR="004E7BED" w:rsidRPr="006342E7" w:rsidRDefault="004E7BED"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16" w:name="_Toc496283867"/>
      <w:r w:rsidRPr="006342E7">
        <w:rPr>
          <w:rFonts w:ascii="Marianne" w:hAnsi="Marianne"/>
          <w:caps w:val="0"/>
          <w:smallCaps/>
          <w:color w:val="008000"/>
        </w:rPr>
        <w:t>ELEMENTS D’IMPRESSION FOURNIS PAR L’ONF</w:t>
      </w:r>
      <w:bookmarkEnd w:id="116"/>
    </w:p>
    <w:p w14:paraId="1AEE99AB" w14:textId="6B589E81" w:rsidR="004E7BED" w:rsidRPr="006342E7" w:rsidRDefault="004E7BED" w:rsidP="004E7BED">
      <w:pPr>
        <w:pStyle w:val="texte10"/>
        <w:rPr>
          <w:rFonts w:ascii="Marianne" w:hAnsi="Marianne" w:cs="Arial"/>
          <w:sz w:val="20"/>
          <w:szCs w:val="20"/>
        </w:rPr>
      </w:pPr>
    </w:p>
    <w:p w14:paraId="4E89E9DF" w14:textId="0D12F493"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À chaque marché subséquent, et pour tous les lots, des fichiers électroniques sont fournis par l’ONF.</w:t>
      </w:r>
    </w:p>
    <w:p w14:paraId="1BDDE50F" w14:textId="20ED28E5"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Les demandes de corrections sur un fichier sont exceptionnelles et sont, si nécessaires, indiquées dans le marché subséquent correspondant. </w:t>
      </w:r>
    </w:p>
    <w:p w14:paraId="2AA92A25" w14:textId="100E64D2"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Dans leur offre,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ajoutent le coût de ces corrections aux prix des autres prestations.</w:t>
      </w:r>
    </w:p>
    <w:p w14:paraId="36C2A209" w14:textId="0421FA88" w:rsidR="004E7BED" w:rsidRPr="006342E7" w:rsidRDefault="004E7BED" w:rsidP="004E7BED">
      <w:pPr>
        <w:pStyle w:val="texte10"/>
        <w:rPr>
          <w:rFonts w:ascii="Marianne" w:hAnsi="Marianne" w:cs="Arial"/>
          <w:sz w:val="20"/>
          <w:szCs w:val="20"/>
        </w:rPr>
      </w:pPr>
    </w:p>
    <w:p w14:paraId="5E2ED132" w14:textId="2BC8FC57" w:rsidR="004E7BED" w:rsidRPr="006342E7" w:rsidRDefault="004E7BED"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17" w:name="_Toc496283868"/>
      <w:r w:rsidRPr="006342E7">
        <w:rPr>
          <w:rFonts w:ascii="Marianne" w:hAnsi="Marianne"/>
          <w:caps w:val="0"/>
          <w:smallCaps/>
          <w:color w:val="008000"/>
        </w:rPr>
        <w:t>FOURNITURE DU PAPIER</w:t>
      </w:r>
      <w:bookmarkEnd w:id="117"/>
    </w:p>
    <w:p w14:paraId="63CF0FE1" w14:textId="5B2A47CF" w:rsidR="004E7BED" w:rsidRPr="006342E7" w:rsidRDefault="004E7BED" w:rsidP="004E7BED">
      <w:pPr>
        <w:pStyle w:val="texte10"/>
        <w:rPr>
          <w:rFonts w:ascii="Marianne" w:hAnsi="Marianne" w:cs="Arial"/>
          <w:sz w:val="20"/>
          <w:szCs w:val="20"/>
        </w:rPr>
      </w:pPr>
    </w:p>
    <w:p w14:paraId="19A11810" w14:textId="18F17678"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est tenu de fournir le papier</w:t>
      </w:r>
      <w:r w:rsidR="000D1A2D" w:rsidRPr="006342E7">
        <w:rPr>
          <w:rFonts w:ascii="Marianne" w:hAnsi="Marianne" w:cs="Arial"/>
          <w:sz w:val="20"/>
          <w:szCs w:val="20"/>
        </w:rPr>
        <w:t xml:space="preserve">, ou autre support (adhésif, bâche, textile, </w:t>
      </w:r>
      <w:r w:rsidR="00345A59" w:rsidRPr="006342E7">
        <w:rPr>
          <w:rFonts w:ascii="Marianne" w:hAnsi="Marianne" w:cs="Arial"/>
          <w:sz w:val="20"/>
          <w:szCs w:val="20"/>
        </w:rPr>
        <w:t>PVC, …</w:t>
      </w:r>
      <w:r w:rsidR="000D1A2D" w:rsidRPr="006342E7">
        <w:rPr>
          <w:rFonts w:ascii="Marianne" w:hAnsi="Marianne" w:cs="Arial"/>
          <w:sz w:val="20"/>
          <w:szCs w:val="20"/>
        </w:rPr>
        <w:t xml:space="preserve">), </w:t>
      </w:r>
      <w:r w:rsidRPr="006342E7">
        <w:rPr>
          <w:rFonts w:ascii="Marianne" w:hAnsi="Marianne" w:cs="Arial"/>
          <w:sz w:val="20"/>
          <w:szCs w:val="20"/>
        </w:rPr>
        <w:t xml:space="preserve">nécessaire aux travaux commandés. </w:t>
      </w:r>
    </w:p>
    <w:p w14:paraId="2391F4A7" w14:textId="025A8A00"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À cette fin</w:t>
      </w:r>
      <w:r w:rsidR="00510634" w:rsidRPr="006342E7">
        <w:rPr>
          <w:rFonts w:ascii="Marianne" w:hAnsi="Marianne" w:cs="Arial"/>
          <w:sz w:val="20"/>
          <w:szCs w:val="20"/>
        </w:rPr>
        <w:t>,</w:t>
      </w:r>
      <w:r w:rsidRPr="006342E7">
        <w:rPr>
          <w:rFonts w:ascii="Marianne" w:hAnsi="Marianne" w:cs="Arial"/>
          <w:sz w:val="20"/>
          <w:szCs w:val="20"/>
        </w:rPr>
        <w:t xml:space="preserve"> il doit être en capaci</w:t>
      </w:r>
      <w:r w:rsidR="00510634" w:rsidRPr="006342E7">
        <w:rPr>
          <w:rFonts w:ascii="Marianne" w:hAnsi="Marianne" w:cs="Arial"/>
          <w:sz w:val="20"/>
          <w:szCs w:val="20"/>
        </w:rPr>
        <w:t xml:space="preserve">té de réaliser les prestations </w:t>
      </w:r>
      <w:r w:rsidRPr="006342E7">
        <w:rPr>
          <w:rFonts w:ascii="Marianne" w:hAnsi="Marianne" w:cs="Arial"/>
          <w:sz w:val="20"/>
          <w:szCs w:val="20"/>
        </w:rPr>
        <w:t>dans le respect des délais prévus lors de la consultation.</w:t>
      </w:r>
    </w:p>
    <w:p w14:paraId="2B25CD5F" w14:textId="090FD741" w:rsidR="004E7BED" w:rsidRPr="006342E7" w:rsidRDefault="000D1A2D" w:rsidP="004E7BED">
      <w:pPr>
        <w:pStyle w:val="texte10"/>
        <w:rPr>
          <w:rFonts w:ascii="Marianne" w:hAnsi="Marianne" w:cs="Arial"/>
          <w:sz w:val="20"/>
          <w:szCs w:val="20"/>
        </w:rPr>
      </w:pPr>
      <w:r w:rsidRPr="006342E7">
        <w:rPr>
          <w:rFonts w:ascii="Marianne" w:hAnsi="Marianne" w:cs="Arial"/>
          <w:sz w:val="20"/>
          <w:szCs w:val="20"/>
        </w:rPr>
        <w:t xml:space="preserve">L’ONF </w:t>
      </w:r>
      <w:r w:rsidR="004E7BED" w:rsidRPr="006342E7">
        <w:rPr>
          <w:rFonts w:ascii="Marianne" w:hAnsi="Marianne" w:cs="Arial"/>
          <w:sz w:val="20"/>
          <w:szCs w:val="20"/>
        </w:rPr>
        <w:t>a fait le choix d’utiliser des papiers recyclés (partiellement ou totalement) et des papiers issus de forêts gérées durablement (certifiés FSC ou PEFC).</w:t>
      </w:r>
    </w:p>
    <w:p w14:paraId="333C9863" w14:textId="13213E7E"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devra répondre sur des papiers recyclés totalement ou partiellement et/ou des papiers issus de forêts gérées durablement (FSC ou PEFC), sauf si le papier demandé n’existe pas avec les critères écologiques indiqués, ou en cas d’impossibilité technique ou d’inadéquation au besoin,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devra justifier sa réponse s’il ne peut proposer un papier avec critères écologiques.</w:t>
      </w:r>
    </w:p>
    <w:p w14:paraId="2CD88D19" w14:textId="77777777" w:rsidR="000D1A2D" w:rsidRPr="006342E7" w:rsidRDefault="000D1A2D" w:rsidP="004E7BED">
      <w:pPr>
        <w:pStyle w:val="texte10"/>
        <w:rPr>
          <w:rFonts w:ascii="Marianne" w:hAnsi="Marianne" w:cs="Arial"/>
          <w:sz w:val="20"/>
          <w:szCs w:val="20"/>
        </w:rPr>
      </w:pPr>
    </w:p>
    <w:p w14:paraId="36AEEC00" w14:textId="1D80DD80" w:rsidR="004E7BED" w:rsidRPr="006342E7" w:rsidRDefault="004E7BED" w:rsidP="000A7387">
      <w:pPr>
        <w:pStyle w:val="Titre2"/>
        <w:numPr>
          <w:ilvl w:val="1"/>
          <w:numId w:val="30"/>
        </w:numPr>
        <w:rPr>
          <w:rFonts w:ascii="Marianne" w:hAnsi="Marianne"/>
          <w:color w:val="006600"/>
        </w:rPr>
      </w:pPr>
      <w:bookmarkStart w:id="118" w:name="_Toc496283869"/>
      <w:r w:rsidRPr="006342E7">
        <w:rPr>
          <w:rFonts w:ascii="Marianne" w:hAnsi="Marianne"/>
          <w:color w:val="006600"/>
        </w:rPr>
        <w:t>Papier totalement ou partiellement recyclé</w:t>
      </w:r>
      <w:bookmarkEnd w:id="118"/>
    </w:p>
    <w:p w14:paraId="6FA09443" w14:textId="49F3B2B6"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En cas de fourniture de papier partiellement recyclé, 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sera tenu de préciser le pourcentage de fibres recyclées </w:t>
      </w:r>
      <w:r w:rsidR="00510634" w:rsidRPr="006342E7">
        <w:rPr>
          <w:rFonts w:ascii="Marianne" w:hAnsi="Marianne" w:cs="Arial"/>
          <w:sz w:val="20"/>
          <w:szCs w:val="20"/>
        </w:rPr>
        <w:t>contenues dans le</w:t>
      </w:r>
      <w:r w:rsidRPr="006342E7">
        <w:rPr>
          <w:rFonts w:ascii="Marianne" w:hAnsi="Marianne" w:cs="Arial"/>
          <w:sz w:val="20"/>
          <w:szCs w:val="20"/>
        </w:rPr>
        <w:t xml:space="preserve"> papier proposé.</w:t>
      </w:r>
    </w:p>
    <w:p w14:paraId="7731910D" w14:textId="4E890852" w:rsidR="000D1A2D" w:rsidRPr="006342E7" w:rsidRDefault="000D1A2D" w:rsidP="004E7BED">
      <w:pPr>
        <w:pStyle w:val="texte10"/>
        <w:rPr>
          <w:rFonts w:ascii="Marianne" w:hAnsi="Marianne" w:cs="Arial"/>
          <w:sz w:val="20"/>
          <w:szCs w:val="20"/>
        </w:rPr>
      </w:pPr>
    </w:p>
    <w:p w14:paraId="788306E1" w14:textId="77777777" w:rsidR="000D1A2D" w:rsidRPr="006342E7" w:rsidRDefault="000D1A2D" w:rsidP="000A7387">
      <w:pPr>
        <w:pStyle w:val="Titre2"/>
        <w:numPr>
          <w:ilvl w:val="1"/>
          <w:numId w:val="30"/>
        </w:numPr>
        <w:rPr>
          <w:rFonts w:ascii="Marianne" w:hAnsi="Marianne"/>
          <w:color w:val="006600"/>
        </w:rPr>
      </w:pPr>
      <w:bookmarkStart w:id="119" w:name="_Toc496283870"/>
      <w:r w:rsidRPr="006342E7">
        <w:rPr>
          <w:rFonts w:ascii="Marianne" w:hAnsi="Marianne"/>
          <w:color w:val="006600"/>
        </w:rPr>
        <w:t>Papier éco-certifié PEFC ou FSC</w:t>
      </w:r>
      <w:bookmarkEnd w:id="119"/>
    </w:p>
    <w:p w14:paraId="7E64CD7D" w14:textId="64595EBA"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Papier fabriqué à partir de fibres vierges issues de bois élevés dans des forêts gérées durablement et disposant d’un label d’éco-certification FSC et/ou PEFC </w:t>
      </w:r>
    </w:p>
    <w:p w14:paraId="7C2C3E0D" w14:textId="3661AAB4"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Les </w:t>
      </w:r>
      <w:r w:rsidR="00345A59" w:rsidRPr="006342E7">
        <w:rPr>
          <w:rFonts w:ascii="Marianne" w:hAnsi="Marianne" w:cs="Arial"/>
          <w:sz w:val="20"/>
          <w:szCs w:val="20"/>
        </w:rPr>
        <w:t>t</w:t>
      </w:r>
      <w:r w:rsidR="00510634" w:rsidRPr="006342E7">
        <w:rPr>
          <w:rFonts w:ascii="Marianne" w:hAnsi="Marianne" w:cs="Arial"/>
          <w:sz w:val="20"/>
          <w:szCs w:val="20"/>
        </w:rPr>
        <w:t>itulaire</w:t>
      </w:r>
      <w:r w:rsidRPr="006342E7">
        <w:rPr>
          <w:rFonts w:ascii="Marianne" w:hAnsi="Marianne" w:cs="Arial"/>
          <w:sz w:val="20"/>
          <w:szCs w:val="20"/>
        </w:rPr>
        <w:t>s qui ne peuvent proposer des papiers disposant des labellisations mentionnées ci-dessus, pour le papier demandé, pourront fournir la justification du respect des normes équivalentes pour la composition et les procédés de production des papiers fournis dans le cadre du marché.</w:t>
      </w:r>
    </w:p>
    <w:p w14:paraId="48556C7D" w14:textId="59F96CE5" w:rsidR="004E7BED" w:rsidRPr="006342E7" w:rsidRDefault="004E7BED" w:rsidP="000A7387">
      <w:pPr>
        <w:pStyle w:val="Titre2"/>
        <w:numPr>
          <w:ilvl w:val="1"/>
          <w:numId w:val="30"/>
        </w:numPr>
        <w:rPr>
          <w:rFonts w:ascii="Marianne" w:hAnsi="Marianne"/>
          <w:color w:val="006600"/>
        </w:rPr>
      </w:pPr>
      <w:bookmarkStart w:id="120" w:name="_Toc496283871"/>
      <w:r w:rsidRPr="006342E7">
        <w:rPr>
          <w:rFonts w:ascii="Marianne" w:hAnsi="Marianne"/>
          <w:color w:val="006600"/>
        </w:rPr>
        <w:t>Papier de création, papier « matière »</w:t>
      </w:r>
      <w:r w:rsidR="00510634" w:rsidRPr="006342E7">
        <w:rPr>
          <w:rFonts w:ascii="Marianne" w:hAnsi="Marianne"/>
          <w:color w:val="006600"/>
        </w:rPr>
        <w:t>, supports spéciaux</w:t>
      </w:r>
      <w:bookmarkEnd w:id="120"/>
    </w:p>
    <w:p w14:paraId="6B5C81B7" w14:textId="63D91C34" w:rsidR="0057093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Il pourra être demandé au </w:t>
      </w:r>
      <w:r w:rsidR="00345A59" w:rsidRPr="006342E7">
        <w:rPr>
          <w:rFonts w:ascii="Marianne" w:hAnsi="Marianne" w:cs="Arial"/>
          <w:sz w:val="20"/>
          <w:szCs w:val="20"/>
        </w:rPr>
        <w:t>t</w:t>
      </w:r>
      <w:r w:rsidR="00510634" w:rsidRPr="006342E7">
        <w:rPr>
          <w:rFonts w:ascii="Marianne" w:hAnsi="Marianne" w:cs="Arial"/>
          <w:sz w:val="20"/>
          <w:szCs w:val="20"/>
        </w:rPr>
        <w:t>itulaire</w:t>
      </w:r>
      <w:r w:rsidRPr="006342E7">
        <w:rPr>
          <w:rFonts w:ascii="Marianne" w:hAnsi="Marianne" w:cs="Arial"/>
          <w:sz w:val="20"/>
          <w:szCs w:val="20"/>
        </w:rPr>
        <w:t xml:space="preserve"> d’acquérir du papier</w:t>
      </w:r>
      <w:r w:rsidR="00510634" w:rsidRPr="006342E7">
        <w:rPr>
          <w:rFonts w:ascii="Marianne" w:hAnsi="Marianne" w:cs="Arial"/>
          <w:sz w:val="20"/>
          <w:szCs w:val="20"/>
        </w:rPr>
        <w:t xml:space="preserve"> ou supports spéciaux souples (adhésifs, bâches, …) </w:t>
      </w:r>
      <w:r w:rsidRPr="006342E7">
        <w:rPr>
          <w:rFonts w:ascii="Marianne" w:hAnsi="Marianne" w:cs="Arial"/>
          <w:sz w:val="20"/>
          <w:szCs w:val="20"/>
        </w:rPr>
        <w:t xml:space="preserve">sur les références qui lui seront transmises par </w:t>
      </w:r>
      <w:r w:rsidR="00510634" w:rsidRPr="006342E7">
        <w:rPr>
          <w:rFonts w:ascii="Marianne" w:hAnsi="Marianne" w:cs="Arial"/>
          <w:sz w:val="20"/>
          <w:szCs w:val="20"/>
        </w:rPr>
        <w:t>l’ONF</w:t>
      </w:r>
      <w:r w:rsidRPr="006342E7">
        <w:rPr>
          <w:rFonts w:ascii="Marianne" w:hAnsi="Marianne" w:cs="Arial"/>
          <w:sz w:val="20"/>
          <w:szCs w:val="20"/>
        </w:rPr>
        <w:t>.</w:t>
      </w:r>
    </w:p>
    <w:p w14:paraId="18732877" w14:textId="6033ACEE" w:rsidR="004E7BED" w:rsidRPr="006342E7" w:rsidRDefault="0057093D" w:rsidP="004E7BED">
      <w:pPr>
        <w:pStyle w:val="texte10"/>
        <w:rPr>
          <w:rFonts w:ascii="Marianne" w:hAnsi="Marianne" w:cs="Arial"/>
          <w:sz w:val="20"/>
          <w:szCs w:val="20"/>
        </w:rPr>
      </w:pPr>
      <w:r w:rsidRPr="006342E7">
        <w:rPr>
          <w:rFonts w:ascii="Marianne" w:hAnsi="Marianne" w:cs="Arial"/>
          <w:sz w:val="20"/>
          <w:szCs w:val="20"/>
        </w:rPr>
        <w:t>Dans le</w:t>
      </w:r>
      <w:r w:rsidR="004E7BED" w:rsidRPr="006342E7">
        <w:rPr>
          <w:rFonts w:ascii="Marianne" w:hAnsi="Marianne" w:cs="Arial"/>
          <w:sz w:val="20"/>
          <w:szCs w:val="20"/>
        </w:rPr>
        <w:t xml:space="preserve"> cas</w:t>
      </w:r>
      <w:r w:rsidRPr="006342E7">
        <w:rPr>
          <w:rFonts w:ascii="Marianne" w:hAnsi="Marianne" w:cs="Arial"/>
          <w:sz w:val="20"/>
          <w:szCs w:val="20"/>
        </w:rPr>
        <w:t xml:space="preserve"> où</w:t>
      </w:r>
      <w:r w:rsidR="004E7BED" w:rsidRPr="006342E7">
        <w:rPr>
          <w:rFonts w:ascii="Marianne" w:hAnsi="Marianne" w:cs="Arial"/>
          <w:sz w:val="20"/>
          <w:szCs w:val="20"/>
        </w:rPr>
        <w:t xml:space="preserve"> les délais d’acquisition précisés par le fournisseur du papier ou de supports</w:t>
      </w:r>
      <w:r w:rsidR="00510634" w:rsidRPr="006342E7">
        <w:rPr>
          <w:rFonts w:ascii="Marianne" w:hAnsi="Marianne" w:cs="Arial"/>
          <w:sz w:val="20"/>
          <w:szCs w:val="20"/>
        </w:rPr>
        <w:t xml:space="preserve"> souples</w:t>
      </w:r>
      <w:r w:rsidR="004E7BED" w:rsidRPr="006342E7">
        <w:rPr>
          <w:rFonts w:ascii="Marianne" w:hAnsi="Marianne" w:cs="Arial"/>
          <w:sz w:val="20"/>
          <w:szCs w:val="20"/>
        </w:rPr>
        <w:t xml:space="preserve"> autres que le papier, viendront s’ajouter aux délais contractuels prévus à l’article </w:t>
      </w:r>
      <w:r w:rsidRPr="006342E7">
        <w:rPr>
          <w:rFonts w:ascii="Marianne" w:hAnsi="Marianne" w:cs="Arial"/>
          <w:sz w:val="20"/>
          <w:szCs w:val="20"/>
        </w:rPr>
        <w:t>5.2.4</w:t>
      </w:r>
      <w:r w:rsidR="004E7BED" w:rsidRPr="006342E7">
        <w:rPr>
          <w:rFonts w:ascii="Marianne" w:hAnsi="Marianne" w:cs="Arial"/>
          <w:sz w:val="20"/>
          <w:szCs w:val="20"/>
        </w:rPr>
        <w:t xml:space="preserve"> du présent CC</w:t>
      </w:r>
      <w:r w:rsidR="00510634" w:rsidRPr="006342E7">
        <w:rPr>
          <w:rFonts w:ascii="Marianne" w:hAnsi="Marianne" w:cs="Arial"/>
          <w:sz w:val="20"/>
          <w:szCs w:val="20"/>
        </w:rPr>
        <w:t>A</w:t>
      </w:r>
      <w:r w:rsidR="004E7BED" w:rsidRPr="006342E7">
        <w:rPr>
          <w:rFonts w:ascii="Marianne" w:hAnsi="Marianne" w:cs="Arial"/>
          <w:sz w:val="20"/>
          <w:szCs w:val="20"/>
        </w:rPr>
        <w:t>TP, ces</w:t>
      </w:r>
      <w:r w:rsidR="00510634" w:rsidRPr="006342E7">
        <w:rPr>
          <w:rFonts w:ascii="Marianne" w:hAnsi="Marianne" w:cs="Arial"/>
          <w:sz w:val="20"/>
          <w:szCs w:val="20"/>
        </w:rPr>
        <w:t xml:space="preserve"> délais seront précisés dans l’offre du</w:t>
      </w:r>
      <w:r w:rsidR="004E7BED" w:rsidRPr="006342E7">
        <w:rPr>
          <w:rFonts w:ascii="Marianne" w:hAnsi="Marianne" w:cs="Arial"/>
          <w:sz w:val="20"/>
          <w:szCs w:val="20"/>
        </w:rPr>
        <w:t xml:space="preserve"> </w:t>
      </w:r>
      <w:r w:rsidR="00345A59" w:rsidRPr="006342E7">
        <w:rPr>
          <w:rFonts w:ascii="Marianne" w:hAnsi="Marianne" w:cs="Arial"/>
          <w:sz w:val="20"/>
          <w:szCs w:val="20"/>
        </w:rPr>
        <w:t>t</w:t>
      </w:r>
      <w:r w:rsidR="00510634" w:rsidRPr="006342E7">
        <w:rPr>
          <w:rFonts w:ascii="Marianne" w:hAnsi="Marianne" w:cs="Arial"/>
          <w:sz w:val="20"/>
          <w:szCs w:val="20"/>
        </w:rPr>
        <w:t>itulaire</w:t>
      </w:r>
      <w:r w:rsidR="004E7BED" w:rsidRPr="006342E7">
        <w:rPr>
          <w:rFonts w:ascii="Marianne" w:hAnsi="Marianne" w:cs="Arial"/>
          <w:sz w:val="20"/>
          <w:szCs w:val="20"/>
        </w:rPr>
        <w:t>.</w:t>
      </w:r>
    </w:p>
    <w:p w14:paraId="14E40C23" w14:textId="636C7A3E" w:rsidR="004E7BED" w:rsidRPr="006342E7" w:rsidRDefault="004E7BED" w:rsidP="000A7387">
      <w:pPr>
        <w:pStyle w:val="Titre2"/>
        <w:numPr>
          <w:ilvl w:val="1"/>
          <w:numId w:val="30"/>
        </w:numPr>
        <w:rPr>
          <w:rFonts w:ascii="Marianne" w:hAnsi="Marianne"/>
          <w:color w:val="006600"/>
        </w:rPr>
      </w:pPr>
      <w:bookmarkStart w:id="121" w:name="_Toc496283872"/>
      <w:r w:rsidRPr="006342E7">
        <w:rPr>
          <w:rFonts w:ascii="Marianne" w:hAnsi="Marianne"/>
          <w:color w:val="006600"/>
        </w:rPr>
        <w:t>Choix du papier ou autre support</w:t>
      </w:r>
      <w:bookmarkEnd w:id="121"/>
      <w:r w:rsidRPr="006342E7">
        <w:rPr>
          <w:rFonts w:ascii="Marianne" w:hAnsi="Marianne"/>
          <w:color w:val="006600"/>
        </w:rPr>
        <w:t xml:space="preserve"> </w:t>
      </w:r>
    </w:p>
    <w:p w14:paraId="0BB26951" w14:textId="4B443274"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assurera une prestation de conseil en matière de choix de papier ou de supports autres que le papier. A la demande </w:t>
      </w:r>
      <w:r w:rsidR="00510634" w:rsidRPr="006342E7">
        <w:rPr>
          <w:rFonts w:ascii="Marianne" w:hAnsi="Marianne" w:cs="Arial"/>
          <w:sz w:val="20"/>
          <w:szCs w:val="20"/>
        </w:rPr>
        <w:t>de l’ONF</w:t>
      </w:r>
      <w:r w:rsidRPr="006342E7">
        <w:rPr>
          <w:rFonts w:ascii="Marianne" w:hAnsi="Marianne" w:cs="Arial"/>
          <w:sz w:val="20"/>
          <w:szCs w:val="20"/>
        </w:rPr>
        <w:t xml:space="preserve">, le </w:t>
      </w:r>
      <w:r w:rsidR="00D7007C" w:rsidRPr="006342E7">
        <w:rPr>
          <w:rFonts w:ascii="Marianne" w:hAnsi="Marianne" w:cs="Arial"/>
          <w:sz w:val="20"/>
          <w:szCs w:val="20"/>
        </w:rPr>
        <w:t>t</w:t>
      </w:r>
      <w:r w:rsidR="00510634" w:rsidRPr="006342E7">
        <w:rPr>
          <w:rFonts w:ascii="Marianne" w:hAnsi="Marianne" w:cs="Arial"/>
          <w:sz w:val="20"/>
          <w:szCs w:val="20"/>
        </w:rPr>
        <w:t>itulaire</w:t>
      </w:r>
      <w:r w:rsidRPr="006342E7">
        <w:rPr>
          <w:rFonts w:ascii="Marianne" w:hAnsi="Marianne" w:cs="Arial"/>
          <w:sz w:val="20"/>
          <w:szCs w:val="20"/>
        </w:rPr>
        <w:t xml:space="preserve"> sera en mesure de fournir :</w:t>
      </w:r>
    </w:p>
    <w:p w14:paraId="567F10A8" w14:textId="409405D9" w:rsidR="004E7BED" w:rsidRPr="006342E7" w:rsidRDefault="004E7BED"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 échantillon de papier ou support</w:t>
      </w:r>
      <w:r w:rsidR="00510634" w:rsidRPr="006342E7">
        <w:rPr>
          <w:rFonts w:ascii="Marianne" w:hAnsi="Marianne" w:cs="Arial"/>
          <w:sz w:val="20"/>
          <w:szCs w:val="20"/>
        </w:rPr>
        <w:t xml:space="preserve"> spécial</w:t>
      </w:r>
    </w:p>
    <w:p w14:paraId="63AEDAC4" w14:textId="77777777" w:rsidR="004E7BED" w:rsidRPr="006342E7" w:rsidRDefault="004E7BED"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un nuancier</w:t>
      </w:r>
    </w:p>
    <w:p w14:paraId="65658D16" w14:textId="5E94FE50" w:rsidR="004E7BED" w:rsidRPr="006342E7" w:rsidRDefault="004E7BED"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des renseignements sur le grammage du papier ou l’épaisseur du support proposé.</w:t>
      </w:r>
    </w:p>
    <w:p w14:paraId="14ED1C88" w14:textId="77777777" w:rsidR="000D1A2D" w:rsidRPr="006342E7" w:rsidRDefault="000D1A2D" w:rsidP="004E7BED">
      <w:pPr>
        <w:pStyle w:val="texte10"/>
        <w:rPr>
          <w:rFonts w:ascii="Marianne" w:hAnsi="Marianne" w:cs="Arial"/>
          <w:sz w:val="20"/>
          <w:szCs w:val="20"/>
        </w:rPr>
      </w:pPr>
    </w:p>
    <w:p w14:paraId="4FFA3F6C" w14:textId="60BAA5FD"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L’</w:t>
      </w:r>
      <w:r w:rsidR="000D1A2D" w:rsidRPr="006342E7">
        <w:rPr>
          <w:rFonts w:ascii="Marianne" w:hAnsi="Marianne" w:cs="Arial"/>
          <w:sz w:val="20"/>
          <w:szCs w:val="20"/>
        </w:rPr>
        <w:t>ONF</w:t>
      </w:r>
      <w:r w:rsidRPr="006342E7">
        <w:rPr>
          <w:rFonts w:ascii="Marianne" w:hAnsi="Marianne" w:cs="Arial"/>
          <w:sz w:val="20"/>
          <w:szCs w:val="20"/>
        </w:rPr>
        <w:t xml:space="preserve"> laisse un délai raisonnable pour que les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interrogés puissent transmettre les informations ou les échantillons demandés.</w:t>
      </w:r>
    </w:p>
    <w:p w14:paraId="4E5FE8ED" w14:textId="2D86ECD0"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Les informations ou échantillons transmis après le délai indiqué ne sont pas pris en compte par l’</w:t>
      </w:r>
      <w:r w:rsidR="000D1A2D" w:rsidRPr="006342E7">
        <w:rPr>
          <w:rFonts w:ascii="Marianne" w:hAnsi="Marianne" w:cs="Arial"/>
          <w:sz w:val="20"/>
          <w:szCs w:val="20"/>
        </w:rPr>
        <w:t>ONF</w:t>
      </w:r>
      <w:r w:rsidRPr="006342E7">
        <w:rPr>
          <w:rFonts w:ascii="Marianne" w:hAnsi="Marianne" w:cs="Arial"/>
          <w:sz w:val="20"/>
          <w:szCs w:val="20"/>
        </w:rPr>
        <w:t xml:space="preserve"> pour le choix du papier </w:t>
      </w:r>
      <w:r w:rsidR="00510634" w:rsidRPr="006342E7">
        <w:rPr>
          <w:rFonts w:ascii="Marianne" w:hAnsi="Marianne" w:cs="Arial"/>
          <w:sz w:val="20"/>
          <w:szCs w:val="20"/>
        </w:rPr>
        <w:t xml:space="preserve">ou support spécial </w:t>
      </w:r>
      <w:r w:rsidRPr="006342E7">
        <w:rPr>
          <w:rFonts w:ascii="Marianne" w:hAnsi="Marianne" w:cs="Arial"/>
          <w:sz w:val="20"/>
          <w:szCs w:val="20"/>
        </w:rPr>
        <w:t>qui sera finalement utilisé pour la prestation concernée.</w:t>
      </w:r>
    </w:p>
    <w:p w14:paraId="4E530A35" w14:textId="6B3CCE3A" w:rsidR="00187415" w:rsidRPr="006342E7" w:rsidRDefault="00187415" w:rsidP="004E7BED">
      <w:pPr>
        <w:pStyle w:val="texte10"/>
        <w:rPr>
          <w:rFonts w:ascii="Marianne" w:hAnsi="Marianne" w:cs="Arial"/>
          <w:sz w:val="20"/>
          <w:szCs w:val="20"/>
        </w:rPr>
      </w:pPr>
    </w:p>
    <w:p w14:paraId="19D578A4" w14:textId="283F2A52" w:rsidR="00187415" w:rsidRPr="006342E7" w:rsidRDefault="00187415"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22" w:name="_Toc496283873"/>
      <w:r w:rsidRPr="006342E7">
        <w:rPr>
          <w:rFonts w:ascii="Marianne" w:hAnsi="Marianne"/>
          <w:caps w:val="0"/>
          <w:smallCaps/>
          <w:color w:val="008000"/>
        </w:rPr>
        <w:t>FORME ET ACCEPTATION DU BON A TIRER</w:t>
      </w:r>
      <w:bookmarkEnd w:id="122"/>
    </w:p>
    <w:p w14:paraId="52C827E9" w14:textId="77777777" w:rsidR="00840054" w:rsidRPr="006342E7" w:rsidRDefault="00840054" w:rsidP="004E7BED">
      <w:pPr>
        <w:pStyle w:val="texte10"/>
        <w:rPr>
          <w:rFonts w:ascii="Marianne" w:hAnsi="Marianne" w:cs="Arial"/>
          <w:sz w:val="20"/>
          <w:szCs w:val="20"/>
        </w:rPr>
      </w:pPr>
    </w:p>
    <w:p w14:paraId="3B9F8775" w14:textId="0DB988DF" w:rsidR="004E7BED" w:rsidRPr="006342E7" w:rsidRDefault="004E7BED" w:rsidP="00D7007C">
      <w:pPr>
        <w:pStyle w:val="texte10"/>
        <w:ind w:right="40"/>
        <w:contextualSpacing/>
        <w:rPr>
          <w:rFonts w:ascii="Marianne" w:hAnsi="Marianne" w:cs="Arial"/>
          <w:sz w:val="20"/>
          <w:szCs w:val="20"/>
        </w:rPr>
      </w:pPr>
      <w:r w:rsidRPr="006342E7">
        <w:rPr>
          <w:rFonts w:ascii="Marianne" w:hAnsi="Marianne" w:cs="Arial"/>
          <w:sz w:val="20"/>
          <w:szCs w:val="20"/>
        </w:rPr>
        <w:t xml:space="preserve">Le </w:t>
      </w:r>
      <w:r w:rsidR="00345A59" w:rsidRPr="006342E7">
        <w:rPr>
          <w:rFonts w:ascii="Marianne" w:hAnsi="Marianne" w:cs="Arial"/>
          <w:sz w:val="20"/>
          <w:szCs w:val="20"/>
        </w:rPr>
        <w:t>b</w:t>
      </w:r>
      <w:r w:rsidRPr="006342E7">
        <w:rPr>
          <w:rFonts w:ascii="Marianne" w:hAnsi="Marianne" w:cs="Arial"/>
          <w:sz w:val="20"/>
          <w:szCs w:val="20"/>
        </w:rPr>
        <w:t xml:space="preserve">on </w:t>
      </w:r>
      <w:r w:rsidR="00345A59" w:rsidRPr="006342E7">
        <w:rPr>
          <w:rFonts w:ascii="Marianne" w:hAnsi="Marianne" w:cs="Arial"/>
          <w:sz w:val="20"/>
          <w:szCs w:val="20"/>
        </w:rPr>
        <w:t>à</w:t>
      </w:r>
      <w:r w:rsidRPr="006342E7">
        <w:rPr>
          <w:rFonts w:ascii="Marianne" w:hAnsi="Marianne" w:cs="Arial"/>
          <w:sz w:val="20"/>
          <w:szCs w:val="20"/>
        </w:rPr>
        <w:t xml:space="preserve"> </w:t>
      </w:r>
      <w:r w:rsidR="00345A59" w:rsidRPr="006342E7">
        <w:rPr>
          <w:rFonts w:ascii="Marianne" w:hAnsi="Marianne" w:cs="Arial"/>
          <w:sz w:val="20"/>
          <w:szCs w:val="20"/>
        </w:rPr>
        <w:t>t</w:t>
      </w:r>
      <w:r w:rsidRPr="006342E7">
        <w:rPr>
          <w:rFonts w:ascii="Marianne" w:hAnsi="Marianne" w:cs="Arial"/>
          <w:sz w:val="20"/>
          <w:szCs w:val="20"/>
        </w:rPr>
        <w:t xml:space="preserve">irer (BAT) est </w:t>
      </w:r>
      <w:r w:rsidR="004E7E1F" w:rsidRPr="006342E7">
        <w:rPr>
          <w:rFonts w:ascii="Marianne" w:hAnsi="Marianne" w:cs="Arial"/>
          <w:sz w:val="20"/>
          <w:szCs w:val="20"/>
        </w:rPr>
        <w:t>dématérialisé sous forme d’</w:t>
      </w:r>
      <w:r w:rsidRPr="006342E7">
        <w:rPr>
          <w:rFonts w:ascii="Marianne" w:hAnsi="Marianne" w:cs="Arial"/>
          <w:sz w:val="20"/>
          <w:szCs w:val="20"/>
        </w:rPr>
        <w:t>un fichier au format PDF</w:t>
      </w:r>
      <w:r w:rsidR="00510634" w:rsidRPr="006342E7">
        <w:rPr>
          <w:rFonts w:ascii="Marianne" w:hAnsi="Marianne" w:cs="Arial"/>
          <w:sz w:val="20"/>
          <w:szCs w:val="20"/>
        </w:rPr>
        <w:t xml:space="preserve">, et </w:t>
      </w:r>
      <w:r w:rsidR="004E7E1F" w:rsidRPr="006342E7">
        <w:rPr>
          <w:rFonts w:ascii="Marianne" w:hAnsi="Marianne" w:cs="Arial"/>
          <w:sz w:val="20"/>
          <w:szCs w:val="20"/>
        </w:rPr>
        <w:t xml:space="preserve">transmis par </w:t>
      </w:r>
      <w:r w:rsidR="00510634" w:rsidRPr="006342E7">
        <w:rPr>
          <w:rFonts w:ascii="Marianne" w:hAnsi="Marianne" w:cs="Arial"/>
          <w:sz w:val="20"/>
          <w:szCs w:val="20"/>
        </w:rPr>
        <w:t>mail</w:t>
      </w:r>
      <w:r w:rsidR="004E7E1F" w:rsidRPr="006342E7">
        <w:rPr>
          <w:rFonts w:ascii="Marianne" w:hAnsi="Marianne" w:cs="Arial"/>
          <w:sz w:val="20"/>
          <w:szCs w:val="20"/>
        </w:rPr>
        <w:t xml:space="preserve"> ou par dépôt sur serveur FTP.</w:t>
      </w:r>
    </w:p>
    <w:p w14:paraId="082D4F3C" w14:textId="4E96E41A" w:rsidR="00840054" w:rsidRPr="006342E7" w:rsidRDefault="004E7E1F" w:rsidP="004E7BED">
      <w:pPr>
        <w:pStyle w:val="texte10"/>
        <w:rPr>
          <w:rFonts w:ascii="Marianne" w:hAnsi="Marianne" w:cs="Arial"/>
          <w:sz w:val="20"/>
          <w:szCs w:val="20"/>
        </w:rPr>
      </w:pPr>
      <w:r w:rsidRPr="006342E7">
        <w:rPr>
          <w:rFonts w:ascii="Marianne" w:hAnsi="Marianne" w:cs="Arial"/>
          <w:sz w:val="20"/>
          <w:szCs w:val="20"/>
        </w:rPr>
        <w:t xml:space="preserve">Le </w:t>
      </w:r>
      <w:r w:rsidR="00345A59" w:rsidRPr="006342E7">
        <w:rPr>
          <w:rFonts w:ascii="Marianne" w:hAnsi="Marianne" w:cs="Arial"/>
          <w:sz w:val="20"/>
          <w:szCs w:val="20"/>
        </w:rPr>
        <w:t>b</w:t>
      </w:r>
      <w:r w:rsidRPr="006342E7">
        <w:rPr>
          <w:rFonts w:ascii="Marianne" w:hAnsi="Marianne" w:cs="Arial"/>
          <w:sz w:val="20"/>
          <w:szCs w:val="20"/>
        </w:rPr>
        <w:t xml:space="preserve">on </w:t>
      </w:r>
      <w:r w:rsidR="00345A59" w:rsidRPr="006342E7">
        <w:rPr>
          <w:rFonts w:ascii="Marianne" w:hAnsi="Marianne" w:cs="Arial"/>
          <w:sz w:val="20"/>
          <w:szCs w:val="20"/>
        </w:rPr>
        <w:t>à</w:t>
      </w:r>
      <w:r w:rsidRPr="006342E7">
        <w:rPr>
          <w:rFonts w:ascii="Marianne" w:hAnsi="Marianne" w:cs="Arial"/>
          <w:sz w:val="20"/>
          <w:szCs w:val="20"/>
        </w:rPr>
        <w:t xml:space="preserve"> </w:t>
      </w:r>
      <w:r w:rsidR="00345A59" w:rsidRPr="006342E7">
        <w:rPr>
          <w:rFonts w:ascii="Marianne" w:hAnsi="Marianne" w:cs="Arial"/>
          <w:sz w:val="20"/>
          <w:szCs w:val="20"/>
        </w:rPr>
        <w:t>t</w:t>
      </w:r>
      <w:r w:rsidRPr="006342E7">
        <w:rPr>
          <w:rFonts w:ascii="Marianne" w:hAnsi="Marianne" w:cs="Arial"/>
          <w:sz w:val="20"/>
          <w:szCs w:val="20"/>
        </w:rPr>
        <w:t>irer peut faire l’objet, le cas échéant, de différentes validations entre l’ONF ou ses représentants jusqu’à l’obtention d’un BAT définitif.</w:t>
      </w:r>
    </w:p>
    <w:p w14:paraId="44AA7C86" w14:textId="089F6733" w:rsidR="004E7BED" w:rsidRPr="006342E7" w:rsidRDefault="00187415" w:rsidP="004E7BED">
      <w:pPr>
        <w:pStyle w:val="texte10"/>
        <w:rPr>
          <w:rFonts w:ascii="Marianne" w:hAnsi="Marianne" w:cs="Arial"/>
          <w:sz w:val="20"/>
          <w:szCs w:val="20"/>
        </w:rPr>
      </w:pPr>
      <w:r w:rsidRPr="006342E7">
        <w:rPr>
          <w:rFonts w:ascii="Marianne" w:hAnsi="Marianne" w:cs="Arial"/>
          <w:sz w:val="20"/>
          <w:szCs w:val="20"/>
        </w:rPr>
        <w:t>Sur demande expresse de l’ONF</w:t>
      </w:r>
      <w:r w:rsidR="004E7BED" w:rsidRPr="006342E7">
        <w:rPr>
          <w:rFonts w:ascii="Marianne" w:hAnsi="Marianne" w:cs="Arial"/>
          <w:sz w:val="20"/>
          <w:szCs w:val="20"/>
        </w:rPr>
        <w:t xml:space="preserve"> lors de la consultation, le </w:t>
      </w:r>
      <w:r w:rsidR="00345A59" w:rsidRPr="006342E7">
        <w:rPr>
          <w:rFonts w:ascii="Marianne" w:hAnsi="Marianne" w:cs="Arial"/>
          <w:sz w:val="20"/>
          <w:szCs w:val="20"/>
        </w:rPr>
        <w:t>b</w:t>
      </w:r>
      <w:r w:rsidR="004E7BED" w:rsidRPr="006342E7">
        <w:rPr>
          <w:rFonts w:ascii="Marianne" w:hAnsi="Marianne" w:cs="Arial"/>
          <w:sz w:val="20"/>
          <w:szCs w:val="20"/>
        </w:rPr>
        <w:t xml:space="preserve">on </w:t>
      </w:r>
      <w:r w:rsidR="00345A59" w:rsidRPr="006342E7">
        <w:rPr>
          <w:rFonts w:ascii="Marianne" w:hAnsi="Marianne" w:cs="Arial"/>
          <w:sz w:val="20"/>
          <w:szCs w:val="20"/>
        </w:rPr>
        <w:t>à</w:t>
      </w:r>
      <w:r w:rsidR="004E7BED" w:rsidRPr="006342E7">
        <w:rPr>
          <w:rFonts w:ascii="Marianne" w:hAnsi="Marianne" w:cs="Arial"/>
          <w:sz w:val="20"/>
          <w:szCs w:val="20"/>
        </w:rPr>
        <w:t xml:space="preserve"> </w:t>
      </w:r>
      <w:r w:rsidR="00345A59" w:rsidRPr="006342E7">
        <w:rPr>
          <w:rFonts w:ascii="Marianne" w:hAnsi="Marianne" w:cs="Arial"/>
          <w:sz w:val="20"/>
          <w:szCs w:val="20"/>
        </w:rPr>
        <w:t>t</w:t>
      </w:r>
      <w:r w:rsidR="004E7BED" w:rsidRPr="006342E7">
        <w:rPr>
          <w:rFonts w:ascii="Marianne" w:hAnsi="Marianne" w:cs="Arial"/>
          <w:sz w:val="20"/>
          <w:szCs w:val="20"/>
        </w:rPr>
        <w:t xml:space="preserve">irer (BAT) peut </w:t>
      </w:r>
      <w:r w:rsidR="004E7E1F" w:rsidRPr="006342E7">
        <w:rPr>
          <w:rFonts w:ascii="Marianne" w:hAnsi="Marianne" w:cs="Arial"/>
          <w:sz w:val="20"/>
          <w:szCs w:val="20"/>
        </w:rPr>
        <w:t xml:space="preserve">être matérialisé et </w:t>
      </w:r>
      <w:r w:rsidR="004E7BED" w:rsidRPr="006342E7">
        <w:rPr>
          <w:rFonts w:ascii="Marianne" w:hAnsi="Marianne" w:cs="Arial"/>
          <w:sz w:val="20"/>
          <w:szCs w:val="20"/>
        </w:rPr>
        <w:t>prendre notamment les formes suivantes :</w:t>
      </w:r>
    </w:p>
    <w:p w14:paraId="447EBDB1" w14:textId="77777777" w:rsidR="003520D9" w:rsidRPr="006342E7" w:rsidRDefault="004E7BED" w:rsidP="000F2DDD">
      <w:pPr>
        <w:pStyle w:val="texte10"/>
        <w:numPr>
          <w:ilvl w:val="0"/>
          <w:numId w:val="7"/>
        </w:numPr>
        <w:ind w:right="40"/>
        <w:contextualSpacing/>
        <w:rPr>
          <w:rFonts w:ascii="Marianne" w:hAnsi="Marianne" w:cs="Arial"/>
          <w:sz w:val="20"/>
          <w:szCs w:val="20"/>
        </w:rPr>
      </w:pPr>
      <w:r w:rsidRPr="006342E7">
        <w:rPr>
          <w:rFonts w:ascii="Marianne" w:hAnsi="Marianne" w:cs="Arial"/>
          <w:sz w:val="20"/>
          <w:szCs w:val="20"/>
        </w:rPr>
        <w:t>un traceur,</w:t>
      </w:r>
    </w:p>
    <w:p w14:paraId="14EABDBE" w14:textId="77777777" w:rsidR="003520D9" w:rsidRPr="006342E7" w:rsidRDefault="004E7BED" w:rsidP="000F2DDD">
      <w:pPr>
        <w:pStyle w:val="texte10"/>
        <w:numPr>
          <w:ilvl w:val="0"/>
          <w:numId w:val="7"/>
        </w:numPr>
        <w:ind w:right="40"/>
        <w:contextualSpacing/>
        <w:rPr>
          <w:rFonts w:ascii="Marianne" w:hAnsi="Marianne" w:cs="Arial"/>
          <w:sz w:val="20"/>
          <w:szCs w:val="20"/>
        </w:rPr>
      </w:pPr>
      <w:r w:rsidRPr="006342E7">
        <w:rPr>
          <w:rFonts w:ascii="Marianne" w:hAnsi="Marianne" w:cs="Arial"/>
          <w:sz w:val="20"/>
          <w:szCs w:val="20"/>
        </w:rPr>
        <w:t>un cromalin ou équivalent,</w:t>
      </w:r>
    </w:p>
    <w:p w14:paraId="07EB90DE" w14:textId="3139E3F3" w:rsidR="004E7BED" w:rsidRPr="006342E7" w:rsidRDefault="004E7BED" w:rsidP="000F2DDD">
      <w:pPr>
        <w:pStyle w:val="texte10"/>
        <w:numPr>
          <w:ilvl w:val="0"/>
          <w:numId w:val="7"/>
        </w:numPr>
        <w:ind w:right="40"/>
        <w:contextualSpacing/>
        <w:rPr>
          <w:rFonts w:ascii="Marianne" w:hAnsi="Marianne" w:cs="Arial"/>
          <w:sz w:val="20"/>
          <w:szCs w:val="20"/>
        </w:rPr>
      </w:pPr>
      <w:r w:rsidRPr="006342E7">
        <w:rPr>
          <w:rFonts w:ascii="Marianne" w:hAnsi="Marianne" w:cs="Arial"/>
          <w:sz w:val="20"/>
          <w:szCs w:val="20"/>
        </w:rPr>
        <w:t>un pré tirage sur le papier demandé.</w:t>
      </w:r>
    </w:p>
    <w:p w14:paraId="52DC1159" w14:textId="77777777" w:rsidR="004E7E1F" w:rsidRPr="006342E7" w:rsidRDefault="004E7E1F" w:rsidP="004E7BED">
      <w:pPr>
        <w:pStyle w:val="texte10"/>
        <w:rPr>
          <w:rFonts w:ascii="Marianne" w:hAnsi="Marianne" w:cs="Arial"/>
          <w:sz w:val="20"/>
          <w:szCs w:val="20"/>
        </w:rPr>
      </w:pPr>
    </w:p>
    <w:p w14:paraId="6AB5799B" w14:textId="48083382" w:rsidR="004E7BED" w:rsidRPr="006342E7" w:rsidRDefault="00510634" w:rsidP="004E7BED">
      <w:pPr>
        <w:pStyle w:val="texte10"/>
        <w:rPr>
          <w:rFonts w:ascii="Marianne" w:hAnsi="Marianne" w:cs="Arial"/>
          <w:sz w:val="20"/>
          <w:szCs w:val="20"/>
        </w:rPr>
      </w:pPr>
      <w:r w:rsidRPr="006342E7">
        <w:rPr>
          <w:rFonts w:ascii="Marianne" w:hAnsi="Marianne" w:cs="Arial"/>
          <w:sz w:val="20"/>
          <w:szCs w:val="20"/>
        </w:rPr>
        <w:t>Dans ce cas, l</w:t>
      </w:r>
      <w:r w:rsidR="004E7BED" w:rsidRPr="006342E7">
        <w:rPr>
          <w:rFonts w:ascii="Marianne" w:hAnsi="Marianne" w:cs="Arial"/>
          <w:sz w:val="20"/>
          <w:szCs w:val="20"/>
        </w:rPr>
        <w:t xml:space="preserve">a transmission du BAT </w:t>
      </w:r>
      <w:r w:rsidR="004E7E1F" w:rsidRPr="006342E7">
        <w:rPr>
          <w:rFonts w:ascii="Marianne" w:hAnsi="Marianne" w:cs="Arial"/>
          <w:sz w:val="20"/>
          <w:szCs w:val="20"/>
        </w:rPr>
        <w:t>à</w:t>
      </w:r>
      <w:r w:rsidR="004E7BED" w:rsidRPr="006342E7">
        <w:rPr>
          <w:rFonts w:ascii="Marianne" w:hAnsi="Marianne" w:cs="Arial"/>
          <w:sz w:val="20"/>
          <w:szCs w:val="20"/>
        </w:rPr>
        <w:t xml:space="preserve"> l’</w:t>
      </w:r>
      <w:r w:rsidR="00187415" w:rsidRPr="006342E7">
        <w:rPr>
          <w:rFonts w:ascii="Marianne" w:hAnsi="Marianne" w:cs="Arial"/>
          <w:sz w:val="20"/>
          <w:szCs w:val="20"/>
        </w:rPr>
        <w:t>ONF</w:t>
      </w:r>
      <w:r w:rsidR="004E7BED" w:rsidRPr="006342E7">
        <w:rPr>
          <w:rFonts w:ascii="Marianne" w:hAnsi="Marianne" w:cs="Arial"/>
          <w:sz w:val="20"/>
          <w:szCs w:val="20"/>
        </w:rPr>
        <w:t xml:space="preserve"> se fait notamment selon les moyens suivants :</w:t>
      </w:r>
    </w:p>
    <w:p w14:paraId="42799B18" w14:textId="0494E0D7" w:rsidR="004E7BED" w:rsidRPr="006342E7" w:rsidRDefault="004E7E1F" w:rsidP="000F2DDD">
      <w:pPr>
        <w:pStyle w:val="texte10"/>
        <w:numPr>
          <w:ilvl w:val="0"/>
          <w:numId w:val="7"/>
        </w:numPr>
        <w:ind w:right="40"/>
        <w:contextualSpacing/>
        <w:rPr>
          <w:rFonts w:ascii="Marianne" w:hAnsi="Marianne" w:cs="Arial"/>
          <w:sz w:val="20"/>
          <w:szCs w:val="20"/>
        </w:rPr>
      </w:pPr>
      <w:r w:rsidRPr="006342E7">
        <w:rPr>
          <w:rFonts w:ascii="Marianne" w:hAnsi="Marianne" w:cs="Arial"/>
          <w:sz w:val="20"/>
          <w:szCs w:val="20"/>
        </w:rPr>
        <w:t xml:space="preserve">par </w:t>
      </w:r>
      <w:r w:rsidR="004E7BED" w:rsidRPr="006342E7">
        <w:rPr>
          <w:rFonts w:ascii="Marianne" w:hAnsi="Marianne" w:cs="Arial"/>
          <w:sz w:val="20"/>
          <w:szCs w:val="20"/>
        </w:rPr>
        <w:t>coursier,</w:t>
      </w:r>
    </w:p>
    <w:p w14:paraId="016CA00B" w14:textId="6C8506A4" w:rsidR="004E7BED" w:rsidRPr="006342E7" w:rsidRDefault="004E7BED" w:rsidP="000F2DDD">
      <w:pPr>
        <w:pStyle w:val="texte10"/>
        <w:numPr>
          <w:ilvl w:val="0"/>
          <w:numId w:val="7"/>
        </w:numPr>
        <w:ind w:right="40"/>
        <w:contextualSpacing/>
        <w:rPr>
          <w:rFonts w:ascii="Marianne" w:hAnsi="Marianne" w:cs="Arial"/>
          <w:sz w:val="20"/>
          <w:szCs w:val="20"/>
        </w:rPr>
      </w:pPr>
      <w:r w:rsidRPr="006342E7">
        <w:rPr>
          <w:rFonts w:ascii="Marianne" w:hAnsi="Marianne" w:cs="Arial"/>
          <w:sz w:val="20"/>
          <w:szCs w:val="20"/>
        </w:rPr>
        <w:t>par courrier avec accusé de réception de type Chronopost ou équivalent,</w:t>
      </w:r>
    </w:p>
    <w:p w14:paraId="41ECE5C2" w14:textId="77777777" w:rsidR="00510634" w:rsidRPr="006342E7" w:rsidRDefault="00510634" w:rsidP="004E7BED">
      <w:pPr>
        <w:pStyle w:val="texte10"/>
        <w:rPr>
          <w:rFonts w:ascii="Marianne" w:hAnsi="Marianne" w:cs="Arial"/>
          <w:sz w:val="20"/>
          <w:szCs w:val="20"/>
        </w:rPr>
      </w:pPr>
    </w:p>
    <w:p w14:paraId="346189CE" w14:textId="1CF06D1E" w:rsidR="00D7007C"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Les échanges de </w:t>
      </w:r>
      <w:r w:rsidR="00510634" w:rsidRPr="006342E7">
        <w:rPr>
          <w:rFonts w:ascii="Marianne" w:hAnsi="Marianne" w:cs="Arial"/>
          <w:sz w:val="20"/>
          <w:szCs w:val="20"/>
        </w:rPr>
        <w:t xml:space="preserve">ces BAT </w:t>
      </w:r>
      <w:r w:rsidRPr="006342E7">
        <w:rPr>
          <w:rFonts w:ascii="Marianne" w:hAnsi="Marianne" w:cs="Arial"/>
          <w:sz w:val="20"/>
          <w:szCs w:val="20"/>
        </w:rPr>
        <w:t xml:space="preserve">entre 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et l’</w:t>
      </w:r>
      <w:r w:rsidR="00187415" w:rsidRPr="006342E7">
        <w:rPr>
          <w:rFonts w:ascii="Marianne" w:hAnsi="Marianne" w:cs="Arial"/>
          <w:sz w:val="20"/>
          <w:szCs w:val="20"/>
        </w:rPr>
        <w:t>ONF</w:t>
      </w:r>
      <w:r w:rsidRPr="006342E7">
        <w:rPr>
          <w:rFonts w:ascii="Marianne" w:hAnsi="Marianne" w:cs="Arial"/>
          <w:sz w:val="20"/>
          <w:szCs w:val="20"/>
        </w:rPr>
        <w:t xml:space="preserve"> sont à la charge du </w:t>
      </w:r>
      <w:r w:rsidR="00345A59" w:rsidRPr="006342E7">
        <w:rPr>
          <w:rFonts w:ascii="Marianne" w:hAnsi="Marianne" w:cs="Arial"/>
          <w:sz w:val="20"/>
          <w:szCs w:val="20"/>
        </w:rPr>
        <w:t>t</w:t>
      </w:r>
      <w:r w:rsidR="00E37C28" w:rsidRPr="006342E7">
        <w:rPr>
          <w:rFonts w:ascii="Marianne" w:hAnsi="Marianne" w:cs="Arial"/>
          <w:sz w:val="20"/>
          <w:szCs w:val="20"/>
        </w:rPr>
        <w:t>itulaire</w:t>
      </w:r>
      <w:r w:rsidR="004E7E1F" w:rsidRPr="006342E7">
        <w:rPr>
          <w:rFonts w:ascii="Marianne" w:hAnsi="Marianne" w:cs="Arial"/>
          <w:sz w:val="20"/>
          <w:szCs w:val="20"/>
        </w:rPr>
        <w:t>, pour les documents</w:t>
      </w:r>
      <w:r w:rsidRPr="006342E7">
        <w:rPr>
          <w:rFonts w:ascii="Marianne" w:hAnsi="Marianne" w:cs="Arial"/>
          <w:sz w:val="20"/>
          <w:szCs w:val="20"/>
        </w:rPr>
        <w:t xml:space="preserve"> au départ de ses locaux.</w:t>
      </w:r>
    </w:p>
    <w:p w14:paraId="499B4A9E" w14:textId="7F0AE215"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 xml:space="preserve">Il est précisé que le </w:t>
      </w:r>
      <w:r w:rsidR="00345A5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ne doit procéder au tirage du document qu’après acceptation définitive du BAT par les services de l’</w:t>
      </w:r>
      <w:r w:rsidR="00187415" w:rsidRPr="006342E7">
        <w:rPr>
          <w:rFonts w:ascii="Marianne" w:hAnsi="Marianne" w:cs="Arial"/>
          <w:sz w:val="20"/>
          <w:szCs w:val="20"/>
        </w:rPr>
        <w:t>ONF</w:t>
      </w:r>
      <w:r w:rsidRPr="006342E7">
        <w:rPr>
          <w:rFonts w:ascii="Marianne" w:hAnsi="Marianne" w:cs="Arial"/>
          <w:sz w:val="20"/>
          <w:szCs w:val="20"/>
        </w:rPr>
        <w:t xml:space="preserve">. </w:t>
      </w:r>
    </w:p>
    <w:p w14:paraId="658A662A" w14:textId="70649CBE"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Le non-respect de cette clause entraîne le refus de paiement des prestations par l’</w:t>
      </w:r>
      <w:r w:rsidR="00187415" w:rsidRPr="006342E7">
        <w:rPr>
          <w:rFonts w:ascii="Marianne" w:hAnsi="Marianne" w:cs="Arial"/>
          <w:sz w:val="20"/>
          <w:szCs w:val="20"/>
        </w:rPr>
        <w:t>ONF</w:t>
      </w:r>
      <w:r w:rsidRPr="006342E7">
        <w:rPr>
          <w:rFonts w:ascii="Marianne" w:hAnsi="Marianne" w:cs="Arial"/>
          <w:sz w:val="20"/>
          <w:szCs w:val="20"/>
        </w:rPr>
        <w:t>.</w:t>
      </w:r>
    </w:p>
    <w:p w14:paraId="097E4B9A" w14:textId="0C872994"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L’acceptation définitive du BAT par l’</w:t>
      </w:r>
      <w:r w:rsidR="00187415" w:rsidRPr="006342E7">
        <w:rPr>
          <w:rFonts w:ascii="Marianne" w:hAnsi="Marianne" w:cs="Arial"/>
          <w:sz w:val="20"/>
          <w:szCs w:val="20"/>
        </w:rPr>
        <w:t>ONF</w:t>
      </w:r>
      <w:r w:rsidRPr="006342E7">
        <w:rPr>
          <w:rFonts w:ascii="Marianne" w:hAnsi="Marianne" w:cs="Arial"/>
          <w:sz w:val="20"/>
          <w:szCs w:val="20"/>
        </w:rPr>
        <w:t xml:space="preserve"> est formalisée par écrit sous la mention « BAT accepté sans réserve », transmis par voie électronique ou postale, selon les indications portées dans la consultation.</w:t>
      </w:r>
    </w:p>
    <w:p w14:paraId="73A3FCEA" w14:textId="77777777" w:rsidR="003520D9" w:rsidRPr="006342E7" w:rsidRDefault="003520D9" w:rsidP="004E7BED">
      <w:pPr>
        <w:pStyle w:val="texte10"/>
        <w:rPr>
          <w:rFonts w:ascii="Marianne" w:hAnsi="Marianne" w:cs="Arial"/>
          <w:sz w:val="20"/>
          <w:szCs w:val="20"/>
        </w:rPr>
      </w:pPr>
    </w:p>
    <w:p w14:paraId="35287941" w14:textId="28FF2F2A" w:rsidR="00E84C14" w:rsidRPr="006342E7" w:rsidRDefault="00E84C14"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23" w:name="_Toc496283874"/>
      <w:r w:rsidRPr="006342E7">
        <w:rPr>
          <w:rFonts w:ascii="Marianne" w:hAnsi="Marianne"/>
          <w:caps w:val="0"/>
          <w:smallCaps/>
          <w:color w:val="008000"/>
        </w:rPr>
        <w:t>SUIVI DE FABRICATION</w:t>
      </w:r>
      <w:bookmarkEnd w:id="123"/>
    </w:p>
    <w:p w14:paraId="4190CDEF" w14:textId="77777777" w:rsidR="00A23EE7" w:rsidRPr="006342E7" w:rsidRDefault="00A23EE7" w:rsidP="004E7BED">
      <w:pPr>
        <w:pStyle w:val="texte10"/>
        <w:rPr>
          <w:rFonts w:ascii="Marianne" w:hAnsi="Marianne" w:cs="Arial"/>
          <w:sz w:val="20"/>
          <w:szCs w:val="20"/>
        </w:rPr>
      </w:pPr>
    </w:p>
    <w:p w14:paraId="65FE2ED8" w14:textId="2533715D"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Exceptionnellement, l’impression des éléments peut nécessiter la présence d’un ou plusieurs agents de l’</w:t>
      </w:r>
      <w:r w:rsidR="00187415" w:rsidRPr="006342E7">
        <w:rPr>
          <w:rFonts w:ascii="Marianne" w:hAnsi="Marianne" w:cs="Arial"/>
          <w:sz w:val="20"/>
          <w:szCs w:val="20"/>
        </w:rPr>
        <w:t>ONF</w:t>
      </w:r>
      <w:r w:rsidRPr="006342E7">
        <w:rPr>
          <w:rFonts w:ascii="Marianne" w:hAnsi="Marianne" w:cs="Arial"/>
          <w:sz w:val="20"/>
          <w:szCs w:val="20"/>
        </w:rPr>
        <w:t>, ou de représentants de l’agence en charge de la création</w:t>
      </w:r>
      <w:r w:rsidR="003F33A0" w:rsidRPr="006342E7">
        <w:rPr>
          <w:rFonts w:ascii="Marianne" w:hAnsi="Marianne" w:cs="Arial"/>
          <w:sz w:val="20"/>
          <w:szCs w:val="20"/>
        </w:rPr>
        <w:t xml:space="preserve"> mandatée par l’ONF</w:t>
      </w:r>
      <w:r w:rsidRPr="006342E7">
        <w:rPr>
          <w:rFonts w:ascii="Marianne" w:hAnsi="Marianne" w:cs="Arial"/>
          <w:sz w:val="20"/>
          <w:szCs w:val="20"/>
        </w:rPr>
        <w:t>, lors du calage machine pour vérifier la conformité du BAT avant impression.</w:t>
      </w:r>
    </w:p>
    <w:p w14:paraId="6357F56D" w14:textId="370DBA5C" w:rsidR="004E7BED" w:rsidRPr="006342E7" w:rsidRDefault="004E7BED" w:rsidP="004E7BED">
      <w:pPr>
        <w:pStyle w:val="texte10"/>
        <w:rPr>
          <w:rFonts w:ascii="Marianne" w:hAnsi="Marianne" w:cs="Arial"/>
          <w:sz w:val="20"/>
          <w:szCs w:val="20"/>
        </w:rPr>
      </w:pPr>
      <w:r w:rsidRPr="006342E7">
        <w:rPr>
          <w:rFonts w:ascii="Marianne" w:hAnsi="Marianne" w:cs="Arial"/>
          <w:sz w:val="20"/>
          <w:szCs w:val="20"/>
        </w:rPr>
        <w:t>Cette disposition e</w:t>
      </w:r>
      <w:r w:rsidR="003F33A0" w:rsidRPr="006342E7">
        <w:rPr>
          <w:rFonts w:ascii="Marianne" w:hAnsi="Marianne" w:cs="Arial"/>
          <w:sz w:val="20"/>
          <w:szCs w:val="20"/>
        </w:rPr>
        <w:t>st indiquée dans la consultation</w:t>
      </w:r>
      <w:r w:rsidRPr="006342E7">
        <w:rPr>
          <w:rFonts w:ascii="Marianne" w:hAnsi="Marianne" w:cs="Arial"/>
          <w:sz w:val="20"/>
          <w:szCs w:val="20"/>
        </w:rPr>
        <w:t>.</w:t>
      </w:r>
    </w:p>
    <w:p w14:paraId="6ED9B1F4" w14:textId="77777777" w:rsidR="001656C1" w:rsidRPr="006342E7" w:rsidRDefault="001656C1" w:rsidP="001656C1">
      <w:pPr>
        <w:pStyle w:val="texte10"/>
        <w:rPr>
          <w:rFonts w:ascii="Marianne" w:hAnsi="Marianne" w:cs="Arial"/>
          <w:sz w:val="20"/>
          <w:szCs w:val="20"/>
        </w:rPr>
      </w:pPr>
    </w:p>
    <w:p w14:paraId="3062E303" w14:textId="26D63FF8" w:rsidR="00417268" w:rsidRPr="006342E7" w:rsidRDefault="00417268" w:rsidP="000A7387">
      <w:pPr>
        <w:pStyle w:val="Titre1"/>
        <w:numPr>
          <w:ilvl w:val="0"/>
          <w:numId w:val="30"/>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24" w:name="_Toc496283875"/>
      <w:r w:rsidRPr="006342E7">
        <w:rPr>
          <w:rFonts w:ascii="Marianne" w:hAnsi="Marianne"/>
          <w:caps w:val="0"/>
          <w:smallCaps/>
          <w:color w:val="008000"/>
        </w:rPr>
        <w:t>CONDITIONNEMENTS ET LIVRAISONS DES PRESTATIONS</w:t>
      </w:r>
      <w:bookmarkEnd w:id="124"/>
    </w:p>
    <w:p w14:paraId="26EA1271" w14:textId="6E963A99" w:rsidR="00417268" w:rsidRPr="006342E7" w:rsidRDefault="00417268" w:rsidP="000A7387">
      <w:pPr>
        <w:pStyle w:val="Titre2"/>
        <w:numPr>
          <w:ilvl w:val="1"/>
          <w:numId w:val="30"/>
        </w:numPr>
        <w:rPr>
          <w:rFonts w:ascii="Marianne" w:hAnsi="Marianne"/>
          <w:color w:val="006600"/>
        </w:rPr>
      </w:pPr>
      <w:bookmarkStart w:id="125" w:name="_Toc496283876"/>
      <w:r w:rsidRPr="006342E7">
        <w:rPr>
          <w:rFonts w:ascii="Marianne" w:hAnsi="Marianne"/>
          <w:color w:val="006600"/>
        </w:rPr>
        <w:t>Conditionnement</w:t>
      </w:r>
      <w:r w:rsidR="00D44930" w:rsidRPr="006342E7">
        <w:rPr>
          <w:rFonts w:ascii="Marianne" w:hAnsi="Marianne"/>
          <w:color w:val="006600"/>
        </w:rPr>
        <w:t>s</w:t>
      </w:r>
      <w:bookmarkEnd w:id="125"/>
    </w:p>
    <w:p w14:paraId="7CD24254" w14:textId="77777777" w:rsidR="00417268" w:rsidRPr="006342E7" w:rsidRDefault="00417268" w:rsidP="00417268">
      <w:pPr>
        <w:pStyle w:val="texte10"/>
        <w:rPr>
          <w:rFonts w:ascii="Marianne" w:hAnsi="Marianne" w:cs="Arial"/>
          <w:sz w:val="20"/>
          <w:szCs w:val="20"/>
        </w:rPr>
      </w:pPr>
      <w:r w:rsidRPr="006342E7">
        <w:rPr>
          <w:rFonts w:ascii="Marianne" w:hAnsi="Marianne" w:cs="Arial"/>
          <w:sz w:val="20"/>
          <w:szCs w:val="20"/>
        </w:rPr>
        <w:t xml:space="preserve">Le type de conditionnement, de sous conditionnement et l’étiquetage des colis se feront selon les indications portées sur le cahier des charges de chaque consultation. </w:t>
      </w:r>
    </w:p>
    <w:p w14:paraId="377C8C21" w14:textId="7B9C0A7B" w:rsidR="00417268" w:rsidRPr="006342E7" w:rsidRDefault="00417268" w:rsidP="00417268">
      <w:pPr>
        <w:pStyle w:val="texte10"/>
        <w:rPr>
          <w:rFonts w:ascii="Marianne" w:hAnsi="Marianne" w:cs="Arial"/>
          <w:sz w:val="20"/>
          <w:szCs w:val="20"/>
        </w:rPr>
      </w:pPr>
      <w:r w:rsidRPr="006342E7">
        <w:rPr>
          <w:rFonts w:ascii="Marianne" w:hAnsi="Marianne" w:cs="Arial"/>
          <w:sz w:val="20"/>
          <w:szCs w:val="20"/>
        </w:rPr>
        <w:t xml:space="preserve">Sans indication spécifique, le </w:t>
      </w:r>
      <w:r w:rsidR="00290551"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sera tenu de fournir un type de conditionnement adapté au document</w:t>
      </w:r>
      <w:r w:rsidR="003F33A0" w:rsidRPr="006342E7">
        <w:rPr>
          <w:rFonts w:ascii="Marianne" w:hAnsi="Marianne" w:cs="Arial"/>
          <w:sz w:val="20"/>
          <w:szCs w:val="20"/>
        </w:rPr>
        <w:t xml:space="preserve"> réalisé</w:t>
      </w:r>
      <w:r w:rsidRPr="006342E7">
        <w:rPr>
          <w:rFonts w:ascii="Marianne" w:hAnsi="Marianne" w:cs="Arial"/>
          <w:sz w:val="20"/>
          <w:szCs w:val="20"/>
        </w:rPr>
        <w:t>.</w:t>
      </w:r>
    </w:p>
    <w:p w14:paraId="40189D1D" w14:textId="7B7BC6C5" w:rsidR="00417268" w:rsidRPr="006342E7" w:rsidRDefault="00914282" w:rsidP="00417268">
      <w:pPr>
        <w:pStyle w:val="texte10"/>
        <w:rPr>
          <w:rFonts w:ascii="Marianne" w:hAnsi="Marianne" w:cs="Arial"/>
          <w:sz w:val="20"/>
          <w:szCs w:val="20"/>
        </w:rPr>
      </w:pPr>
      <w:r w:rsidRPr="006342E7">
        <w:rPr>
          <w:rFonts w:ascii="Marianne" w:hAnsi="Marianne" w:cs="Arial"/>
          <w:sz w:val="20"/>
          <w:szCs w:val="20"/>
        </w:rPr>
        <w:t xml:space="preserve">Le conditionnement comprend, notamment, la mise sous film </w:t>
      </w:r>
      <w:r w:rsidR="003F33A0" w:rsidRPr="006342E7">
        <w:rPr>
          <w:rFonts w:ascii="Marianne" w:hAnsi="Marianne" w:cs="Arial"/>
          <w:sz w:val="20"/>
          <w:szCs w:val="20"/>
        </w:rPr>
        <w:t>thermo-</w:t>
      </w:r>
      <w:r w:rsidRPr="006342E7">
        <w:rPr>
          <w:rFonts w:ascii="Marianne" w:hAnsi="Marianne" w:cs="Arial"/>
          <w:sz w:val="20"/>
          <w:szCs w:val="20"/>
        </w:rPr>
        <w:t>rétractable, sous enveloppe, sous kraft à plat ou roulé (pour les affiches ou bâches uniquement), en carton et sur palette filmée.</w:t>
      </w:r>
    </w:p>
    <w:p w14:paraId="0B50342F" w14:textId="77777777" w:rsidR="00417268" w:rsidRPr="006342E7" w:rsidRDefault="00417268" w:rsidP="00417268">
      <w:pPr>
        <w:pStyle w:val="texte10"/>
        <w:rPr>
          <w:rFonts w:ascii="Marianne" w:hAnsi="Marianne" w:cs="Arial"/>
          <w:sz w:val="20"/>
          <w:szCs w:val="20"/>
        </w:rPr>
      </w:pPr>
      <w:r w:rsidRPr="006342E7">
        <w:rPr>
          <w:rFonts w:ascii="Marianne" w:hAnsi="Marianne" w:cs="Arial"/>
          <w:sz w:val="20"/>
          <w:szCs w:val="20"/>
        </w:rPr>
        <w:t>Le conditionnement final devra porter mention :</w:t>
      </w:r>
    </w:p>
    <w:p w14:paraId="1EEEAFF7" w14:textId="77777777" w:rsidR="00417268" w:rsidRPr="006342E7" w:rsidRDefault="00417268"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de l’unité de paquetage,</w:t>
      </w:r>
    </w:p>
    <w:p w14:paraId="45E155BF" w14:textId="77777777" w:rsidR="00417268" w:rsidRPr="006342E7" w:rsidRDefault="00417268"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de la référence du produit,</w:t>
      </w:r>
    </w:p>
    <w:p w14:paraId="70A35102" w14:textId="77777777" w:rsidR="00417268" w:rsidRPr="006342E7" w:rsidRDefault="00417268"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du n° de commande,</w:t>
      </w:r>
    </w:p>
    <w:p w14:paraId="489F4548" w14:textId="18C315F4" w:rsidR="001656C1" w:rsidRPr="006342E7" w:rsidRDefault="00417268" w:rsidP="003520D9">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du nom de la direction, du service et de la personne ayant passé commande.</w:t>
      </w:r>
    </w:p>
    <w:p w14:paraId="0F2E0018" w14:textId="7184B437" w:rsidR="00914282" w:rsidRPr="006342E7" w:rsidRDefault="00914282" w:rsidP="00417268">
      <w:pPr>
        <w:pStyle w:val="texte10"/>
        <w:rPr>
          <w:rFonts w:ascii="Marianne" w:hAnsi="Marianne" w:cs="Arial"/>
          <w:sz w:val="20"/>
          <w:szCs w:val="20"/>
        </w:rPr>
      </w:pPr>
    </w:p>
    <w:p w14:paraId="3A1227DC" w14:textId="77777777" w:rsidR="00BF319C" w:rsidRPr="006342E7" w:rsidRDefault="00914282" w:rsidP="00417268">
      <w:pPr>
        <w:pStyle w:val="texte10"/>
        <w:rPr>
          <w:rFonts w:ascii="Marianne" w:hAnsi="Marianne" w:cs="Arial"/>
          <w:sz w:val="20"/>
          <w:szCs w:val="20"/>
        </w:rPr>
      </w:pPr>
      <w:r w:rsidRPr="006342E7">
        <w:rPr>
          <w:rFonts w:ascii="Marianne" w:hAnsi="Marianne" w:cs="Arial"/>
          <w:sz w:val="20"/>
          <w:szCs w:val="20"/>
        </w:rPr>
        <w:t xml:space="preserve">Les quantités par conditionnement pourront être expressément indiquées dans la consultation. </w:t>
      </w:r>
    </w:p>
    <w:p w14:paraId="36F586F6" w14:textId="21C49B2B" w:rsidR="00950D0D" w:rsidRPr="006342E7" w:rsidRDefault="00BF319C" w:rsidP="00417268">
      <w:pPr>
        <w:pStyle w:val="texte10"/>
        <w:rPr>
          <w:rFonts w:ascii="Marianne" w:hAnsi="Marianne" w:cs="Arial"/>
          <w:sz w:val="20"/>
          <w:szCs w:val="20"/>
        </w:rPr>
      </w:pPr>
      <w:r w:rsidRPr="006342E7">
        <w:rPr>
          <w:rFonts w:ascii="Marianne" w:hAnsi="Marianne" w:cs="Arial"/>
          <w:sz w:val="20"/>
          <w:szCs w:val="20"/>
        </w:rPr>
        <w:t>À</w:t>
      </w:r>
      <w:r w:rsidR="00914282" w:rsidRPr="006342E7">
        <w:rPr>
          <w:rFonts w:ascii="Marianne" w:hAnsi="Marianne" w:cs="Arial"/>
          <w:sz w:val="20"/>
          <w:szCs w:val="20"/>
        </w:rPr>
        <w:t xml:space="preserve"> défaut, le </w:t>
      </w:r>
      <w:r w:rsidR="00290551" w:rsidRPr="006342E7">
        <w:rPr>
          <w:rFonts w:ascii="Marianne" w:hAnsi="Marianne" w:cs="Arial"/>
          <w:sz w:val="20"/>
          <w:szCs w:val="20"/>
        </w:rPr>
        <w:t>t</w:t>
      </w:r>
      <w:r w:rsidR="00E37C28" w:rsidRPr="006342E7">
        <w:rPr>
          <w:rFonts w:ascii="Marianne" w:hAnsi="Marianne" w:cs="Arial"/>
          <w:sz w:val="20"/>
          <w:szCs w:val="20"/>
        </w:rPr>
        <w:t>itulaire</w:t>
      </w:r>
      <w:r w:rsidR="00914282" w:rsidRPr="006342E7">
        <w:rPr>
          <w:rFonts w:ascii="Marianne" w:hAnsi="Marianne" w:cs="Arial"/>
          <w:sz w:val="20"/>
          <w:szCs w:val="20"/>
        </w:rPr>
        <w:t xml:space="preserve"> prévoi</w:t>
      </w:r>
      <w:r w:rsidR="003F33A0" w:rsidRPr="006342E7">
        <w:rPr>
          <w:rFonts w:ascii="Marianne" w:hAnsi="Marianne" w:cs="Arial"/>
          <w:sz w:val="20"/>
          <w:szCs w:val="20"/>
        </w:rPr>
        <w:t>t</w:t>
      </w:r>
      <w:r w:rsidR="00914282" w:rsidRPr="006342E7">
        <w:rPr>
          <w:rFonts w:ascii="Marianne" w:hAnsi="Marianne" w:cs="Arial"/>
          <w:sz w:val="20"/>
          <w:szCs w:val="20"/>
        </w:rPr>
        <w:t xml:space="preserve"> des conditionnements «</w:t>
      </w:r>
      <w:r w:rsidR="00914282" w:rsidRPr="006342E7">
        <w:rPr>
          <w:rFonts w:ascii="Calibri" w:hAnsi="Calibri" w:cs="Calibri"/>
          <w:sz w:val="20"/>
          <w:szCs w:val="20"/>
        </w:rPr>
        <w:t> </w:t>
      </w:r>
      <w:r w:rsidR="00914282" w:rsidRPr="006342E7">
        <w:rPr>
          <w:rFonts w:ascii="Marianne" w:hAnsi="Marianne" w:cs="Arial"/>
          <w:sz w:val="20"/>
          <w:szCs w:val="20"/>
        </w:rPr>
        <w:t>au mieux</w:t>
      </w:r>
      <w:r w:rsidR="00914282" w:rsidRPr="006342E7">
        <w:rPr>
          <w:rFonts w:ascii="Calibri" w:hAnsi="Calibri" w:cs="Calibri"/>
          <w:sz w:val="20"/>
          <w:szCs w:val="20"/>
        </w:rPr>
        <w:t> </w:t>
      </w:r>
      <w:r w:rsidR="00914282" w:rsidRPr="006342E7">
        <w:rPr>
          <w:rFonts w:ascii="Marianne" w:hAnsi="Marianne" w:cs="Marianne"/>
          <w:sz w:val="20"/>
          <w:szCs w:val="20"/>
        </w:rPr>
        <w:t>»</w:t>
      </w:r>
      <w:r w:rsidR="00914282" w:rsidRPr="006342E7">
        <w:rPr>
          <w:rFonts w:ascii="Marianne" w:hAnsi="Marianne" w:cs="Arial"/>
          <w:sz w:val="20"/>
          <w:szCs w:val="20"/>
        </w:rPr>
        <w:t xml:space="preserve"> (c</w:t>
      </w:r>
      <w:r w:rsidR="00914282" w:rsidRPr="006342E7">
        <w:rPr>
          <w:rFonts w:ascii="Marianne" w:hAnsi="Marianne" w:cs="Marianne"/>
          <w:sz w:val="20"/>
          <w:szCs w:val="20"/>
        </w:rPr>
        <w:t>’</w:t>
      </w:r>
      <w:r w:rsidR="00914282" w:rsidRPr="006342E7">
        <w:rPr>
          <w:rFonts w:ascii="Marianne" w:hAnsi="Marianne" w:cs="Arial"/>
          <w:sz w:val="20"/>
          <w:szCs w:val="20"/>
        </w:rPr>
        <w:t>est-</w:t>
      </w:r>
      <w:r w:rsidR="00914282" w:rsidRPr="006342E7">
        <w:rPr>
          <w:rFonts w:ascii="Marianne" w:hAnsi="Marianne" w:cs="Marianne"/>
          <w:sz w:val="20"/>
          <w:szCs w:val="20"/>
        </w:rPr>
        <w:t>à</w:t>
      </w:r>
      <w:r w:rsidR="00914282" w:rsidRPr="006342E7">
        <w:rPr>
          <w:rFonts w:ascii="Marianne" w:hAnsi="Marianne" w:cs="Arial"/>
          <w:sz w:val="20"/>
          <w:szCs w:val="20"/>
        </w:rPr>
        <w:t>-dire contenant le maximum d</w:t>
      </w:r>
      <w:r w:rsidR="00914282" w:rsidRPr="006342E7">
        <w:rPr>
          <w:rFonts w:ascii="Marianne" w:hAnsi="Marianne" w:cs="Marianne"/>
          <w:sz w:val="20"/>
          <w:szCs w:val="20"/>
        </w:rPr>
        <w:t>’</w:t>
      </w:r>
      <w:r w:rsidR="00914282" w:rsidRPr="006342E7">
        <w:rPr>
          <w:rFonts w:ascii="Marianne" w:hAnsi="Marianne" w:cs="Arial"/>
          <w:sz w:val="20"/>
          <w:szCs w:val="20"/>
        </w:rPr>
        <w:t>exemplaires possibles dans le type de conditionnement demand</w:t>
      </w:r>
      <w:r w:rsidR="00914282" w:rsidRPr="006342E7">
        <w:rPr>
          <w:rFonts w:ascii="Marianne" w:hAnsi="Marianne" w:cs="Marianne"/>
          <w:sz w:val="20"/>
          <w:szCs w:val="20"/>
        </w:rPr>
        <w:t>é</w:t>
      </w:r>
      <w:r w:rsidRPr="006342E7">
        <w:rPr>
          <w:rFonts w:ascii="Marianne" w:hAnsi="Marianne" w:cs="Arial"/>
          <w:sz w:val="20"/>
          <w:szCs w:val="20"/>
        </w:rPr>
        <w:t>).</w:t>
      </w:r>
    </w:p>
    <w:p w14:paraId="45014E0F" w14:textId="6CD68419" w:rsidR="00BF319C" w:rsidRPr="006342E7" w:rsidRDefault="00BF319C" w:rsidP="00417268">
      <w:pPr>
        <w:pStyle w:val="texte10"/>
        <w:rPr>
          <w:rFonts w:ascii="Marianne" w:hAnsi="Marianne" w:cs="Arial"/>
          <w:sz w:val="20"/>
          <w:szCs w:val="20"/>
        </w:rPr>
      </w:pPr>
      <w:r w:rsidRPr="006342E7">
        <w:rPr>
          <w:rFonts w:ascii="Marianne" w:hAnsi="Marianne" w:cs="Arial"/>
          <w:sz w:val="20"/>
          <w:szCs w:val="20"/>
        </w:rPr>
        <w:t xml:space="preserve">En cas de répartition sur plusieurs points de livraisons l’ONF fournira au </w:t>
      </w:r>
      <w:r w:rsidR="00290551"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un fichier de répartition précisant par point de livraison</w:t>
      </w:r>
      <w:r w:rsidRPr="006342E7">
        <w:rPr>
          <w:rFonts w:ascii="Calibri" w:hAnsi="Calibri" w:cs="Calibri"/>
          <w:sz w:val="20"/>
          <w:szCs w:val="20"/>
        </w:rPr>
        <w:t> </w:t>
      </w:r>
      <w:r w:rsidRPr="006342E7">
        <w:rPr>
          <w:rFonts w:ascii="Marianne" w:hAnsi="Marianne" w:cs="Arial"/>
          <w:sz w:val="20"/>
          <w:szCs w:val="20"/>
        </w:rPr>
        <w:t>:</w:t>
      </w:r>
    </w:p>
    <w:p w14:paraId="4496E1F2" w14:textId="52BAD361" w:rsidR="00BF319C" w:rsidRPr="006342E7" w:rsidRDefault="00950D0D" w:rsidP="000F2DDD">
      <w:pPr>
        <w:pStyle w:val="texte10"/>
        <w:numPr>
          <w:ilvl w:val="0"/>
          <w:numId w:val="7"/>
        </w:numPr>
        <w:ind w:left="1491" w:right="40" w:hanging="357"/>
        <w:contextualSpacing/>
        <w:rPr>
          <w:rFonts w:ascii="Marianne" w:hAnsi="Marianne" w:cs="Arial"/>
          <w:sz w:val="20"/>
          <w:szCs w:val="20"/>
        </w:rPr>
      </w:pPr>
      <w:r w:rsidRPr="006342E7">
        <w:rPr>
          <w:rFonts w:ascii="Marianne" w:hAnsi="Marianne" w:cs="Arial"/>
          <w:sz w:val="20"/>
          <w:szCs w:val="20"/>
        </w:rPr>
        <w:t>l</w:t>
      </w:r>
      <w:r w:rsidR="00BF319C" w:rsidRPr="006342E7">
        <w:rPr>
          <w:rFonts w:ascii="Marianne" w:hAnsi="Marianne" w:cs="Arial"/>
          <w:sz w:val="20"/>
          <w:szCs w:val="20"/>
        </w:rPr>
        <w:t xml:space="preserve">e type de conditionnement </w:t>
      </w:r>
    </w:p>
    <w:p w14:paraId="37C056B0" w14:textId="77777777" w:rsidR="00BF319C" w:rsidRPr="006342E7" w:rsidRDefault="00BF319C" w:rsidP="000F2DDD">
      <w:pPr>
        <w:pStyle w:val="texte10"/>
        <w:numPr>
          <w:ilvl w:val="0"/>
          <w:numId w:val="7"/>
        </w:numPr>
        <w:ind w:left="1491" w:right="40" w:hanging="357"/>
        <w:contextualSpacing/>
        <w:rPr>
          <w:rFonts w:ascii="Marianne" w:hAnsi="Marianne" w:cs="Arial"/>
          <w:sz w:val="20"/>
          <w:szCs w:val="20"/>
        </w:rPr>
      </w:pPr>
      <w:r w:rsidRPr="006342E7">
        <w:rPr>
          <w:rFonts w:ascii="Marianne" w:hAnsi="Marianne" w:cs="Arial"/>
          <w:sz w:val="20"/>
          <w:szCs w:val="20"/>
        </w:rPr>
        <w:t xml:space="preserve">les quantités par conditionnement </w:t>
      </w:r>
    </w:p>
    <w:p w14:paraId="33B8F03F" w14:textId="365A46FD" w:rsidR="00D44930" w:rsidRPr="006342E7" w:rsidRDefault="00BF319C" w:rsidP="000F2DDD">
      <w:pPr>
        <w:pStyle w:val="texte10"/>
        <w:numPr>
          <w:ilvl w:val="0"/>
          <w:numId w:val="7"/>
        </w:numPr>
        <w:ind w:left="1491" w:right="40" w:hanging="357"/>
        <w:contextualSpacing/>
        <w:rPr>
          <w:rFonts w:ascii="Marianne" w:hAnsi="Marianne" w:cs="Arial"/>
          <w:sz w:val="20"/>
          <w:szCs w:val="20"/>
        </w:rPr>
      </w:pPr>
      <w:r w:rsidRPr="006342E7">
        <w:rPr>
          <w:rFonts w:ascii="Marianne" w:hAnsi="Marianne" w:cs="Arial"/>
          <w:sz w:val="20"/>
          <w:szCs w:val="20"/>
        </w:rPr>
        <w:t>l’adresse de livraison.</w:t>
      </w:r>
    </w:p>
    <w:p w14:paraId="40622649" w14:textId="77777777" w:rsidR="00950D0D" w:rsidRPr="006342E7" w:rsidRDefault="00950D0D" w:rsidP="00950D0D">
      <w:pPr>
        <w:pStyle w:val="texte10"/>
        <w:ind w:left="1491" w:right="40"/>
        <w:contextualSpacing/>
        <w:rPr>
          <w:rFonts w:ascii="Marianne" w:hAnsi="Marianne" w:cs="Arial"/>
          <w:sz w:val="20"/>
          <w:szCs w:val="20"/>
        </w:rPr>
      </w:pPr>
    </w:p>
    <w:p w14:paraId="2131AE07" w14:textId="1D5C3FA6" w:rsidR="001656C1" w:rsidRPr="006342E7" w:rsidRDefault="001656C1" w:rsidP="000A7387">
      <w:pPr>
        <w:pStyle w:val="Titre2"/>
        <w:numPr>
          <w:ilvl w:val="1"/>
          <w:numId w:val="30"/>
        </w:numPr>
        <w:rPr>
          <w:rFonts w:ascii="Marianne" w:hAnsi="Marianne"/>
          <w:color w:val="006600"/>
        </w:rPr>
      </w:pPr>
      <w:bookmarkStart w:id="126" w:name="_Toc496283877"/>
      <w:r w:rsidRPr="006342E7">
        <w:rPr>
          <w:rFonts w:ascii="Marianne" w:hAnsi="Marianne"/>
          <w:color w:val="006600"/>
        </w:rPr>
        <w:t>Livraisons</w:t>
      </w:r>
      <w:bookmarkEnd w:id="126"/>
    </w:p>
    <w:p w14:paraId="74E6F38D" w14:textId="48462FA8" w:rsidR="00D44930" w:rsidRPr="006342E7" w:rsidRDefault="00D44930" w:rsidP="000F2DDD">
      <w:pPr>
        <w:pStyle w:val="Titre3"/>
        <w:numPr>
          <w:ilvl w:val="0"/>
          <w:numId w:val="10"/>
        </w:numPr>
        <w:spacing w:before="240"/>
        <w:ind w:right="40"/>
        <w:jc w:val="left"/>
        <w:rPr>
          <w:rFonts w:ascii="Marianne" w:hAnsi="Marianne"/>
        </w:rPr>
      </w:pPr>
      <w:bookmarkStart w:id="127" w:name="_Toc496283878"/>
      <w:r w:rsidRPr="006342E7">
        <w:rPr>
          <w:rFonts w:ascii="Marianne" w:hAnsi="Marianne"/>
        </w:rPr>
        <w:t>Livraisons par transport routier</w:t>
      </w:r>
      <w:bookmarkEnd w:id="127"/>
      <w:r w:rsidRPr="006342E7">
        <w:rPr>
          <w:rFonts w:ascii="Marianne" w:hAnsi="Marianne"/>
        </w:rPr>
        <w:t xml:space="preserve"> </w:t>
      </w:r>
    </w:p>
    <w:p w14:paraId="498CC9FB" w14:textId="7BCA5CD6"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Les livraisons seront effectuées principalement dans les </w:t>
      </w:r>
      <w:r w:rsidR="00290551" w:rsidRPr="006342E7">
        <w:rPr>
          <w:rFonts w:ascii="Marianne" w:hAnsi="Marianne" w:cs="Arial"/>
          <w:sz w:val="20"/>
          <w:szCs w:val="20"/>
        </w:rPr>
        <w:t>d</w:t>
      </w:r>
      <w:r w:rsidRPr="006342E7">
        <w:rPr>
          <w:rFonts w:ascii="Marianne" w:hAnsi="Marianne" w:cs="Arial"/>
          <w:sz w:val="20"/>
          <w:szCs w:val="20"/>
        </w:rPr>
        <w:t xml:space="preserve">irections </w:t>
      </w:r>
      <w:r w:rsidR="00290551" w:rsidRPr="006342E7">
        <w:rPr>
          <w:rFonts w:ascii="Marianne" w:hAnsi="Marianne" w:cs="Arial"/>
          <w:sz w:val="20"/>
          <w:szCs w:val="20"/>
        </w:rPr>
        <w:t>t</w:t>
      </w:r>
      <w:r w:rsidRPr="006342E7">
        <w:rPr>
          <w:rFonts w:ascii="Marianne" w:hAnsi="Marianne" w:cs="Arial"/>
          <w:sz w:val="20"/>
          <w:szCs w:val="20"/>
        </w:rPr>
        <w:t>erritoriales métropolitaines de l’ONF</w:t>
      </w:r>
      <w:r w:rsidR="00290551" w:rsidRPr="006342E7">
        <w:rPr>
          <w:rFonts w:ascii="Marianne" w:hAnsi="Marianne" w:cs="Arial"/>
          <w:sz w:val="20"/>
          <w:szCs w:val="20"/>
        </w:rPr>
        <w:t>, les directions territoriales et régionales des outre-mer</w:t>
      </w:r>
      <w:r w:rsidRPr="006342E7">
        <w:rPr>
          <w:rFonts w:ascii="Marianne" w:hAnsi="Marianne" w:cs="Arial"/>
          <w:sz w:val="20"/>
          <w:szCs w:val="20"/>
        </w:rPr>
        <w:t xml:space="preserve"> et</w:t>
      </w:r>
      <w:r w:rsidR="00290551" w:rsidRPr="006342E7">
        <w:rPr>
          <w:rFonts w:ascii="Marianne" w:hAnsi="Marianne" w:cs="Arial"/>
          <w:sz w:val="20"/>
          <w:szCs w:val="20"/>
        </w:rPr>
        <w:t xml:space="preserve"> </w:t>
      </w:r>
      <w:r w:rsidRPr="006342E7">
        <w:rPr>
          <w:rFonts w:ascii="Marianne" w:hAnsi="Marianne" w:cs="Arial"/>
          <w:sz w:val="20"/>
          <w:szCs w:val="20"/>
        </w:rPr>
        <w:t xml:space="preserve">dans la </w:t>
      </w:r>
      <w:r w:rsidR="00BB2A4A">
        <w:rPr>
          <w:rFonts w:ascii="Marianne" w:hAnsi="Marianne" w:cs="Arial"/>
          <w:sz w:val="20"/>
          <w:szCs w:val="20"/>
        </w:rPr>
        <w:t>d</w:t>
      </w:r>
      <w:r w:rsidRPr="006342E7">
        <w:rPr>
          <w:rFonts w:ascii="Marianne" w:hAnsi="Marianne" w:cs="Arial"/>
          <w:sz w:val="20"/>
          <w:szCs w:val="20"/>
        </w:rPr>
        <w:t xml:space="preserve">irection </w:t>
      </w:r>
      <w:r w:rsidR="00BB2A4A">
        <w:rPr>
          <w:rFonts w:ascii="Marianne" w:hAnsi="Marianne" w:cs="Arial"/>
          <w:sz w:val="20"/>
          <w:szCs w:val="20"/>
        </w:rPr>
        <w:t>r</w:t>
      </w:r>
      <w:r w:rsidRPr="006342E7">
        <w:rPr>
          <w:rFonts w:ascii="Marianne" w:hAnsi="Marianne" w:cs="Arial"/>
          <w:sz w:val="20"/>
          <w:szCs w:val="20"/>
        </w:rPr>
        <w:t>égionale Corse de l’ONF.</w:t>
      </w:r>
    </w:p>
    <w:p w14:paraId="392D77C1" w14:textId="645B33DE"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D’autres lieux de livraison sont possibles, en un ou plusieurs points en France Métropolitaine et en Corse. </w:t>
      </w:r>
    </w:p>
    <w:p w14:paraId="67E7C7D1" w14:textId="0E819764"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Les lieux de livraison seront définis sur le cahier des charges de chaque </w:t>
      </w:r>
      <w:r w:rsidR="003F33A0" w:rsidRPr="006342E7">
        <w:rPr>
          <w:rFonts w:ascii="Marianne" w:hAnsi="Marianne" w:cs="Arial"/>
          <w:sz w:val="20"/>
          <w:szCs w:val="20"/>
        </w:rPr>
        <w:t>consultation</w:t>
      </w:r>
      <w:r w:rsidRPr="006342E7">
        <w:rPr>
          <w:rFonts w:ascii="Marianne" w:hAnsi="Marianne" w:cs="Arial"/>
          <w:sz w:val="20"/>
          <w:szCs w:val="20"/>
        </w:rPr>
        <w:t>.</w:t>
      </w:r>
    </w:p>
    <w:p w14:paraId="354D0591" w14:textId="2F6A9798"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Par ailleurs,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informera l’ONF des dates et heures de livraison, par l’utilisation notamment d’un fax ou </w:t>
      </w:r>
      <w:r w:rsidR="003F33A0" w:rsidRPr="006342E7">
        <w:rPr>
          <w:rFonts w:ascii="Marianne" w:hAnsi="Marianne" w:cs="Arial"/>
          <w:sz w:val="20"/>
          <w:szCs w:val="20"/>
        </w:rPr>
        <w:t>d’un mail</w:t>
      </w:r>
      <w:r w:rsidRPr="006342E7">
        <w:rPr>
          <w:rFonts w:ascii="Marianne" w:hAnsi="Marianne" w:cs="Arial"/>
          <w:sz w:val="20"/>
          <w:szCs w:val="20"/>
        </w:rPr>
        <w:t>.</w:t>
      </w:r>
    </w:p>
    <w:p w14:paraId="66DB48E4" w14:textId="5299E515"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devra utiliser des véhicules dont les caractéristiques sont adaptées aux particularités des lieux de livraison et disposer du matériel nécessaire au dépôt de la marchandise. Toutes les dispositions seront prises pour que le dépôt s'effectue sans intervention du destinataire.</w:t>
      </w:r>
    </w:p>
    <w:p w14:paraId="5673B348"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Les livraisons pourront être réalisées « porte à porte », soit en étage, et auprès de chacun des bureaux notifiés en tant qu’adresse de livraison.</w:t>
      </w:r>
    </w:p>
    <w:p w14:paraId="3E587722" w14:textId="24B9913E"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Chaque livraison fera l’objet d’un bon de livraison. </w:t>
      </w:r>
    </w:p>
    <w:p w14:paraId="62DF349B"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Il est précisé que le bon de livraison devra porter les mentions suivantes de manière obligatoire sous peine de rejet de la commande :</w:t>
      </w:r>
    </w:p>
    <w:p w14:paraId="27F215AC"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l’adresse complète et nom de la personne destinataire</w:t>
      </w:r>
    </w:p>
    <w:p w14:paraId="0D362887"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n° de la commande</w:t>
      </w:r>
    </w:p>
    <w:p w14:paraId="71BD69A1"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les catégories de fournitures livrées </w:t>
      </w:r>
    </w:p>
    <w:p w14:paraId="0A8A343C"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type de colis</w:t>
      </w:r>
    </w:p>
    <w:p w14:paraId="7302A741"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nombre de colis</w:t>
      </w:r>
    </w:p>
    <w:p w14:paraId="47D75110" w14:textId="77777777"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les quantités par colis.</w:t>
      </w:r>
    </w:p>
    <w:p w14:paraId="2A4DB4BF" w14:textId="3A7DF0AC"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D7007C" w:rsidRPr="006342E7">
        <w:rPr>
          <w:rFonts w:ascii="Marianne" w:hAnsi="Marianne" w:cs="Arial"/>
          <w:sz w:val="20"/>
          <w:szCs w:val="20"/>
        </w:rPr>
        <w:t>l</w:t>
      </w:r>
      <w:r w:rsidRPr="006342E7">
        <w:rPr>
          <w:rFonts w:ascii="Marianne" w:hAnsi="Marianne" w:cs="Arial"/>
          <w:sz w:val="20"/>
          <w:szCs w:val="20"/>
        </w:rPr>
        <w:t>’heure précise de livraison</w:t>
      </w:r>
    </w:p>
    <w:p w14:paraId="021BC660" w14:textId="2AE75258" w:rsidR="00BF319C" w:rsidRPr="006342E7" w:rsidRDefault="00BF319C" w:rsidP="003F33A0">
      <w:pPr>
        <w:pStyle w:val="texte10"/>
        <w:ind w:right="40"/>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D7007C" w:rsidRPr="006342E7">
        <w:rPr>
          <w:rFonts w:ascii="Marianne" w:hAnsi="Marianne" w:cs="Arial"/>
          <w:sz w:val="20"/>
          <w:szCs w:val="20"/>
        </w:rPr>
        <w:t>l</w:t>
      </w:r>
      <w:r w:rsidRPr="006342E7">
        <w:rPr>
          <w:rFonts w:ascii="Marianne" w:hAnsi="Marianne" w:cs="Arial"/>
          <w:sz w:val="20"/>
          <w:szCs w:val="20"/>
        </w:rPr>
        <w:t>e cachet du service ayant reçu la commande</w:t>
      </w:r>
    </w:p>
    <w:p w14:paraId="70EE25B6" w14:textId="77777777" w:rsidR="003F33A0" w:rsidRPr="006342E7" w:rsidRDefault="003F33A0" w:rsidP="003F33A0">
      <w:pPr>
        <w:pStyle w:val="texte10"/>
        <w:ind w:right="40"/>
        <w:contextualSpacing/>
        <w:rPr>
          <w:rFonts w:ascii="Marianne" w:hAnsi="Marianne" w:cs="Arial"/>
          <w:sz w:val="20"/>
          <w:szCs w:val="20"/>
        </w:rPr>
      </w:pPr>
    </w:p>
    <w:p w14:paraId="7E96132F" w14:textId="72C7E468"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En cas de retard dans la livraison,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devra informer dans les meilleurs délais le ou les service(s) concerné(s).</w:t>
      </w:r>
    </w:p>
    <w:p w14:paraId="65D1E5F1" w14:textId="00F8BA4C" w:rsidR="00BF319C" w:rsidRPr="006342E7" w:rsidRDefault="00BF319C" w:rsidP="00BF319C">
      <w:pPr>
        <w:pStyle w:val="texte10"/>
        <w:rPr>
          <w:rFonts w:ascii="Marianne" w:hAnsi="Marianne" w:cs="Arial"/>
          <w:sz w:val="20"/>
          <w:szCs w:val="20"/>
        </w:rPr>
      </w:pPr>
      <w:r w:rsidRPr="006342E7">
        <w:rPr>
          <w:rFonts w:ascii="Marianne" w:hAnsi="Marianne" w:cs="Arial"/>
          <w:sz w:val="20"/>
          <w:szCs w:val="20"/>
        </w:rPr>
        <w:t xml:space="preserve">Lorsque le délai de la livraison est dépassé du fait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l’ONF se réserve le droit d’appliquer une pénalité de retard sans mise en demeure préalable (art «</w:t>
      </w:r>
      <w:r w:rsidRPr="006342E7">
        <w:rPr>
          <w:rFonts w:ascii="Calibri" w:hAnsi="Calibri" w:cs="Calibri"/>
          <w:sz w:val="20"/>
          <w:szCs w:val="20"/>
        </w:rPr>
        <w:t> </w:t>
      </w:r>
      <w:r w:rsidRPr="006342E7">
        <w:rPr>
          <w:rFonts w:ascii="Marianne" w:hAnsi="Marianne" w:cs="Arial"/>
          <w:sz w:val="20"/>
          <w:szCs w:val="20"/>
        </w:rPr>
        <w:t>p</w:t>
      </w:r>
      <w:r w:rsidRPr="006342E7">
        <w:rPr>
          <w:rFonts w:ascii="Marianne" w:hAnsi="Marianne" w:cs="Marianne"/>
          <w:sz w:val="20"/>
          <w:szCs w:val="20"/>
        </w:rPr>
        <w:t>é</w:t>
      </w:r>
      <w:r w:rsidRPr="006342E7">
        <w:rPr>
          <w:rFonts w:ascii="Marianne" w:hAnsi="Marianne" w:cs="Arial"/>
          <w:sz w:val="20"/>
          <w:szCs w:val="20"/>
        </w:rPr>
        <w:t>nalit</w:t>
      </w:r>
      <w:r w:rsidRPr="006342E7">
        <w:rPr>
          <w:rFonts w:ascii="Marianne" w:hAnsi="Marianne" w:cs="Marianne"/>
          <w:sz w:val="20"/>
          <w:szCs w:val="20"/>
        </w:rPr>
        <w:t>é</w:t>
      </w:r>
      <w:r w:rsidRPr="006342E7">
        <w:rPr>
          <w:rFonts w:ascii="Marianne" w:hAnsi="Marianne" w:cs="Arial"/>
          <w:sz w:val="20"/>
          <w:szCs w:val="20"/>
        </w:rPr>
        <w:t>s pour retard</w:t>
      </w:r>
      <w:r w:rsidRPr="006342E7">
        <w:rPr>
          <w:rFonts w:ascii="Calibri" w:hAnsi="Calibri" w:cs="Calibri"/>
          <w:sz w:val="20"/>
          <w:szCs w:val="20"/>
        </w:rPr>
        <w:t> </w:t>
      </w:r>
      <w:r w:rsidRPr="006342E7">
        <w:rPr>
          <w:rFonts w:ascii="Marianne" w:hAnsi="Marianne" w:cs="Marianne"/>
          <w:sz w:val="20"/>
          <w:szCs w:val="20"/>
        </w:rPr>
        <w:t>»</w:t>
      </w:r>
      <w:r w:rsidRPr="006342E7">
        <w:rPr>
          <w:rFonts w:ascii="Marianne" w:hAnsi="Marianne" w:cs="Arial"/>
          <w:sz w:val="20"/>
          <w:szCs w:val="20"/>
        </w:rPr>
        <w:t>)</w:t>
      </w:r>
    </w:p>
    <w:p w14:paraId="1BA8B215" w14:textId="77777777" w:rsidR="00BF319C" w:rsidRPr="006342E7" w:rsidRDefault="00BF319C" w:rsidP="00BF319C">
      <w:pPr>
        <w:pStyle w:val="texte10"/>
        <w:rPr>
          <w:rFonts w:ascii="Marianne" w:hAnsi="Marianne"/>
          <w:sz w:val="20"/>
          <w:szCs w:val="20"/>
        </w:rPr>
      </w:pPr>
    </w:p>
    <w:p w14:paraId="252F182A" w14:textId="03355257" w:rsidR="00D44930" w:rsidRPr="006342E7" w:rsidRDefault="00D44930" w:rsidP="000F2DDD">
      <w:pPr>
        <w:pStyle w:val="Titre3"/>
        <w:numPr>
          <w:ilvl w:val="0"/>
          <w:numId w:val="10"/>
        </w:numPr>
        <w:spacing w:before="240"/>
        <w:ind w:right="40"/>
        <w:jc w:val="left"/>
        <w:rPr>
          <w:rFonts w:ascii="Marianne" w:hAnsi="Marianne"/>
        </w:rPr>
      </w:pPr>
      <w:bookmarkStart w:id="128" w:name="_Toc496283879"/>
      <w:r w:rsidRPr="006342E7">
        <w:rPr>
          <w:rFonts w:ascii="Marianne" w:hAnsi="Marianne"/>
        </w:rPr>
        <w:t>Livraisons par diffusion postale (Routage)</w:t>
      </w:r>
      <w:bookmarkEnd w:id="128"/>
      <w:r w:rsidRPr="006342E7">
        <w:rPr>
          <w:rFonts w:ascii="Marianne" w:hAnsi="Marianne"/>
        </w:rPr>
        <w:t xml:space="preserve"> </w:t>
      </w:r>
    </w:p>
    <w:p w14:paraId="6A74F45C" w14:textId="31160343" w:rsidR="003520D9" w:rsidRPr="006342E7" w:rsidRDefault="003520D9" w:rsidP="003520D9">
      <w:pPr>
        <w:pStyle w:val="texte10"/>
        <w:rPr>
          <w:rFonts w:ascii="Marianne" w:hAnsi="Marianne" w:cs="Arial"/>
          <w:sz w:val="20"/>
          <w:szCs w:val="20"/>
        </w:rPr>
      </w:pPr>
      <w:r w:rsidRPr="006342E7">
        <w:rPr>
          <w:rFonts w:ascii="Marianne" w:hAnsi="Marianne" w:cs="Arial"/>
          <w:sz w:val="20"/>
          <w:szCs w:val="20"/>
        </w:rPr>
        <w:t>Des prestations peuvent faire l’objet de routage, dans ce cas, cela est précisé lors de la consultation.</w:t>
      </w:r>
    </w:p>
    <w:p w14:paraId="3A720851" w14:textId="5AF70158" w:rsidR="003520D9" w:rsidRPr="006342E7" w:rsidRDefault="003520D9" w:rsidP="003520D9">
      <w:pPr>
        <w:pStyle w:val="texte10"/>
        <w:rPr>
          <w:rFonts w:ascii="Marianne" w:hAnsi="Marianne" w:cs="Arial"/>
          <w:sz w:val="20"/>
          <w:szCs w:val="20"/>
        </w:rPr>
      </w:pPr>
      <w:r w:rsidRPr="006342E7">
        <w:rPr>
          <w:rFonts w:ascii="Marianne" w:hAnsi="Marianne" w:cs="Arial"/>
          <w:sz w:val="20"/>
          <w:szCs w:val="20"/>
        </w:rPr>
        <w:t>Il est entendu par routage :</w:t>
      </w:r>
    </w:p>
    <w:p w14:paraId="3123F62A" w14:textId="6F80C3FC" w:rsidR="003520D9" w:rsidRPr="006342E7" w:rsidRDefault="003520D9" w:rsidP="003520D9">
      <w:pPr>
        <w:pStyle w:val="texte10"/>
        <w:ind w:left="1417" w:right="40" w:hanging="708"/>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le colisage nominatif en nombre ou à l’unité (cartons, étuis carton type Rajapack ou équivalent, enveloppes)</w:t>
      </w:r>
    </w:p>
    <w:p w14:paraId="4BA77EAD" w14:textId="5C0A4886" w:rsidR="003520D9" w:rsidRPr="006342E7" w:rsidRDefault="003520D9" w:rsidP="003520D9">
      <w:pPr>
        <w:pStyle w:val="texte10"/>
        <w:ind w:left="1417" w:right="40" w:hanging="708"/>
        <w:contextualSpacing/>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l’acheminement des colis par voie postale selon le tarif le plus économique.</w:t>
      </w:r>
    </w:p>
    <w:p w14:paraId="73B38F62" w14:textId="77777777" w:rsidR="003520D9" w:rsidRPr="006342E7" w:rsidRDefault="003520D9" w:rsidP="003520D9">
      <w:pPr>
        <w:pStyle w:val="texte10"/>
        <w:rPr>
          <w:rFonts w:ascii="Marianne" w:hAnsi="Marianne" w:cs="Arial"/>
          <w:sz w:val="20"/>
          <w:szCs w:val="20"/>
        </w:rPr>
      </w:pPr>
    </w:p>
    <w:p w14:paraId="4A9088F4" w14:textId="5F6B7E29" w:rsidR="003520D9" w:rsidRPr="006342E7" w:rsidRDefault="003520D9" w:rsidP="003520D9">
      <w:pPr>
        <w:pStyle w:val="texte10"/>
        <w:rPr>
          <w:rFonts w:ascii="Marianne" w:hAnsi="Marianne" w:cs="Arial"/>
          <w:sz w:val="20"/>
          <w:szCs w:val="20"/>
        </w:rPr>
      </w:pPr>
      <w:r w:rsidRPr="006342E7">
        <w:rPr>
          <w:rFonts w:ascii="Marianne" w:hAnsi="Marianne" w:cs="Arial"/>
          <w:sz w:val="20"/>
          <w:szCs w:val="20"/>
        </w:rPr>
        <w:t xml:space="preserve">En cas d’envoi postal, l’affranchissement des colis (cartons ou enveloppes) est celui du tarif postal en vigueur selon le délai d’acheminement choisi, sans marge. </w:t>
      </w:r>
    </w:p>
    <w:p w14:paraId="28E858C6" w14:textId="1893FEFE" w:rsidR="009220CD" w:rsidRPr="006342E7" w:rsidRDefault="009220CD" w:rsidP="00D44930">
      <w:pPr>
        <w:pStyle w:val="texte10"/>
        <w:rPr>
          <w:rFonts w:ascii="Marianne" w:hAnsi="Marianne" w:cs="Arial"/>
          <w:sz w:val="20"/>
          <w:szCs w:val="20"/>
        </w:rPr>
      </w:pPr>
      <w:r w:rsidRPr="006342E7">
        <w:rPr>
          <w:rFonts w:ascii="Marianne" w:hAnsi="Marianne" w:cs="Arial"/>
          <w:sz w:val="20"/>
          <w:szCs w:val="20"/>
        </w:rPr>
        <w:t>Lors d’une consultation, le</w:t>
      </w:r>
      <w:r w:rsidR="00D44930" w:rsidRPr="006342E7">
        <w:rPr>
          <w:rFonts w:ascii="Marianne" w:hAnsi="Marianne" w:cs="Arial"/>
          <w:sz w:val="20"/>
          <w:szCs w:val="20"/>
        </w:rPr>
        <w:t xml:space="preserve"> </w:t>
      </w:r>
      <w:r w:rsidR="00D7007C" w:rsidRPr="006342E7">
        <w:rPr>
          <w:rFonts w:ascii="Marianne" w:hAnsi="Marianne" w:cs="Arial"/>
          <w:sz w:val="20"/>
          <w:szCs w:val="20"/>
        </w:rPr>
        <w:t>t</w:t>
      </w:r>
      <w:r w:rsidR="00E37C28" w:rsidRPr="006342E7">
        <w:rPr>
          <w:rFonts w:ascii="Marianne" w:hAnsi="Marianne" w:cs="Arial"/>
          <w:sz w:val="20"/>
          <w:szCs w:val="20"/>
        </w:rPr>
        <w:t>itulaire</w:t>
      </w:r>
      <w:r w:rsidR="00D44930" w:rsidRPr="006342E7">
        <w:rPr>
          <w:rFonts w:ascii="Marianne" w:hAnsi="Marianne" w:cs="Arial"/>
          <w:sz w:val="20"/>
          <w:szCs w:val="20"/>
        </w:rPr>
        <w:t xml:space="preserve"> fournira dans son offre, </w:t>
      </w:r>
      <w:r w:rsidR="00950D0D" w:rsidRPr="006342E7">
        <w:rPr>
          <w:rFonts w:ascii="Marianne" w:hAnsi="Marianne" w:cs="Arial"/>
          <w:sz w:val="20"/>
          <w:szCs w:val="20"/>
        </w:rPr>
        <w:t xml:space="preserve">sans l’inclure dans son prix total proposé pour la prestation, </w:t>
      </w:r>
      <w:r w:rsidR="00D44930" w:rsidRPr="006342E7">
        <w:rPr>
          <w:rFonts w:ascii="Marianne" w:hAnsi="Marianne" w:cs="Arial"/>
          <w:sz w:val="20"/>
          <w:szCs w:val="20"/>
        </w:rPr>
        <w:t xml:space="preserve">l’indication </w:t>
      </w:r>
      <w:r w:rsidRPr="006342E7">
        <w:rPr>
          <w:rFonts w:ascii="Marianne" w:hAnsi="Marianne" w:cs="Arial"/>
          <w:sz w:val="20"/>
          <w:szCs w:val="20"/>
        </w:rPr>
        <w:t xml:space="preserve">du prix de l’envoi postal </w:t>
      </w:r>
      <w:r w:rsidR="00D44930" w:rsidRPr="006342E7">
        <w:rPr>
          <w:rFonts w:ascii="Marianne" w:hAnsi="Marianne" w:cs="Arial"/>
          <w:sz w:val="20"/>
          <w:szCs w:val="20"/>
        </w:rPr>
        <w:t xml:space="preserve">le plus économique </w:t>
      </w:r>
      <w:r w:rsidR="00914282" w:rsidRPr="006342E7">
        <w:rPr>
          <w:rFonts w:ascii="Marianne" w:hAnsi="Marianne" w:cs="Arial"/>
          <w:sz w:val="20"/>
          <w:szCs w:val="20"/>
        </w:rPr>
        <w:t xml:space="preserve">que l’ONF pourra obtenir de la Poste et le délai d’acheminement correspondant, </w:t>
      </w:r>
      <w:r w:rsidR="00D44930" w:rsidRPr="006342E7">
        <w:rPr>
          <w:rFonts w:ascii="Marianne" w:hAnsi="Marianne" w:cs="Arial"/>
          <w:sz w:val="20"/>
          <w:szCs w:val="20"/>
        </w:rPr>
        <w:t xml:space="preserve">en </w:t>
      </w:r>
      <w:r w:rsidR="003F33A0" w:rsidRPr="006342E7">
        <w:rPr>
          <w:rFonts w:ascii="Marianne" w:hAnsi="Marianne" w:cs="Arial"/>
          <w:sz w:val="20"/>
          <w:szCs w:val="20"/>
        </w:rPr>
        <w:t>respectant le</w:t>
      </w:r>
      <w:r w:rsidR="00D44930" w:rsidRPr="006342E7">
        <w:rPr>
          <w:rFonts w:ascii="Marianne" w:hAnsi="Marianne" w:cs="Arial"/>
          <w:sz w:val="20"/>
          <w:szCs w:val="20"/>
        </w:rPr>
        <w:t xml:space="preserve"> </w:t>
      </w:r>
      <w:r w:rsidR="003F33A0" w:rsidRPr="006342E7">
        <w:rPr>
          <w:rFonts w:ascii="Marianne" w:hAnsi="Marianne" w:cs="Arial"/>
          <w:sz w:val="20"/>
          <w:szCs w:val="20"/>
        </w:rPr>
        <w:t>date</w:t>
      </w:r>
      <w:r w:rsidR="00D44930" w:rsidRPr="006342E7">
        <w:rPr>
          <w:rFonts w:ascii="Marianne" w:hAnsi="Marianne" w:cs="Arial"/>
          <w:sz w:val="20"/>
          <w:szCs w:val="20"/>
        </w:rPr>
        <w:t xml:space="preserve"> </w:t>
      </w:r>
      <w:r w:rsidR="003F33A0" w:rsidRPr="006342E7">
        <w:rPr>
          <w:rFonts w:ascii="Marianne" w:hAnsi="Marianne" w:cs="Arial"/>
          <w:sz w:val="20"/>
          <w:szCs w:val="20"/>
        </w:rPr>
        <w:t>de livraison</w:t>
      </w:r>
      <w:r w:rsidR="00D44930" w:rsidRPr="006342E7">
        <w:rPr>
          <w:rFonts w:ascii="Marianne" w:hAnsi="Marianne" w:cs="Arial"/>
          <w:sz w:val="20"/>
          <w:szCs w:val="20"/>
        </w:rPr>
        <w:t xml:space="preserve"> </w:t>
      </w:r>
      <w:r w:rsidR="00914282" w:rsidRPr="006342E7">
        <w:rPr>
          <w:rFonts w:ascii="Marianne" w:hAnsi="Marianne" w:cs="Arial"/>
          <w:sz w:val="20"/>
          <w:szCs w:val="20"/>
        </w:rPr>
        <w:t>indiqué</w:t>
      </w:r>
      <w:r w:rsidR="003F33A0" w:rsidRPr="006342E7">
        <w:rPr>
          <w:rFonts w:ascii="Marianne" w:hAnsi="Marianne" w:cs="Arial"/>
          <w:sz w:val="20"/>
          <w:szCs w:val="20"/>
        </w:rPr>
        <w:t xml:space="preserve">e </w:t>
      </w:r>
      <w:r w:rsidR="00D44930" w:rsidRPr="006342E7">
        <w:rPr>
          <w:rFonts w:ascii="Marianne" w:hAnsi="Marianne" w:cs="Arial"/>
          <w:sz w:val="20"/>
          <w:szCs w:val="20"/>
        </w:rPr>
        <w:t>par l’ONF dans la consultation.</w:t>
      </w:r>
    </w:p>
    <w:p w14:paraId="6FA53083" w14:textId="18448568" w:rsidR="00D44930" w:rsidRPr="006342E7" w:rsidRDefault="009220CD" w:rsidP="00D44930">
      <w:pPr>
        <w:pStyle w:val="texte10"/>
        <w:rPr>
          <w:rFonts w:ascii="Marianne" w:hAnsi="Marianne" w:cs="Arial"/>
          <w:sz w:val="20"/>
          <w:szCs w:val="20"/>
        </w:rPr>
      </w:pPr>
      <w:r w:rsidRPr="006342E7">
        <w:rPr>
          <w:rFonts w:ascii="Marianne" w:hAnsi="Marianne" w:cs="Arial"/>
          <w:sz w:val="20"/>
          <w:szCs w:val="20"/>
        </w:rPr>
        <w:t>Une fois l’exécution de la prestation réalisée (dépôt Poste effectué), l</w:t>
      </w:r>
      <w:r w:rsidR="00D44930" w:rsidRPr="006342E7">
        <w:rPr>
          <w:rFonts w:ascii="Marianne" w:hAnsi="Marianne" w:cs="Arial"/>
          <w:sz w:val="20"/>
          <w:szCs w:val="20"/>
        </w:rPr>
        <w:t xml:space="preserve">e </w:t>
      </w:r>
      <w:r w:rsidR="00D7007C" w:rsidRPr="006342E7">
        <w:rPr>
          <w:rFonts w:ascii="Marianne" w:hAnsi="Marianne" w:cs="Arial"/>
          <w:sz w:val="20"/>
          <w:szCs w:val="20"/>
        </w:rPr>
        <w:t>t</w:t>
      </w:r>
      <w:r w:rsidR="00E37C28" w:rsidRPr="006342E7">
        <w:rPr>
          <w:rFonts w:ascii="Marianne" w:hAnsi="Marianne" w:cs="Arial"/>
          <w:sz w:val="20"/>
          <w:szCs w:val="20"/>
        </w:rPr>
        <w:t>itulaire</w:t>
      </w:r>
      <w:r w:rsidR="00D44930" w:rsidRPr="006342E7">
        <w:rPr>
          <w:rFonts w:ascii="Marianne" w:hAnsi="Marianne" w:cs="Arial"/>
          <w:sz w:val="20"/>
          <w:szCs w:val="20"/>
        </w:rPr>
        <w:t xml:space="preserve"> fournira à l’ONF la facture détaillée </w:t>
      </w:r>
      <w:r w:rsidRPr="006342E7">
        <w:rPr>
          <w:rFonts w:ascii="Marianne" w:hAnsi="Marianne" w:cs="Arial"/>
          <w:sz w:val="20"/>
          <w:szCs w:val="20"/>
        </w:rPr>
        <w:t xml:space="preserve">de l’affranchissement </w:t>
      </w:r>
      <w:r w:rsidR="00914282" w:rsidRPr="006342E7">
        <w:rPr>
          <w:rFonts w:ascii="Marianne" w:hAnsi="Marianne" w:cs="Arial"/>
          <w:sz w:val="20"/>
          <w:szCs w:val="20"/>
        </w:rPr>
        <w:t>à payer à la Poste.</w:t>
      </w:r>
    </w:p>
    <w:p w14:paraId="6CB6B1FC" w14:textId="056D3BF3" w:rsidR="009220CD" w:rsidRPr="006342E7" w:rsidRDefault="009220CD" w:rsidP="009220CD">
      <w:pPr>
        <w:pStyle w:val="texte10"/>
        <w:rPr>
          <w:rFonts w:ascii="Marianne" w:hAnsi="Marianne" w:cs="Arial"/>
          <w:sz w:val="20"/>
          <w:szCs w:val="20"/>
        </w:rPr>
      </w:pPr>
      <w:r w:rsidRPr="006342E7">
        <w:rPr>
          <w:rFonts w:ascii="Marianne" w:hAnsi="Marianne" w:cs="Arial"/>
          <w:sz w:val="20"/>
          <w:szCs w:val="20"/>
        </w:rPr>
        <w:t xml:space="preserve">Cet affranchissement est imputé au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qui refacture l’ONF ensuite. </w:t>
      </w:r>
    </w:p>
    <w:p w14:paraId="0346C3FB" w14:textId="17BA9762" w:rsidR="009220CD" w:rsidRPr="006342E7" w:rsidRDefault="009220CD" w:rsidP="009220CD">
      <w:pPr>
        <w:pStyle w:val="texte10"/>
        <w:rPr>
          <w:rFonts w:ascii="Marianne" w:hAnsi="Marianne" w:cs="Arial"/>
          <w:sz w:val="20"/>
          <w:szCs w:val="20"/>
        </w:rPr>
      </w:pPr>
      <w:r w:rsidRPr="006342E7">
        <w:rPr>
          <w:rFonts w:ascii="Marianne" w:hAnsi="Marianne" w:cs="Arial"/>
          <w:sz w:val="20"/>
          <w:szCs w:val="20"/>
        </w:rPr>
        <w:t xml:space="preserve">La facture de la Poste est jointe à celle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du marché subséquent.</w:t>
      </w:r>
    </w:p>
    <w:p w14:paraId="02653F61" w14:textId="2B3B29AD" w:rsidR="009220CD" w:rsidRPr="006342E7" w:rsidRDefault="009220CD" w:rsidP="009220CD">
      <w:pPr>
        <w:pStyle w:val="texte10"/>
        <w:rPr>
          <w:rFonts w:ascii="Marianne" w:hAnsi="Marianne" w:cs="Arial"/>
          <w:sz w:val="20"/>
          <w:szCs w:val="20"/>
        </w:rPr>
      </w:pPr>
      <w:r w:rsidRPr="006342E7">
        <w:rPr>
          <w:rFonts w:ascii="Marianne" w:hAnsi="Marianne" w:cs="Arial"/>
          <w:sz w:val="20"/>
          <w:szCs w:val="20"/>
        </w:rPr>
        <w:t>Précision</w:t>
      </w:r>
      <w:r w:rsidRPr="006342E7">
        <w:rPr>
          <w:rFonts w:ascii="Calibri" w:hAnsi="Calibri" w:cs="Calibri"/>
          <w:sz w:val="20"/>
          <w:szCs w:val="20"/>
        </w:rPr>
        <w:t> </w:t>
      </w:r>
      <w:r w:rsidRPr="006342E7">
        <w:rPr>
          <w:rFonts w:ascii="Marianne" w:hAnsi="Marianne" w:cs="Arial"/>
          <w:sz w:val="20"/>
          <w:szCs w:val="20"/>
        </w:rPr>
        <w:t xml:space="preserve">: Si l’ONF dispose d’un contrat de courrier industriel communiqué au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celui-ci est tenu de l’utiliser.</w:t>
      </w:r>
    </w:p>
    <w:p w14:paraId="155E5F67" w14:textId="7D3AA286" w:rsidR="009220CD" w:rsidRPr="006342E7" w:rsidRDefault="009220CD"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hanging="540"/>
        <w:textAlignment w:val="baseline"/>
        <w:rPr>
          <w:rFonts w:ascii="Marianne" w:hAnsi="Marianne"/>
          <w:caps w:val="0"/>
          <w:smallCaps/>
          <w:color w:val="008000"/>
        </w:rPr>
      </w:pPr>
      <w:bookmarkStart w:id="129" w:name="_Toc496283880"/>
      <w:r w:rsidRPr="006342E7">
        <w:rPr>
          <w:rFonts w:ascii="Marianne" w:hAnsi="Marianne"/>
          <w:caps w:val="0"/>
          <w:smallCaps/>
          <w:color w:val="008000"/>
        </w:rPr>
        <w:t>justificatifs</w:t>
      </w:r>
      <w:bookmarkEnd w:id="129"/>
    </w:p>
    <w:p w14:paraId="47009B35" w14:textId="77777777" w:rsidR="009220CD" w:rsidRPr="006342E7" w:rsidRDefault="009220CD" w:rsidP="009220CD">
      <w:pPr>
        <w:pStyle w:val="texte10"/>
        <w:rPr>
          <w:rFonts w:ascii="Marianne" w:hAnsi="Marianne" w:cs="Arial"/>
          <w:sz w:val="20"/>
          <w:szCs w:val="20"/>
        </w:rPr>
      </w:pPr>
    </w:p>
    <w:p w14:paraId="0E0AD61E" w14:textId="13EC31B2" w:rsidR="009220CD" w:rsidRPr="006342E7" w:rsidRDefault="004E7E1F" w:rsidP="00D44930">
      <w:pPr>
        <w:pStyle w:val="texte10"/>
        <w:rPr>
          <w:rFonts w:ascii="Marianne" w:hAnsi="Marianne" w:cs="Arial"/>
          <w:sz w:val="20"/>
          <w:szCs w:val="20"/>
        </w:rPr>
      </w:pPr>
      <w:r w:rsidRPr="006342E7">
        <w:rPr>
          <w:rFonts w:ascii="Marianne" w:hAnsi="Marianne" w:cs="Arial"/>
          <w:sz w:val="20"/>
          <w:szCs w:val="20"/>
        </w:rPr>
        <w:t>À la demande expresse de l’ONF, l</w:t>
      </w:r>
      <w:r w:rsidR="009220CD" w:rsidRPr="006342E7">
        <w:rPr>
          <w:rFonts w:ascii="Marianne" w:hAnsi="Marianne" w:cs="Arial"/>
          <w:sz w:val="20"/>
          <w:szCs w:val="20"/>
        </w:rPr>
        <w:t xml:space="preserve">e </w:t>
      </w:r>
      <w:r w:rsidR="00D7007C" w:rsidRPr="006342E7">
        <w:rPr>
          <w:rFonts w:ascii="Marianne" w:hAnsi="Marianne" w:cs="Arial"/>
          <w:sz w:val="20"/>
          <w:szCs w:val="20"/>
        </w:rPr>
        <w:t>t</w:t>
      </w:r>
      <w:r w:rsidR="00E37C28" w:rsidRPr="006342E7">
        <w:rPr>
          <w:rFonts w:ascii="Marianne" w:hAnsi="Marianne" w:cs="Arial"/>
          <w:sz w:val="20"/>
          <w:szCs w:val="20"/>
        </w:rPr>
        <w:t>itulaire</w:t>
      </w:r>
      <w:r w:rsidR="009220CD" w:rsidRPr="006342E7">
        <w:rPr>
          <w:rFonts w:ascii="Marianne" w:hAnsi="Marianne" w:cs="Arial"/>
          <w:sz w:val="20"/>
          <w:szCs w:val="20"/>
        </w:rPr>
        <w:t xml:space="preserve"> doit faire le nécessaire pour adresser, au plus tard le jour du départ de son usine, le nombre d’exemplaires justificatifs demandée dans la consultation.</w:t>
      </w:r>
    </w:p>
    <w:p w14:paraId="14463D30" w14:textId="77777777" w:rsidR="00144428" w:rsidRPr="006342E7" w:rsidRDefault="00144428" w:rsidP="00533D75">
      <w:pPr>
        <w:pStyle w:val="texte10"/>
        <w:rPr>
          <w:rFonts w:ascii="Marianne" w:hAnsi="Marianne" w:cs="Arial"/>
          <w:sz w:val="20"/>
          <w:szCs w:val="20"/>
        </w:rPr>
      </w:pPr>
    </w:p>
    <w:p w14:paraId="3298D8A4" w14:textId="77777777" w:rsidR="00ED25F5" w:rsidRPr="006342E7" w:rsidRDefault="00ED25F5"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hanging="540"/>
        <w:textAlignment w:val="baseline"/>
        <w:rPr>
          <w:rFonts w:ascii="Marianne" w:hAnsi="Marianne"/>
          <w:caps w:val="0"/>
          <w:smallCaps/>
          <w:color w:val="008000"/>
        </w:rPr>
      </w:pPr>
      <w:bookmarkStart w:id="130" w:name="_Toc496283881"/>
      <w:r w:rsidRPr="006342E7">
        <w:rPr>
          <w:rFonts w:ascii="Marianne" w:hAnsi="Marianne"/>
          <w:caps w:val="0"/>
          <w:smallCaps/>
          <w:color w:val="008000"/>
        </w:rPr>
        <w:t>Modalités de réception des prestations</w:t>
      </w:r>
      <w:bookmarkEnd w:id="86"/>
      <w:bookmarkEnd w:id="87"/>
      <w:bookmarkEnd w:id="88"/>
      <w:bookmarkEnd w:id="89"/>
      <w:bookmarkEnd w:id="90"/>
      <w:bookmarkEnd w:id="130"/>
    </w:p>
    <w:p w14:paraId="08901A25" w14:textId="77777777" w:rsidR="001470BF" w:rsidRPr="006342E7" w:rsidRDefault="001470BF" w:rsidP="001470BF">
      <w:pPr>
        <w:ind w:left="0"/>
        <w:rPr>
          <w:rFonts w:ascii="Marianne" w:hAnsi="Marianne" w:cs="Arial"/>
          <w:sz w:val="20"/>
          <w:szCs w:val="20"/>
        </w:rPr>
      </w:pPr>
    </w:p>
    <w:p w14:paraId="1B47C560" w14:textId="4E24ED4D" w:rsidR="001470BF" w:rsidRPr="006342E7" w:rsidRDefault="001470BF" w:rsidP="000A7387">
      <w:pPr>
        <w:pStyle w:val="Titre2"/>
        <w:numPr>
          <w:ilvl w:val="1"/>
          <w:numId w:val="31"/>
        </w:numPr>
        <w:rPr>
          <w:rFonts w:ascii="Marianne" w:hAnsi="Marianne"/>
          <w:color w:val="006600"/>
        </w:rPr>
      </w:pPr>
      <w:bookmarkStart w:id="131" w:name="_Toc494892112"/>
      <w:bookmarkStart w:id="132" w:name="_Toc494892195"/>
      <w:bookmarkStart w:id="133" w:name="_Toc494892437"/>
      <w:bookmarkStart w:id="134" w:name="_Toc494892521"/>
      <w:bookmarkStart w:id="135" w:name="_Toc494892602"/>
      <w:bookmarkStart w:id="136" w:name="_Toc494892682"/>
      <w:bookmarkStart w:id="137" w:name="_Toc494971282"/>
      <w:bookmarkStart w:id="138" w:name="_Toc494971419"/>
      <w:bookmarkStart w:id="139" w:name="_Toc494971666"/>
      <w:bookmarkStart w:id="140" w:name="_Toc494972154"/>
      <w:bookmarkStart w:id="141" w:name="_Toc494985757"/>
      <w:bookmarkStart w:id="142" w:name="_Toc494987428"/>
      <w:bookmarkStart w:id="143" w:name="_Toc494987729"/>
      <w:bookmarkStart w:id="144" w:name="_Toc496283732"/>
      <w:bookmarkStart w:id="145" w:name="_Toc496283882"/>
      <w:bookmarkStart w:id="146" w:name="_Toc494987730"/>
      <w:bookmarkStart w:id="147" w:name="_Toc496283733"/>
      <w:bookmarkStart w:id="148" w:name="_Toc496283883"/>
      <w:bookmarkStart w:id="149" w:name="_Toc49628388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6342E7">
        <w:rPr>
          <w:rFonts w:ascii="Marianne" w:hAnsi="Marianne"/>
          <w:color w:val="006600"/>
        </w:rPr>
        <w:t>Vérification et admission des fournitures et des prestations</w:t>
      </w:r>
      <w:bookmarkEnd w:id="149"/>
      <w:r w:rsidRPr="006342E7">
        <w:rPr>
          <w:rFonts w:ascii="Marianne" w:hAnsi="Marianne"/>
          <w:color w:val="006600"/>
        </w:rPr>
        <w:t xml:space="preserve"> </w:t>
      </w:r>
    </w:p>
    <w:p w14:paraId="2B6BB5BD" w14:textId="569E02FB" w:rsidR="001470BF" w:rsidRPr="006342E7" w:rsidRDefault="001470BF" w:rsidP="001470BF">
      <w:pPr>
        <w:ind w:left="0"/>
        <w:rPr>
          <w:rFonts w:ascii="Marianne" w:hAnsi="Marianne" w:cs="Arial"/>
          <w:sz w:val="20"/>
          <w:szCs w:val="20"/>
        </w:rPr>
      </w:pPr>
      <w:r w:rsidRPr="006342E7">
        <w:rPr>
          <w:rFonts w:ascii="Marianne" w:hAnsi="Marianne" w:cs="Arial"/>
          <w:sz w:val="20"/>
          <w:szCs w:val="20"/>
        </w:rPr>
        <w:t>Après le dépôt des fournitures à leur point</w:t>
      </w:r>
      <w:r w:rsidR="003F33A0" w:rsidRPr="006342E7">
        <w:rPr>
          <w:rFonts w:ascii="Marianne" w:hAnsi="Marianne" w:cs="Arial"/>
          <w:sz w:val="20"/>
          <w:szCs w:val="20"/>
        </w:rPr>
        <w:t>s</w:t>
      </w:r>
      <w:r w:rsidRPr="006342E7">
        <w:rPr>
          <w:rFonts w:ascii="Marianne" w:hAnsi="Marianne" w:cs="Arial"/>
          <w:sz w:val="20"/>
          <w:szCs w:val="20"/>
        </w:rPr>
        <w:t xml:space="preserve"> de livraison, l’</w:t>
      </w:r>
      <w:r w:rsidR="005852E1" w:rsidRPr="006342E7">
        <w:rPr>
          <w:rFonts w:ascii="Marianne" w:hAnsi="Marianne" w:cs="Arial"/>
          <w:sz w:val="20"/>
          <w:szCs w:val="20"/>
        </w:rPr>
        <w:t>ONF</w:t>
      </w:r>
      <w:r w:rsidRPr="006342E7">
        <w:rPr>
          <w:rFonts w:ascii="Marianne" w:hAnsi="Marianne" w:cs="Arial"/>
          <w:sz w:val="20"/>
          <w:szCs w:val="20"/>
        </w:rPr>
        <w:t xml:space="preserve"> ou les destinataires disposent </w:t>
      </w:r>
      <w:r w:rsidR="00D7007C" w:rsidRPr="006342E7">
        <w:rPr>
          <w:rFonts w:ascii="Marianne" w:hAnsi="Marianne" w:cs="Arial"/>
          <w:sz w:val="20"/>
          <w:szCs w:val="20"/>
        </w:rPr>
        <w:t>d’un délai de 5 jours ouvrés</w:t>
      </w:r>
      <w:r w:rsidRPr="006342E7">
        <w:rPr>
          <w:rFonts w:ascii="Marianne" w:hAnsi="Marianne" w:cs="Arial"/>
          <w:sz w:val="20"/>
          <w:szCs w:val="20"/>
        </w:rPr>
        <w:t xml:space="preserve"> pour vérifier la livraison et prononcer soit : son admission, son ajournement, sa réfaction ou son rejet dans les conditions décrites ci-dessous.</w:t>
      </w:r>
    </w:p>
    <w:p w14:paraId="6CD257E6" w14:textId="77777777" w:rsidR="005852E1" w:rsidRPr="006342E7" w:rsidRDefault="005852E1" w:rsidP="001470BF">
      <w:pPr>
        <w:ind w:left="0"/>
        <w:rPr>
          <w:rFonts w:ascii="Marianne" w:hAnsi="Marianne" w:cs="Arial"/>
          <w:sz w:val="20"/>
          <w:szCs w:val="20"/>
        </w:rPr>
      </w:pPr>
    </w:p>
    <w:p w14:paraId="5E27E089" w14:textId="74671C90"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Les prestations exécutées sont acceptées par le </w:t>
      </w:r>
      <w:r w:rsidR="00D7007C" w:rsidRPr="006342E7">
        <w:rPr>
          <w:rFonts w:ascii="Marianne" w:hAnsi="Marianne" w:cs="Arial"/>
          <w:sz w:val="20"/>
          <w:szCs w:val="20"/>
        </w:rPr>
        <w:t>p</w:t>
      </w:r>
      <w:r w:rsidR="005852E1" w:rsidRPr="006342E7">
        <w:rPr>
          <w:rFonts w:ascii="Marianne" w:hAnsi="Marianne" w:cs="Arial"/>
          <w:sz w:val="20"/>
          <w:szCs w:val="20"/>
        </w:rPr>
        <w:t xml:space="preserve">ouvoir </w:t>
      </w:r>
      <w:r w:rsidR="00D7007C" w:rsidRPr="006342E7">
        <w:rPr>
          <w:rFonts w:ascii="Marianne" w:hAnsi="Marianne" w:cs="Arial"/>
          <w:sz w:val="20"/>
          <w:szCs w:val="20"/>
        </w:rPr>
        <w:t>a</w:t>
      </w:r>
      <w:r w:rsidR="005852E1" w:rsidRPr="006342E7">
        <w:rPr>
          <w:rFonts w:ascii="Marianne" w:hAnsi="Marianne" w:cs="Arial"/>
          <w:sz w:val="20"/>
          <w:szCs w:val="20"/>
        </w:rPr>
        <w:t>djudicateur</w:t>
      </w:r>
      <w:r w:rsidRPr="006342E7">
        <w:rPr>
          <w:rFonts w:ascii="Marianne" w:hAnsi="Marianne" w:cs="Arial"/>
          <w:sz w:val="20"/>
          <w:szCs w:val="20"/>
        </w:rPr>
        <w:t xml:space="preserve"> après vérification de leur conformité avec le cahier des charges de la consultation, de leur bonne qualité par rapport aux documents remis et aux exigences précisées dans le contrat qualité signé par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6A6CAF44" w14:textId="77777777" w:rsidR="005852E1" w:rsidRPr="006342E7" w:rsidRDefault="005852E1" w:rsidP="001470BF">
      <w:pPr>
        <w:ind w:left="0"/>
        <w:rPr>
          <w:rFonts w:ascii="Marianne" w:hAnsi="Marianne" w:cs="Arial"/>
          <w:sz w:val="20"/>
          <w:szCs w:val="20"/>
        </w:rPr>
      </w:pPr>
    </w:p>
    <w:p w14:paraId="3ADDCF8C" w14:textId="40A73A19" w:rsidR="001470BF" w:rsidRPr="006342E7" w:rsidRDefault="001470BF" w:rsidP="001470BF">
      <w:pPr>
        <w:ind w:left="0"/>
        <w:rPr>
          <w:rFonts w:ascii="Marianne" w:hAnsi="Marianne" w:cs="Arial"/>
          <w:sz w:val="20"/>
          <w:szCs w:val="20"/>
        </w:rPr>
      </w:pPr>
      <w:r w:rsidRPr="006342E7">
        <w:rPr>
          <w:rFonts w:ascii="Marianne" w:hAnsi="Marianne" w:cs="Arial"/>
          <w:sz w:val="20"/>
          <w:szCs w:val="20"/>
        </w:rPr>
        <w:t>La réception porte tant sur la fourniture proprement dite que sur le conditionnement.</w:t>
      </w:r>
    </w:p>
    <w:p w14:paraId="4CF92091" w14:textId="77777777" w:rsidR="005852E1" w:rsidRPr="006342E7" w:rsidRDefault="005852E1" w:rsidP="001470BF">
      <w:pPr>
        <w:ind w:left="0"/>
        <w:rPr>
          <w:rFonts w:ascii="Marianne" w:hAnsi="Marianne" w:cs="Arial"/>
          <w:sz w:val="20"/>
          <w:szCs w:val="20"/>
        </w:rPr>
      </w:pPr>
    </w:p>
    <w:p w14:paraId="6A6FF749" w14:textId="56849F94" w:rsidR="001470BF" w:rsidRPr="006342E7" w:rsidRDefault="001470BF" w:rsidP="001470BF">
      <w:pPr>
        <w:ind w:left="0"/>
        <w:rPr>
          <w:rFonts w:ascii="Marianne" w:hAnsi="Marianne" w:cs="Arial"/>
          <w:sz w:val="20"/>
          <w:szCs w:val="20"/>
        </w:rPr>
      </w:pPr>
      <w:r w:rsidRPr="00BB2A4A">
        <w:rPr>
          <w:rFonts w:ascii="Marianne" w:hAnsi="Marianne" w:cs="Arial"/>
          <w:sz w:val="20"/>
          <w:szCs w:val="20"/>
        </w:rPr>
        <w:t>Par dérogation au chapitre 5 du CCAG-FCS, les opérations de vérification et d’admission s’appliquent telles qu’elles sont présentées ci-dessous.</w:t>
      </w:r>
    </w:p>
    <w:p w14:paraId="38EAD6BE" w14:textId="77777777" w:rsidR="005852E1" w:rsidRPr="006342E7" w:rsidRDefault="005852E1" w:rsidP="001470BF">
      <w:pPr>
        <w:ind w:left="0"/>
        <w:rPr>
          <w:rFonts w:ascii="Marianne" w:hAnsi="Marianne" w:cs="Arial"/>
          <w:sz w:val="20"/>
          <w:szCs w:val="20"/>
        </w:rPr>
      </w:pPr>
    </w:p>
    <w:p w14:paraId="646EAC05" w14:textId="69148FF0" w:rsidR="001470BF" w:rsidRPr="006342E7" w:rsidRDefault="001470BF" w:rsidP="001470BF">
      <w:pPr>
        <w:ind w:left="0"/>
        <w:rPr>
          <w:rFonts w:ascii="Marianne" w:hAnsi="Marianne" w:cs="Arial"/>
          <w:sz w:val="20"/>
          <w:szCs w:val="20"/>
        </w:rPr>
      </w:pPr>
      <w:r w:rsidRPr="006342E7">
        <w:rPr>
          <w:rFonts w:ascii="Marianne" w:hAnsi="Marianne" w:cs="Arial"/>
          <w:sz w:val="20"/>
          <w:szCs w:val="20"/>
        </w:rPr>
        <w:t>En cas de défaut d’exécution des marchés subséquents (non-respect des délais d’exécution, défauts quantitatifs et qualitatifs), des pénalités peuvent être appliquées (cf. «</w:t>
      </w:r>
      <w:r w:rsidR="00642514" w:rsidRPr="006342E7">
        <w:rPr>
          <w:rFonts w:ascii="Marianne" w:hAnsi="Marianne" w:cs="Arial"/>
          <w:sz w:val="20"/>
          <w:szCs w:val="20"/>
        </w:rPr>
        <w:t xml:space="preserve"> </w:t>
      </w:r>
      <w:r w:rsidRPr="006342E7">
        <w:rPr>
          <w:rFonts w:ascii="Marianne" w:hAnsi="Marianne" w:cs="Arial"/>
          <w:sz w:val="20"/>
          <w:szCs w:val="20"/>
        </w:rPr>
        <w:t>Pénalités pour défauts d’exécution des marchés subséquents</w:t>
      </w:r>
      <w:r w:rsidR="00642514" w:rsidRPr="006342E7">
        <w:rPr>
          <w:rFonts w:ascii="Marianne" w:hAnsi="Marianne" w:cs="Arial"/>
          <w:sz w:val="20"/>
          <w:szCs w:val="20"/>
        </w:rPr>
        <w:t xml:space="preserve"> </w:t>
      </w:r>
      <w:r w:rsidRPr="006342E7">
        <w:rPr>
          <w:rFonts w:ascii="Marianne" w:hAnsi="Marianne" w:cs="Arial"/>
          <w:sz w:val="20"/>
          <w:szCs w:val="20"/>
        </w:rPr>
        <w:t>»).</w:t>
      </w:r>
    </w:p>
    <w:p w14:paraId="65D6D4D0" w14:textId="77777777" w:rsidR="005852E1" w:rsidRPr="006342E7" w:rsidRDefault="005852E1" w:rsidP="001470BF">
      <w:pPr>
        <w:ind w:left="0"/>
        <w:rPr>
          <w:rFonts w:ascii="Marianne" w:hAnsi="Marianne" w:cs="Arial"/>
          <w:sz w:val="20"/>
          <w:szCs w:val="20"/>
        </w:rPr>
      </w:pPr>
    </w:p>
    <w:p w14:paraId="04CA295E" w14:textId="77777777" w:rsidR="001470BF" w:rsidRPr="006342E7" w:rsidRDefault="001470BF" w:rsidP="001470BF">
      <w:pPr>
        <w:ind w:left="0"/>
        <w:rPr>
          <w:rFonts w:ascii="Marianne" w:hAnsi="Marianne" w:cs="Arial"/>
          <w:sz w:val="20"/>
          <w:szCs w:val="20"/>
        </w:rPr>
      </w:pPr>
      <w:r w:rsidRPr="006342E7">
        <w:rPr>
          <w:rFonts w:ascii="Marianne" w:hAnsi="Marianne" w:cs="Arial"/>
          <w:sz w:val="20"/>
          <w:szCs w:val="20"/>
        </w:rPr>
        <w:t>Passé un délai de 10 jours ouvrés à dater de la vérification, la décision d'admission des prestations est réputée acquise.</w:t>
      </w:r>
    </w:p>
    <w:p w14:paraId="5AA19DB0" w14:textId="77777777" w:rsidR="001470BF" w:rsidRPr="006342E7" w:rsidRDefault="001470BF" w:rsidP="001470BF">
      <w:pPr>
        <w:ind w:left="0"/>
        <w:rPr>
          <w:rFonts w:ascii="Marianne" w:hAnsi="Marianne" w:cs="Arial"/>
          <w:sz w:val="20"/>
          <w:szCs w:val="20"/>
        </w:rPr>
      </w:pPr>
      <w:r w:rsidRPr="006342E7">
        <w:rPr>
          <w:rFonts w:ascii="Marianne" w:hAnsi="Marianne" w:cs="Arial"/>
          <w:sz w:val="20"/>
          <w:szCs w:val="20"/>
        </w:rPr>
        <w:t> </w:t>
      </w:r>
    </w:p>
    <w:p w14:paraId="6BE94D35" w14:textId="46A69141" w:rsidR="001470BF" w:rsidRPr="006342E7" w:rsidRDefault="001470BF" w:rsidP="001470BF">
      <w:pPr>
        <w:ind w:left="0"/>
        <w:rPr>
          <w:rFonts w:ascii="Marianne" w:hAnsi="Marianne" w:cs="Arial"/>
          <w:sz w:val="20"/>
          <w:szCs w:val="20"/>
        </w:rPr>
      </w:pPr>
      <w:r w:rsidRPr="006342E7">
        <w:rPr>
          <w:rFonts w:ascii="Marianne" w:hAnsi="Marianne" w:cs="Arial"/>
          <w:sz w:val="20"/>
          <w:szCs w:val="20"/>
          <w:u w:val="single"/>
        </w:rPr>
        <w:t>Précision</w:t>
      </w:r>
      <w:r w:rsidR="005852E1" w:rsidRPr="006342E7">
        <w:rPr>
          <w:rFonts w:ascii="Calibri" w:hAnsi="Calibri" w:cs="Calibri"/>
          <w:sz w:val="20"/>
          <w:szCs w:val="20"/>
          <w:u w:val="single"/>
        </w:rPr>
        <w:t> </w:t>
      </w:r>
      <w:r w:rsidR="005852E1" w:rsidRPr="006342E7">
        <w:rPr>
          <w:rFonts w:ascii="Marianne" w:hAnsi="Marianne" w:cs="Arial"/>
          <w:sz w:val="20"/>
          <w:szCs w:val="20"/>
          <w:u w:val="single"/>
        </w:rPr>
        <w:t>:</w:t>
      </w:r>
      <w:r w:rsidR="005852E1" w:rsidRPr="006342E7">
        <w:rPr>
          <w:rFonts w:ascii="Marianne" w:hAnsi="Marianne" w:cs="Arial"/>
          <w:sz w:val="20"/>
          <w:szCs w:val="20"/>
        </w:rPr>
        <w:t xml:space="preserve"> </w:t>
      </w:r>
      <w:r w:rsidRPr="006342E7">
        <w:rPr>
          <w:rFonts w:ascii="Marianne" w:hAnsi="Marianne" w:cs="Arial"/>
          <w:sz w:val="20"/>
          <w:szCs w:val="20"/>
        </w:rPr>
        <w:t>En cas de livraison sur plusieurs points, la date de fin de livraison s’entend du dernier dépôt réalisé sur le dernier point de livraison.</w:t>
      </w:r>
    </w:p>
    <w:p w14:paraId="7043D6E6" w14:textId="77777777" w:rsidR="001470BF" w:rsidRPr="006342E7" w:rsidRDefault="001470BF" w:rsidP="001470BF">
      <w:pPr>
        <w:ind w:left="0"/>
        <w:rPr>
          <w:rFonts w:ascii="Marianne" w:hAnsi="Marianne" w:cs="Arial"/>
          <w:sz w:val="20"/>
          <w:szCs w:val="20"/>
        </w:rPr>
      </w:pPr>
    </w:p>
    <w:p w14:paraId="75981E14" w14:textId="204C1A9B" w:rsidR="001470BF" w:rsidRPr="006342E7" w:rsidRDefault="001470BF" w:rsidP="000A7387">
      <w:pPr>
        <w:pStyle w:val="Titre2"/>
        <w:numPr>
          <w:ilvl w:val="1"/>
          <w:numId w:val="31"/>
        </w:numPr>
        <w:rPr>
          <w:rFonts w:ascii="Marianne" w:hAnsi="Marianne"/>
          <w:color w:val="006600"/>
        </w:rPr>
      </w:pPr>
      <w:bookmarkStart w:id="150" w:name="_Toc496283885"/>
      <w:r w:rsidRPr="006342E7">
        <w:rPr>
          <w:rFonts w:ascii="Marianne" w:hAnsi="Marianne"/>
          <w:color w:val="006600"/>
        </w:rPr>
        <w:t>Vérifications quantitatives</w:t>
      </w:r>
      <w:bookmarkEnd w:id="150"/>
    </w:p>
    <w:p w14:paraId="67C6CE17" w14:textId="7FD3B84C" w:rsidR="001470BF" w:rsidRPr="006342E7" w:rsidRDefault="001470BF" w:rsidP="001470BF">
      <w:pPr>
        <w:ind w:left="0"/>
        <w:rPr>
          <w:rFonts w:ascii="Marianne" w:hAnsi="Marianne" w:cs="Arial"/>
          <w:sz w:val="20"/>
          <w:szCs w:val="20"/>
        </w:rPr>
      </w:pPr>
      <w:r w:rsidRPr="006342E7">
        <w:rPr>
          <w:rFonts w:ascii="Marianne" w:hAnsi="Marianne" w:cs="Arial"/>
          <w:sz w:val="20"/>
          <w:szCs w:val="20"/>
        </w:rPr>
        <w:t>À l'issue des opérations de vérification, si la quantité fournie n'est pas conforme aux stipulations du marché, l’</w:t>
      </w:r>
      <w:r w:rsidR="005852E1" w:rsidRPr="006342E7">
        <w:rPr>
          <w:rFonts w:ascii="Marianne" w:hAnsi="Marianne" w:cs="Arial"/>
          <w:sz w:val="20"/>
          <w:szCs w:val="20"/>
        </w:rPr>
        <w:t>ONF</w:t>
      </w:r>
      <w:r w:rsidRPr="006342E7">
        <w:rPr>
          <w:rFonts w:ascii="Marianne" w:hAnsi="Marianne" w:cs="Arial"/>
          <w:sz w:val="20"/>
          <w:szCs w:val="20"/>
        </w:rPr>
        <w:t xml:space="preserve"> peut mettre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en demeure, dans un délai de 10 jours ouvrés :</w:t>
      </w:r>
    </w:p>
    <w:p w14:paraId="0340E998" w14:textId="77777777" w:rsidR="00D7007C" w:rsidRPr="006342E7" w:rsidRDefault="00D7007C" w:rsidP="001470BF">
      <w:pPr>
        <w:ind w:left="0"/>
        <w:rPr>
          <w:rFonts w:ascii="Marianne" w:hAnsi="Marianne" w:cs="Arial"/>
          <w:sz w:val="20"/>
          <w:szCs w:val="20"/>
        </w:rPr>
      </w:pPr>
    </w:p>
    <w:p w14:paraId="50DD26B1" w14:textId="77777777" w:rsidR="001470BF" w:rsidRPr="006342E7" w:rsidRDefault="001470BF" w:rsidP="003F33A0">
      <w:pPr>
        <w:ind w:left="0" w:firstLine="284"/>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soit de reprendre l'excédent fourni (ajournement) ;</w:t>
      </w:r>
    </w:p>
    <w:p w14:paraId="4F222213" w14:textId="33445210" w:rsidR="001470BF" w:rsidRPr="006342E7" w:rsidRDefault="001470BF" w:rsidP="003F33A0">
      <w:pPr>
        <w:ind w:left="0" w:firstLine="284"/>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soit de compléter la livraison ou d'achev</w:t>
      </w:r>
      <w:r w:rsidR="005852E1" w:rsidRPr="006342E7">
        <w:rPr>
          <w:rFonts w:ascii="Marianne" w:hAnsi="Marianne" w:cs="Arial"/>
          <w:sz w:val="20"/>
          <w:szCs w:val="20"/>
        </w:rPr>
        <w:t>er la prestation (ajournement)</w:t>
      </w:r>
    </w:p>
    <w:p w14:paraId="6B822192" w14:textId="2C44EEE2" w:rsidR="001470BF" w:rsidRPr="006342E7" w:rsidRDefault="001470BF" w:rsidP="003F33A0">
      <w:pPr>
        <w:ind w:left="709"/>
        <w:rPr>
          <w:rFonts w:ascii="Marianne" w:hAnsi="Marianne" w:cs="Arial"/>
          <w:sz w:val="20"/>
          <w:szCs w:val="20"/>
        </w:rPr>
      </w:pPr>
      <w:r w:rsidRPr="006342E7">
        <w:rPr>
          <w:rFonts w:ascii="Marianne" w:hAnsi="Marianne" w:cs="Arial"/>
          <w:sz w:val="20"/>
          <w:szCs w:val="20"/>
        </w:rPr>
        <w:t>Dans le cas où les quantités livrées</w:t>
      </w:r>
      <w:r w:rsidR="003F33A0" w:rsidRPr="006342E7">
        <w:rPr>
          <w:rFonts w:ascii="Marianne" w:hAnsi="Marianne" w:cs="Arial"/>
          <w:sz w:val="20"/>
          <w:szCs w:val="20"/>
        </w:rPr>
        <w:t xml:space="preserve"> après ajournement</w:t>
      </w:r>
      <w:r w:rsidRPr="006342E7">
        <w:rPr>
          <w:rFonts w:ascii="Marianne" w:hAnsi="Marianne" w:cs="Arial"/>
          <w:sz w:val="20"/>
          <w:szCs w:val="20"/>
        </w:rPr>
        <w:t xml:space="preserve"> ne sont pas conformes, l’</w:t>
      </w:r>
      <w:r w:rsidR="005852E1" w:rsidRPr="006342E7">
        <w:rPr>
          <w:rFonts w:ascii="Marianne" w:hAnsi="Marianne" w:cs="Arial"/>
          <w:sz w:val="20"/>
          <w:szCs w:val="20"/>
        </w:rPr>
        <w:t>ONF</w:t>
      </w:r>
      <w:r w:rsidRPr="006342E7">
        <w:rPr>
          <w:rFonts w:ascii="Marianne" w:hAnsi="Marianne" w:cs="Arial"/>
          <w:sz w:val="20"/>
          <w:szCs w:val="20"/>
        </w:rPr>
        <w:t xml:space="preserve"> se réserve le droit de procéder au rejet de la prestation.</w:t>
      </w:r>
    </w:p>
    <w:p w14:paraId="47078F32" w14:textId="77777777" w:rsidR="005852E1" w:rsidRPr="006342E7" w:rsidRDefault="005852E1" w:rsidP="001470BF">
      <w:pPr>
        <w:ind w:left="0"/>
        <w:rPr>
          <w:rFonts w:ascii="Marianne" w:hAnsi="Marianne" w:cs="Arial"/>
          <w:sz w:val="20"/>
          <w:szCs w:val="20"/>
        </w:rPr>
      </w:pPr>
    </w:p>
    <w:p w14:paraId="7A4EC2BD" w14:textId="77777777" w:rsidR="001470BF" w:rsidRPr="006342E7" w:rsidRDefault="001470BF" w:rsidP="001470BF">
      <w:pPr>
        <w:ind w:left="0"/>
        <w:rPr>
          <w:rFonts w:ascii="Marianne" w:hAnsi="Marianne" w:cs="Arial"/>
          <w:sz w:val="20"/>
          <w:szCs w:val="20"/>
        </w:rPr>
      </w:pPr>
      <w:r w:rsidRPr="006342E7">
        <w:rPr>
          <w:rFonts w:ascii="Marianne" w:hAnsi="Marianne" w:cs="Arial"/>
          <w:sz w:val="20"/>
          <w:szCs w:val="20"/>
        </w:rPr>
        <w:t>Les modalités de mise en œuvre de l’ajournement, de la réfaction et du rejet sont décrites ci-dessous.</w:t>
      </w:r>
    </w:p>
    <w:p w14:paraId="072503C2" w14:textId="5A328EBF" w:rsidR="001470BF" w:rsidRPr="006342E7" w:rsidRDefault="001470BF" w:rsidP="000A7387">
      <w:pPr>
        <w:pStyle w:val="Titre2"/>
        <w:numPr>
          <w:ilvl w:val="1"/>
          <w:numId w:val="31"/>
        </w:numPr>
        <w:rPr>
          <w:rFonts w:ascii="Marianne" w:hAnsi="Marianne"/>
          <w:color w:val="006600"/>
        </w:rPr>
      </w:pPr>
      <w:bookmarkStart w:id="151" w:name="_Toc496283886"/>
      <w:r w:rsidRPr="006342E7">
        <w:rPr>
          <w:rFonts w:ascii="Marianne" w:hAnsi="Marianne"/>
          <w:color w:val="006600"/>
        </w:rPr>
        <w:t>Vérifications qualitatives</w:t>
      </w:r>
      <w:bookmarkEnd w:id="151"/>
    </w:p>
    <w:p w14:paraId="320DE845" w14:textId="51C4DBCE" w:rsidR="001470BF" w:rsidRPr="006342E7" w:rsidRDefault="001470BF" w:rsidP="001470BF">
      <w:pPr>
        <w:ind w:left="0"/>
        <w:rPr>
          <w:rFonts w:ascii="Marianne" w:hAnsi="Marianne" w:cs="Arial"/>
          <w:sz w:val="20"/>
          <w:szCs w:val="20"/>
        </w:rPr>
      </w:pPr>
      <w:r w:rsidRPr="006342E7">
        <w:rPr>
          <w:rFonts w:ascii="Marianne" w:hAnsi="Marianne" w:cs="Arial"/>
          <w:sz w:val="20"/>
          <w:szCs w:val="20"/>
        </w:rPr>
        <w:t>À l'issue des opérations de vérification, si la qualité n'est pas conforme aux stipulations du marché, l’</w:t>
      </w:r>
      <w:r w:rsidR="005852E1" w:rsidRPr="006342E7">
        <w:rPr>
          <w:rFonts w:ascii="Marianne" w:hAnsi="Marianne" w:cs="Arial"/>
          <w:sz w:val="20"/>
          <w:szCs w:val="20"/>
        </w:rPr>
        <w:t>ONF</w:t>
      </w:r>
      <w:r w:rsidRPr="006342E7">
        <w:rPr>
          <w:rFonts w:ascii="Marianne" w:hAnsi="Marianne" w:cs="Arial"/>
          <w:sz w:val="20"/>
          <w:szCs w:val="20"/>
        </w:rPr>
        <w:t xml:space="preserve"> prend une décision expresse d'admission, d'ajournement, de réfaction ou de rejet, et peut mettre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en demeure dans un délai de 10 jours ouvrés</w:t>
      </w:r>
      <w:r w:rsidR="00D7007C" w:rsidRPr="006342E7">
        <w:rPr>
          <w:rFonts w:ascii="Calibri" w:hAnsi="Calibri" w:cs="Calibri"/>
          <w:sz w:val="20"/>
          <w:szCs w:val="20"/>
        </w:rPr>
        <w:t> </w:t>
      </w:r>
      <w:r w:rsidR="00D7007C" w:rsidRPr="006342E7">
        <w:rPr>
          <w:rFonts w:ascii="Marianne" w:hAnsi="Marianne" w:cs="Arial"/>
          <w:sz w:val="20"/>
          <w:szCs w:val="20"/>
        </w:rPr>
        <w:t>:</w:t>
      </w:r>
    </w:p>
    <w:p w14:paraId="66BCD354" w14:textId="77777777" w:rsidR="00D7007C" w:rsidRPr="006342E7" w:rsidRDefault="00D7007C" w:rsidP="001470BF">
      <w:pPr>
        <w:ind w:left="0"/>
        <w:rPr>
          <w:rFonts w:ascii="Marianne" w:hAnsi="Marianne" w:cs="Arial"/>
          <w:sz w:val="20"/>
          <w:szCs w:val="20"/>
        </w:rPr>
      </w:pPr>
    </w:p>
    <w:p w14:paraId="5A945AC8" w14:textId="08226E09" w:rsidR="001470BF" w:rsidRPr="006342E7" w:rsidRDefault="001470BF" w:rsidP="003F33A0">
      <w:pPr>
        <w:ind w:left="0" w:firstLine="284"/>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soit </w:t>
      </w:r>
      <w:r w:rsidR="00D7007C" w:rsidRPr="006342E7">
        <w:rPr>
          <w:rFonts w:ascii="Marianne" w:hAnsi="Marianne" w:cs="Arial"/>
          <w:sz w:val="20"/>
          <w:szCs w:val="20"/>
        </w:rPr>
        <w:t xml:space="preserve">pour </w:t>
      </w:r>
      <w:r w:rsidRPr="006342E7">
        <w:rPr>
          <w:rFonts w:ascii="Marianne" w:hAnsi="Marianne" w:cs="Arial"/>
          <w:sz w:val="20"/>
          <w:szCs w:val="20"/>
        </w:rPr>
        <w:t>rectifier l’anomalie qualitative constatée et d'achever la prestation (ajournement) ;</w:t>
      </w:r>
    </w:p>
    <w:p w14:paraId="086BA1F2" w14:textId="3579A5F6" w:rsidR="001470BF" w:rsidRPr="006342E7" w:rsidRDefault="001470BF" w:rsidP="003F33A0">
      <w:pPr>
        <w:ind w:left="0" w:firstLine="284"/>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soit </w:t>
      </w:r>
      <w:r w:rsidR="00D7007C" w:rsidRPr="006342E7">
        <w:rPr>
          <w:rFonts w:ascii="Marianne" w:hAnsi="Marianne" w:cs="Arial"/>
          <w:sz w:val="20"/>
          <w:szCs w:val="20"/>
        </w:rPr>
        <w:t>pour</w:t>
      </w:r>
      <w:r w:rsidRPr="006342E7">
        <w:rPr>
          <w:rFonts w:ascii="Marianne" w:hAnsi="Marianne" w:cs="Arial"/>
          <w:sz w:val="20"/>
          <w:szCs w:val="20"/>
        </w:rPr>
        <w:t xml:space="preserve"> proposer une réduction du prix (réfaction).</w:t>
      </w:r>
    </w:p>
    <w:p w14:paraId="3D92BB18" w14:textId="77777777" w:rsidR="00D7007C" w:rsidRPr="006342E7" w:rsidRDefault="00D7007C" w:rsidP="003F33A0">
      <w:pPr>
        <w:ind w:left="0" w:firstLine="284"/>
        <w:rPr>
          <w:rFonts w:ascii="Marianne" w:hAnsi="Marianne" w:cs="Arial"/>
          <w:sz w:val="20"/>
          <w:szCs w:val="20"/>
        </w:rPr>
      </w:pPr>
    </w:p>
    <w:p w14:paraId="24307AFC" w14:textId="64DBB552" w:rsidR="001470BF" w:rsidRPr="006342E7" w:rsidRDefault="001470BF" w:rsidP="001470BF">
      <w:pPr>
        <w:ind w:left="0"/>
        <w:rPr>
          <w:rFonts w:ascii="Marianne" w:hAnsi="Marianne" w:cs="Arial"/>
          <w:sz w:val="20"/>
          <w:szCs w:val="20"/>
        </w:rPr>
      </w:pPr>
      <w:r w:rsidRPr="006342E7">
        <w:rPr>
          <w:rFonts w:ascii="Marianne" w:hAnsi="Marianne" w:cs="Arial"/>
          <w:sz w:val="20"/>
          <w:szCs w:val="20"/>
        </w:rPr>
        <w:t>Dans le cas où les anomalies constatées lors de la vérification qualitative sont trop importantes, l’</w:t>
      </w:r>
      <w:r w:rsidR="005852E1" w:rsidRPr="006342E7">
        <w:rPr>
          <w:rFonts w:ascii="Marianne" w:hAnsi="Marianne" w:cs="Arial"/>
          <w:sz w:val="20"/>
          <w:szCs w:val="20"/>
        </w:rPr>
        <w:t>ONF</w:t>
      </w:r>
      <w:r w:rsidRPr="006342E7">
        <w:rPr>
          <w:rFonts w:ascii="Marianne" w:hAnsi="Marianne" w:cs="Arial"/>
          <w:sz w:val="20"/>
          <w:szCs w:val="20"/>
        </w:rPr>
        <w:t xml:space="preserve"> se réserve le droit de procéder au rejet de la prestation.</w:t>
      </w:r>
    </w:p>
    <w:p w14:paraId="5BC7EAD9" w14:textId="77777777" w:rsidR="005852E1" w:rsidRPr="006342E7" w:rsidRDefault="005852E1" w:rsidP="001470BF">
      <w:pPr>
        <w:ind w:left="0"/>
        <w:rPr>
          <w:rFonts w:ascii="Marianne" w:hAnsi="Marianne" w:cs="Arial"/>
          <w:sz w:val="20"/>
          <w:szCs w:val="20"/>
        </w:rPr>
      </w:pPr>
    </w:p>
    <w:p w14:paraId="72EAE69E" w14:textId="77777777" w:rsidR="001470BF" w:rsidRPr="006342E7" w:rsidRDefault="001470BF" w:rsidP="001470BF">
      <w:pPr>
        <w:ind w:left="0"/>
        <w:rPr>
          <w:rFonts w:ascii="Marianne" w:hAnsi="Marianne" w:cs="Arial"/>
          <w:sz w:val="20"/>
          <w:szCs w:val="20"/>
        </w:rPr>
      </w:pPr>
      <w:r w:rsidRPr="006342E7">
        <w:rPr>
          <w:rFonts w:ascii="Marianne" w:hAnsi="Marianne" w:cs="Arial"/>
          <w:sz w:val="20"/>
          <w:szCs w:val="20"/>
        </w:rPr>
        <w:t>Les modalités de mise en œuvre de l’ajournement, de la réfaction et du rejet sont décrites ci-dessous.</w:t>
      </w:r>
    </w:p>
    <w:p w14:paraId="389E29C5" w14:textId="52A4F22A" w:rsidR="001470BF" w:rsidRPr="006342E7" w:rsidRDefault="001470BF" w:rsidP="000A7387">
      <w:pPr>
        <w:pStyle w:val="Titre2"/>
        <w:numPr>
          <w:ilvl w:val="1"/>
          <w:numId w:val="31"/>
        </w:numPr>
        <w:rPr>
          <w:rFonts w:ascii="Marianne" w:hAnsi="Marianne"/>
          <w:color w:val="006600"/>
        </w:rPr>
      </w:pPr>
      <w:bookmarkStart w:id="152" w:name="_Toc496283887"/>
      <w:r w:rsidRPr="006342E7">
        <w:rPr>
          <w:rFonts w:ascii="Marianne" w:hAnsi="Marianne"/>
          <w:color w:val="006600"/>
        </w:rPr>
        <w:t>Ajournement</w:t>
      </w:r>
      <w:bookmarkEnd w:id="152"/>
    </w:p>
    <w:p w14:paraId="26B53379" w14:textId="405D508F" w:rsidR="001470BF" w:rsidRPr="006342E7" w:rsidRDefault="001470BF" w:rsidP="001470BF">
      <w:pPr>
        <w:ind w:left="0"/>
        <w:rPr>
          <w:rFonts w:ascii="Marianne" w:hAnsi="Marianne" w:cs="Arial"/>
          <w:sz w:val="20"/>
          <w:szCs w:val="20"/>
        </w:rPr>
      </w:pPr>
      <w:r w:rsidRPr="006342E7">
        <w:rPr>
          <w:rFonts w:ascii="Marianne" w:hAnsi="Marianne" w:cs="Arial"/>
          <w:sz w:val="20"/>
          <w:szCs w:val="20"/>
        </w:rPr>
        <w:t>Lorsque l’</w:t>
      </w:r>
      <w:r w:rsidR="005852E1" w:rsidRPr="006342E7">
        <w:rPr>
          <w:rFonts w:ascii="Marianne" w:hAnsi="Marianne" w:cs="Arial"/>
          <w:sz w:val="20"/>
          <w:szCs w:val="20"/>
        </w:rPr>
        <w:t>ONF</w:t>
      </w:r>
      <w:r w:rsidRPr="006342E7">
        <w:rPr>
          <w:rFonts w:ascii="Marianne" w:hAnsi="Marianne" w:cs="Arial"/>
          <w:sz w:val="20"/>
          <w:szCs w:val="20"/>
        </w:rPr>
        <w:t xml:space="preserve"> estime que les fournitures pourraient être admises moyennant certaines mises au point, il en prononce l'ajournement en invitant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à les présenter de nouveau dans un délai déterminé après avoir effectué ces mises au point.</w:t>
      </w:r>
    </w:p>
    <w:p w14:paraId="108478AF" w14:textId="2BE9C1A2"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doit faire connaître son acceptation dans un délai de 2 jours ouvrés.</w:t>
      </w:r>
    </w:p>
    <w:p w14:paraId="45168F3D" w14:textId="03A68C4D"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En cas de refus ou de silence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dans ce délai, les fournitures peuvent être admises avec réfaction ou rejetées dans les conditions fixées ci-dessous. </w:t>
      </w:r>
    </w:p>
    <w:p w14:paraId="4FD8DE36" w14:textId="2761187A" w:rsidR="001470BF" w:rsidRPr="006342E7" w:rsidRDefault="001470BF" w:rsidP="001470BF">
      <w:pPr>
        <w:ind w:left="0"/>
        <w:rPr>
          <w:rFonts w:ascii="Marianne" w:hAnsi="Marianne" w:cs="Arial"/>
          <w:sz w:val="20"/>
          <w:szCs w:val="20"/>
        </w:rPr>
      </w:pPr>
      <w:r w:rsidRPr="006342E7">
        <w:rPr>
          <w:rFonts w:ascii="Marianne" w:hAnsi="Marianne" w:cs="Arial"/>
          <w:sz w:val="20"/>
          <w:szCs w:val="20"/>
        </w:rPr>
        <w:t>La décision doit alors intervenir dans un délai de 10 jours ouvrés ; le silence de l’</w:t>
      </w:r>
      <w:r w:rsidR="005852E1" w:rsidRPr="006342E7">
        <w:rPr>
          <w:rFonts w:ascii="Marianne" w:hAnsi="Marianne" w:cs="Arial"/>
          <w:sz w:val="20"/>
          <w:szCs w:val="20"/>
        </w:rPr>
        <w:t>ONF</w:t>
      </w:r>
      <w:r w:rsidRPr="006342E7">
        <w:rPr>
          <w:rFonts w:ascii="Marianne" w:hAnsi="Marianne" w:cs="Arial"/>
          <w:sz w:val="20"/>
          <w:szCs w:val="20"/>
        </w:rPr>
        <w:t xml:space="preserve"> dans ce délai vaut décision de réfaction.</w:t>
      </w:r>
    </w:p>
    <w:p w14:paraId="4DD1986E" w14:textId="5611AF69" w:rsidR="001470BF" w:rsidRPr="006342E7" w:rsidRDefault="005852E1" w:rsidP="000A7387">
      <w:pPr>
        <w:pStyle w:val="Titre2"/>
        <w:numPr>
          <w:ilvl w:val="1"/>
          <w:numId w:val="31"/>
        </w:numPr>
        <w:rPr>
          <w:rFonts w:ascii="Marianne" w:hAnsi="Marianne"/>
          <w:color w:val="006600"/>
        </w:rPr>
      </w:pPr>
      <w:bookmarkStart w:id="153" w:name="_Toc496283888"/>
      <w:r w:rsidRPr="006342E7">
        <w:rPr>
          <w:rFonts w:ascii="Marianne" w:hAnsi="Marianne"/>
          <w:color w:val="006600"/>
        </w:rPr>
        <w:t>R</w:t>
      </w:r>
      <w:r w:rsidR="001470BF" w:rsidRPr="006342E7">
        <w:rPr>
          <w:rFonts w:ascii="Marianne" w:hAnsi="Marianne"/>
          <w:color w:val="006600"/>
        </w:rPr>
        <w:t>éfaction et rejet</w:t>
      </w:r>
      <w:bookmarkEnd w:id="153"/>
    </w:p>
    <w:p w14:paraId="7CD1937E" w14:textId="0388CA46" w:rsidR="001470BF" w:rsidRPr="006342E7" w:rsidRDefault="001470BF" w:rsidP="001470BF">
      <w:pPr>
        <w:ind w:left="0"/>
        <w:rPr>
          <w:rFonts w:ascii="Marianne" w:hAnsi="Marianne" w:cs="Arial"/>
          <w:sz w:val="20"/>
          <w:szCs w:val="20"/>
        </w:rPr>
      </w:pPr>
      <w:r w:rsidRPr="006342E7">
        <w:rPr>
          <w:rFonts w:ascii="Marianne" w:hAnsi="Marianne" w:cs="Arial"/>
          <w:sz w:val="20"/>
          <w:szCs w:val="20"/>
        </w:rPr>
        <w:t>Lorsque l’</w:t>
      </w:r>
      <w:r w:rsidR="005852E1" w:rsidRPr="006342E7">
        <w:rPr>
          <w:rFonts w:ascii="Marianne" w:hAnsi="Marianne" w:cs="Arial"/>
          <w:sz w:val="20"/>
          <w:szCs w:val="20"/>
        </w:rPr>
        <w:t>ONF</w:t>
      </w:r>
      <w:r w:rsidRPr="006342E7">
        <w:rPr>
          <w:rFonts w:ascii="Marianne" w:hAnsi="Marianne" w:cs="Arial"/>
          <w:sz w:val="20"/>
          <w:szCs w:val="20"/>
        </w:rPr>
        <w:t xml:space="preserve"> estime que les fournitures ne satisfont pas entièrement aux conditions du marché, mais qu'elles présentent des possibilités d'admission en l'état, il peut prononcer une réfaction qui consiste en une réduction de prix selon l'étendue des imperfections constatées.</w:t>
      </w:r>
    </w:p>
    <w:p w14:paraId="0F143952" w14:textId="5BC93106" w:rsidR="001470BF" w:rsidRPr="006342E7" w:rsidRDefault="001470BF" w:rsidP="001470BF">
      <w:pPr>
        <w:ind w:left="0"/>
        <w:rPr>
          <w:rFonts w:ascii="Marianne" w:hAnsi="Marianne" w:cs="Arial"/>
          <w:sz w:val="20"/>
          <w:szCs w:val="20"/>
        </w:rPr>
      </w:pPr>
      <w:r w:rsidRPr="006342E7">
        <w:rPr>
          <w:rFonts w:ascii="Marianne" w:hAnsi="Marianne" w:cs="Arial"/>
          <w:sz w:val="20"/>
          <w:szCs w:val="20"/>
        </w:rPr>
        <w:t>Lorsque l’</w:t>
      </w:r>
      <w:r w:rsidR="005852E1" w:rsidRPr="006342E7">
        <w:rPr>
          <w:rFonts w:ascii="Marianne" w:hAnsi="Marianne" w:cs="Arial"/>
          <w:sz w:val="20"/>
          <w:szCs w:val="20"/>
        </w:rPr>
        <w:t>ONF</w:t>
      </w:r>
      <w:r w:rsidRPr="006342E7">
        <w:rPr>
          <w:rFonts w:ascii="Marianne" w:hAnsi="Marianne" w:cs="Arial"/>
          <w:sz w:val="20"/>
          <w:szCs w:val="20"/>
        </w:rPr>
        <w:t xml:space="preserve"> estime que la livraison ne peut être admise en l'état, même avec réfaction, il en prononce le rejet partiel ou total.</w:t>
      </w:r>
    </w:p>
    <w:p w14:paraId="15E7ABAD" w14:textId="13150E97"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Les décisions de réfaction ou de rejet ne peuvent être prises qu'après que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ait été interrogé. Ces décisions sont motivées.</w:t>
      </w:r>
    </w:p>
    <w:p w14:paraId="73B1B7C1" w14:textId="23A7FF5E" w:rsidR="001470BF" w:rsidRPr="006342E7" w:rsidRDefault="001470BF" w:rsidP="001470BF">
      <w:pPr>
        <w:ind w:left="0"/>
        <w:rPr>
          <w:rFonts w:ascii="Marianne" w:hAnsi="Marianne" w:cs="Arial"/>
          <w:sz w:val="20"/>
          <w:szCs w:val="20"/>
        </w:rPr>
      </w:pPr>
      <w:r w:rsidRPr="006342E7">
        <w:rPr>
          <w:rFonts w:ascii="Marianne" w:hAnsi="Marianne" w:cs="Arial"/>
          <w:sz w:val="20"/>
          <w:szCs w:val="20"/>
        </w:rPr>
        <w:t>En cas de réfaction pour un motif quantitatif, le montant de la réfaction appliquée par l’</w:t>
      </w:r>
      <w:r w:rsidR="005852E1" w:rsidRPr="006342E7">
        <w:rPr>
          <w:rFonts w:ascii="Marianne" w:hAnsi="Marianne" w:cs="Arial"/>
          <w:sz w:val="20"/>
          <w:szCs w:val="20"/>
        </w:rPr>
        <w:t>ONF</w:t>
      </w:r>
      <w:r w:rsidRPr="006342E7">
        <w:rPr>
          <w:rFonts w:ascii="Marianne" w:hAnsi="Marianne" w:cs="Arial"/>
          <w:sz w:val="20"/>
          <w:szCs w:val="20"/>
        </w:rPr>
        <w:t xml:space="preserve"> correspond à la part des fournitures non-livrées du marché subséquent. </w:t>
      </w:r>
    </w:p>
    <w:p w14:paraId="03E351E4" w14:textId="392FD623" w:rsidR="001470BF" w:rsidRPr="006342E7" w:rsidRDefault="001470BF" w:rsidP="001470BF">
      <w:pPr>
        <w:ind w:left="0"/>
        <w:rPr>
          <w:rFonts w:ascii="Marianne" w:hAnsi="Marianne" w:cs="Arial"/>
          <w:sz w:val="20"/>
          <w:szCs w:val="20"/>
        </w:rPr>
      </w:pPr>
      <w:r w:rsidRPr="006342E7">
        <w:rPr>
          <w:rFonts w:ascii="Marianne" w:hAnsi="Marianne" w:cs="Arial"/>
          <w:sz w:val="20"/>
          <w:szCs w:val="20"/>
        </w:rPr>
        <w:t>En cas de réfaction pour un motif qualitatif, le montant de la réfaction appliquée par l’</w:t>
      </w:r>
      <w:r w:rsidR="005852E1" w:rsidRPr="006342E7">
        <w:rPr>
          <w:rFonts w:ascii="Marianne" w:hAnsi="Marianne" w:cs="Arial"/>
          <w:sz w:val="20"/>
          <w:szCs w:val="20"/>
        </w:rPr>
        <w:t>ONF</w:t>
      </w:r>
      <w:r w:rsidRPr="006342E7">
        <w:rPr>
          <w:rFonts w:ascii="Marianne" w:hAnsi="Marianne" w:cs="Arial"/>
          <w:sz w:val="20"/>
          <w:szCs w:val="20"/>
        </w:rPr>
        <w:t xml:space="preserve"> ne peut excéder 15% du montant total HT du marché subséquent. </w:t>
      </w:r>
    </w:p>
    <w:p w14:paraId="42C94529" w14:textId="318C6ACA"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En cas de rejet,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est tenu, sauf décision contraire, d'exécuter de nouveau la prestation.</w:t>
      </w:r>
    </w:p>
    <w:p w14:paraId="3E6F0B9D" w14:textId="77777777" w:rsidR="001470BF" w:rsidRPr="006342E7" w:rsidRDefault="001470BF" w:rsidP="001470BF">
      <w:pPr>
        <w:ind w:left="0"/>
        <w:rPr>
          <w:rFonts w:ascii="Marianne" w:hAnsi="Marianne" w:cs="Arial"/>
          <w:sz w:val="20"/>
          <w:szCs w:val="20"/>
        </w:rPr>
      </w:pPr>
    </w:p>
    <w:p w14:paraId="451D5815" w14:textId="4F7BA93A" w:rsidR="001470BF" w:rsidRPr="006342E7" w:rsidRDefault="001470BF" w:rsidP="000A7387">
      <w:pPr>
        <w:pStyle w:val="Titre2"/>
        <w:numPr>
          <w:ilvl w:val="1"/>
          <w:numId w:val="31"/>
        </w:numPr>
        <w:rPr>
          <w:rFonts w:ascii="Marianne" w:hAnsi="Marianne"/>
          <w:color w:val="006600"/>
        </w:rPr>
      </w:pPr>
      <w:bookmarkStart w:id="154" w:name="_Toc496283889"/>
      <w:r w:rsidRPr="006342E7">
        <w:rPr>
          <w:rFonts w:ascii="Marianne" w:hAnsi="Marianne"/>
          <w:color w:val="006600"/>
        </w:rPr>
        <w:t>Nouvelle présentation après ajournement</w:t>
      </w:r>
      <w:bookmarkEnd w:id="154"/>
    </w:p>
    <w:p w14:paraId="11C8F380" w14:textId="05AD3279" w:rsidR="001470BF" w:rsidRPr="006342E7" w:rsidRDefault="001470BF" w:rsidP="001470BF">
      <w:pPr>
        <w:ind w:left="0"/>
        <w:rPr>
          <w:rFonts w:ascii="Marianne" w:hAnsi="Marianne" w:cs="Arial"/>
          <w:sz w:val="20"/>
          <w:szCs w:val="20"/>
        </w:rPr>
      </w:pPr>
      <w:r w:rsidRPr="006342E7">
        <w:rPr>
          <w:rFonts w:ascii="Marianne" w:hAnsi="Marianne" w:cs="Arial"/>
          <w:sz w:val="20"/>
          <w:szCs w:val="20"/>
        </w:rPr>
        <w:t>Après ajournement de la prestation, l’</w:t>
      </w:r>
      <w:r w:rsidR="005852E1" w:rsidRPr="006342E7">
        <w:rPr>
          <w:rFonts w:ascii="Marianne" w:hAnsi="Marianne" w:cs="Arial"/>
          <w:sz w:val="20"/>
          <w:szCs w:val="20"/>
        </w:rPr>
        <w:t>ONF</w:t>
      </w:r>
      <w:r w:rsidRPr="006342E7">
        <w:rPr>
          <w:rFonts w:ascii="Marianne" w:hAnsi="Marianne" w:cs="Arial"/>
          <w:sz w:val="20"/>
          <w:szCs w:val="20"/>
        </w:rPr>
        <w:t xml:space="preserve"> dispose de nouveau de la totalité du délai prévu pour procéder aux vérifications à compter de la nouvelle présentation par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65322F1E" w14:textId="28D82261"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Les délais ouverts au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pour présenter ses observations, ainsi que le délai qui lui est nécessaire pour représenter les documents ou le service après ajournement, ne constituent pas, par eux-mêmes, une justification valable pour que le délai initialement prévu pour réaliser le document soit prolongé.</w:t>
      </w:r>
    </w:p>
    <w:p w14:paraId="514685E3" w14:textId="77777777" w:rsidR="001470BF" w:rsidRPr="006342E7" w:rsidRDefault="001470BF" w:rsidP="001470BF">
      <w:pPr>
        <w:ind w:left="0"/>
        <w:rPr>
          <w:rFonts w:ascii="Marianne" w:hAnsi="Marianne" w:cs="Arial"/>
          <w:sz w:val="20"/>
          <w:szCs w:val="20"/>
        </w:rPr>
      </w:pPr>
    </w:p>
    <w:p w14:paraId="198B3633" w14:textId="6545252C" w:rsidR="001470BF" w:rsidRPr="006342E7" w:rsidRDefault="001470BF" w:rsidP="000A7387">
      <w:pPr>
        <w:pStyle w:val="Titre2"/>
        <w:numPr>
          <w:ilvl w:val="1"/>
          <w:numId w:val="31"/>
        </w:numPr>
        <w:rPr>
          <w:rFonts w:ascii="Marianne" w:hAnsi="Marianne"/>
          <w:color w:val="006600"/>
        </w:rPr>
      </w:pPr>
      <w:bookmarkStart w:id="155" w:name="_Toc496283890"/>
      <w:r w:rsidRPr="006342E7">
        <w:rPr>
          <w:rFonts w:ascii="Marianne" w:hAnsi="Marianne"/>
          <w:color w:val="006600"/>
        </w:rPr>
        <w:t>Enlèvement des fournitures ajournées ou rejetées</w:t>
      </w:r>
      <w:bookmarkEnd w:id="155"/>
    </w:p>
    <w:p w14:paraId="0CAB091D" w14:textId="024B5EEE"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Les frais de manutention et de transport, éventuellement entraînés par l'ajournement ou le rejet des prestations, sont supportés par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1889550F" w14:textId="6194C159" w:rsidR="001470BF" w:rsidRPr="006342E7" w:rsidRDefault="001470BF" w:rsidP="001470BF">
      <w:pPr>
        <w:ind w:left="0"/>
        <w:rPr>
          <w:rFonts w:ascii="Marianne" w:hAnsi="Marianne" w:cs="Arial"/>
          <w:sz w:val="20"/>
          <w:szCs w:val="20"/>
        </w:rPr>
      </w:pPr>
      <w:r w:rsidRPr="006342E7">
        <w:rPr>
          <w:rFonts w:ascii="Marianne" w:hAnsi="Marianne" w:cs="Arial"/>
          <w:sz w:val="20"/>
          <w:szCs w:val="20"/>
        </w:rPr>
        <w:t>Dans le cas où les opérations de vérification ont été faites dans les locaux de l’</w:t>
      </w:r>
      <w:r w:rsidR="005852E1" w:rsidRPr="006342E7">
        <w:rPr>
          <w:rFonts w:ascii="Marianne" w:hAnsi="Marianne" w:cs="Arial"/>
          <w:sz w:val="20"/>
          <w:szCs w:val="20"/>
        </w:rPr>
        <w:t>ONF</w:t>
      </w:r>
      <w:r w:rsidRPr="006342E7">
        <w:rPr>
          <w:rFonts w:ascii="Marianne" w:hAnsi="Marianne" w:cs="Arial"/>
          <w:sz w:val="20"/>
          <w:szCs w:val="20"/>
        </w:rPr>
        <w:t xml:space="preserve"> ou autres lieux de livraison, la décision portant ajournement ou rejet des fournitures peut fixer, si le marché ne l'a déjà fait, un délai pour leur enlèvement.</w:t>
      </w:r>
    </w:p>
    <w:p w14:paraId="6790EAC7" w14:textId="3B79F301" w:rsidR="001470BF" w:rsidRPr="006342E7" w:rsidRDefault="001470BF" w:rsidP="001470BF">
      <w:pPr>
        <w:ind w:left="0"/>
        <w:rPr>
          <w:rFonts w:ascii="Marianne" w:hAnsi="Marianne" w:cs="Arial"/>
          <w:sz w:val="20"/>
          <w:szCs w:val="20"/>
        </w:rPr>
      </w:pPr>
      <w:r w:rsidRPr="006342E7">
        <w:rPr>
          <w:rFonts w:ascii="Marianne" w:hAnsi="Marianne" w:cs="Arial"/>
          <w:sz w:val="20"/>
          <w:szCs w:val="20"/>
        </w:rPr>
        <w:t>Les fournitures qui ont fait l'objet d'un ajournement ou d'un rejet et dont la garde dans les locaux de l’</w:t>
      </w:r>
      <w:r w:rsidR="005852E1" w:rsidRPr="006342E7">
        <w:rPr>
          <w:rFonts w:ascii="Marianne" w:hAnsi="Marianne" w:cs="Arial"/>
          <w:sz w:val="20"/>
          <w:szCs w:val="20"/>
        </w:rPr>
        <w:t>ONF</w:t>
      </w:r>
      <w:r w:rsidRPr="006342E7">
        <w:rPr>
          <w:rFonts w:ascii="Marianne" w:hAnsi="Marianne" w:cs="Arial"/>
          <w:sz w:val="20"/>
          <w:szCs w:val="20"/>
        </w:rPr>
        <w:t xml:space="preserve"> présente un danger ou une gêne insupportable peuvent être immédiatement détruites ou évacuées, aux frais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après que celui-ci en a été informé.</w:t>
      </w:r>
    </w:p>
    <w:p w14:paraId="3D8BB553" w14:textId="62006993"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Si tel était le cas, le rejet de la partie non correctement exécutée du marché est envisagé aux torts, frais et risques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33B8139C" w14:textId="77777777" w:rsidR="001470BF" w:rsidRPr="006342E7" w:rsidRDefault="001470BF" w:rsidP="001470BF">
      <w:pPr>
        <w:ind w:left="0"/>
        <w:rPr>
          <w:rFonts w:ascii="Marianne" w:hAnsi="Marianne" w:cs="Arial"/>
          <w:sz w:val="20"/>
          <w:szCs w:val="20"/>
        </w:rPr>
      </w:pPr>
    </w:p>
    <w:p w14:paraId="37D51513" w14:textId="7E438BDA" w:rsidR="001470BF" w:rsidRPr="006342E7" w:rsidRDefault="001470BF" w:rsidP="000A7387">
      <w:pPr>
        <w:pStyle w:val="Titre2"/>
        <w:numPr>
          <w:ilvl w:val="1"/>
          <w:numId w:val="31"/>
        </w:numPr>
        <w:rPr>
          <w:rFonts w:ascii="Marianne" w:hAnsi="Marianne"/>
          <w:color w:val="006600"/>
        </w:rPr>
      </w:pPr>
      <w:bookmarkStart w:id="156" w:name="_Toc496283891"/>
      <w:r w:rsidRPr="006342E7">
        <w:rPr>
          <w:rFonts w:ascii="Marianne" w:hAnsi="Marianne"/>
          <w:color w:val="006600"/>
        </w:rPr>
        <w:t xml:space="preserve">Exécution aux frais et risques du </w:t>
      </w:r>
      <w:r w:rsidR="00555105" w:rsidRPr="006342E7">
        <w:rPr>
          <w:rFonts w:ascii="Marianne" w:hAnsi="Marianne"/>
          <w:color w:val="006600"/>
        </w:rPr>
        <w:t>t</w:t>
      </w:r>
      <w:r w:rsidR="00E37C28" w:rsidRPr="006342E7">
        <w:rPr>
          <w:rFonts w:ascii="Marianne" w:hAnsi="Marianne"/>
          <w:color w:val="006600"/>
        </w:rPr>
        <w:t>itulaire</w:t>
      </w:r>
      <w:bookmarkEnd w:id="156"/>
    </w:p>
    <w:p w14:paraId="049645BC" w14:textId="2DB069E6" w:rsidR="001470BF" w:rsidRPr="006342E7" w:rsidRDefault="001470BF" w:rsidP="001470BF">
      <w:pPr>
        <w:ind w:left="0"/>
        <w:rPr>
          <w:rFonts w:ascii="Marianne" w:hAnsi="Marianne" w:cs="Arial"/>
          <w:sz w:val="20"/>
          <w:szCs w:val="20"/>
        </w:rPr>
      </w:pPr>
      <w:r w:rsidRPr="006342E7">
        <w:rPr>
          <w:rFonts w:ascii="Marianne" w:hAnsi="Marianne" w:cs="Arial"/>
          <w:sz w:val="20"/>
          <w:szCs w:val="20"/>
        </w:rPr>
        <w:t xml:space="preserve">Lorsque le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se révèle manifestement incapable d’exécuter le marché, l’</w:t>
      </w:r>
      <w:r w:rsidR="005852E1" w:rsidRPr="006342E7">
        <w:rPr>
          <w:rFonts w:ascii="Marianne" w:hAnsi="Marianne" w:cs="Arial"/>
          <w:sz w:val="20"/>
          <w:szCs w:val="20"/>
        </w:rPr>
        <w:t>ONF</w:t>
      </w:r>
      <w:r w:rsidRPr="006342E7">
        <w:rPr>
          <w:rFonts w:ascii="Marianne" w:hAnsi="Marianne" w:cs="Arial"/>
          <w:sz w:val="20"/>
          <w:szCs w:val="20"/>
        </w:rPr>
        <w:t xml:space="preserve"> se réserve le droit de s’adresser, aux frais et risques du </w:t>
      </w:r>
      <w:r w:rsidR="00D7007C"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à un autre </w:t>
      </w:r>
      <w:r w:rsidR="00D7007C" w:rsidRPr="006342E7">
        <w:rPr>
          <w:rFonts w:ascii="Marianne" w:hAnsi="Marianne" w:cs="Arial"/>
          <w:sz w:val="20"/>
          <w:szCs w:val="20"/>
        </w:rPr>
        <w:t>t</w:t>
      </w:r>
      <w:r w:rsidR="00510634" w:rsidRPr="006342E7">
        <w:rPr>
          <w:rFonts w:ascii="Marianne" w:hAnsi="Marianne" w:cs="Arial"/>
          <w:sz w:val="20"/>
          <w:szCs w:val="20"/>
        </w:rPr>
        <w:t>itulaire</w:t>
      </w:r>
      <w:r w:rsidRPr="006342E7">
        <w:rPr>
          <w:rFonts w:ascii="Marianne" w:hAnsi="Marianne" w:cs="Arial"/>
          <w:sz w:val="20"/>
          <w:szCs w:val="20"/>
        </w:rPr>
        <w:t>, sans mise en demeure préalable.</w:t>
      </w:r>
    </w:p>
    <w:p w14:paraId="3EADB36F" w14:textId="232D417A" w:rsidR="00ED25F5" w:rsidRPr="006342E7" w:rsidRDefault="001470BF" w:rsidP="001470BF">
      <w:pPr>
        <w:ind w:left="0"/>
        <w:rPr>
          <w:rFonts w:ascii="Marianne" w:hAnsi="Marianne" w:cs="Arial"/>
          <w:sz w:val="20"/>
          <w:szCs w:val="20"/>
        </w:rPr>
      </w:pPr>
      <w:r w:rsidRPr="002A4F0F">
        <w:rPr>
          <w:rFonts w:ascii="Marianne" w:hAnsi="Marianne" w:cs="Arial"/>
          <w:sz w:val="20"/>
          <w:szCs w:val="20"/>
        </w:rPr>
        <w:t xml:space="preserve">Sous cette réserve, l’exécution des prestations aux frais et risques du </w:t>
      </w:r>
      <w:r w:rsidR="00D7007C" w:rsidRPr="002A4F0F">
        <w:rPr>
          <w:rFonts w:ascii="Marianne" w:hAnsi="Marianne" w:cs="Arial"/>
          <w:sz w:val="20"/>
          <w:szCs w:val="20"/>
        </w:rPr>
        <w:t>t</w:t>
      </w:r>
      <w:r w:rsidR="00E37C28" w:rsidRPr="002A4F0F">
        <w:rPr>
          <w:rFonts w:ascii="Marianne" w:hAnsi="Marianne" w:cs="Arial"/>
          <w:sz w:val="20"/>
          <w:szCs w:val="20"/>
        </w:rPr>
        <w:t>itulaire</w:t>
      </w:r>
      <w:r w:rsidRPr="002A4F0F">
        <w:rPr>
          <w:rFonts w:ascii="Marianne" w:hAnsi="Marianne" w:cs="Arial"/>
          <w:sz w:val="20"/>
          <w:szCs w:val="20"/>
        </w:rPr>
        <w:t xml:space="preserve"> est réalisée dans les conditions prévues à l’article </w:t>
      </w:r>
      <w:r w:rsidR="00EE27D5" w:rsidRPr="002A4F0F">
        <w:rPr>
          <w:rFonts w:ascii="Marianne" w:hAnsi="Marianne" w:cs="Arial"/>
          <w:sz w:val="20"/>
          <w:szCs w:val="20"/>
        </w:rPr>
        <w:t>45</w:t>
      </w:r>
      <w:r w:rsidRPr="002A4F0F">
        <w:rPr>
          <w:rFonts w:ascii="Marianne" w:hAnsi="Marianne" w:cs="Arial"/>
          <w:sz w:val="20"/>
          <w:szCs w:val="20"/>
        </w:rPr>
        <w:t xml:space="preserve"> « Exécution de la prestation aux frais et risques du </w:t>
      </w:r>
      <w:r w:rsidR="00555105" w:rsidRPr="002A4F0F">
        <w:rPr>
          <w:rFonts w:ascii="Marianne" w:hAnsi="Marianne" w:cs="Arial"/>
          <w:sz w:val="20"/>
          <w:szCs w:val="20"/>
        </w:rPr>
        <w:t>titulaire »</w:t>
      </w:r>
      <w:r w:rsidRPr="002A4F0F">
        <w:rPr>
          <w:rFonts w:ascii="Marianne" w:hAnsi="Marianne" w:cs="Arial"/>
          <w:sz w:val="20"/>
          <w:szCs w:val="20"/>
        </w:rPr>
        <w:t xml:space="preserve"> du</w:t>
      </w:r>
      <w:r w:rsidR="002A4F0F" w:rsidRPr="002A4F0F">
        <w:rPr>
          <w:rFonts w:ascii="Marianne" w:hAnsi="Marianne" w:cs="Arial"/>
          <w:sz w:val="20"/>
          <w:szCs w:val="20"/>
        </w:rPr>
        <w:t xml:space="preserve"> </w:t>
      </w:r>
      <w:r w:rsidRPr="002A4F0F">
        <w:rPr>
          <w:rFonts w:ascii="Marianne" w:hAnsi="Marianne" w:cs="Arial"/>
          <w:sz w:val="20"/>
          <w:szCs w:val="20"/>
        </w:rPr>
        <w:t>CCAG-FCS.</w:t>
      </w:r>
    </w:p>
    <w:p w14:paraId="0E12F3A6" w14:textId="77777777" w:rsidR="009B72C0" w:rsidRPr="006342E7" w:rsidRDefault="009B72C0" w:rsidP="001470BF">
      <w:pPr>
        <w:ind w:left="0"/>
        <w:rPr>
          <w:rFonts w:ascii="Marianne" w:hAnsi="Marianne" w:cs="Arial"/>
          <w:color w:val="000000"/>
          <w:sz w:val="20"/>
          <w:szCs w:val="20"/>
        </w:rPr>
      </w:pPr>
    </w:p>
    <w:p w14:paraId="28C9718F" w14:textId="5DCD5FAC" w:rsidR="00ED25F5" w:rsidRPr="006342E7" w:rsidRDefault="00ED25F5"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157" w:name="_Toc400367650"/>
      <w:bookmarkStart w:id="158" w:name="_Toc496283892"/>
      <w:r w:rsidRPr="006342E7">
        <w:rPr>
          <w:rFonts w:ascii="Marianne" w:hAnsi="Marianne"/>
          <w:caps w:val="0"/>
          <w:smallCaps/>
          <w:color w:val="008000"/>
        </w:rPr>
        <w:t xml:space="preserve">Prix et </w:t>
      </w:r>
      <w:r w:rsidR="003A57AA" w:rsidRPr="006342E7">
        <w:rPr>
          <w:rFonts w:ascii="Marianne" w:hAnsi="Marianne"/>
          <w:caps w:val="0"/>
          <w:smallCaps/>
          <w:color w:val="008000"/>
        </w:rPr>
        <w:t>modalités</w:t>
      </w:r>
      <w:r w:rsidRPr="006342E7">
        <w:rPr>
          <w:rFonts w:ascii="Marianne" w:hAnsi="Marianne"/>
          <w:caps w:val="0"/>
          <w:smallCaps/>
          <w:color w:val="008000"/>
        </w:rPr>
        <w:t xml:space="preserve"> de </w:t>
      </w:r>
      <w:bookmarkEnd w:id="91"/>
      <w:bookmarkEnd w:id="157"/>
      <w:r w:rsidR="003A57AA" w:rsidRPr="006342E7">
        <w:rPr>
          <w:rFonts w:ascii="Marianne" w:hAnsi="Marianne"/>
          <w:caps w:val="0"/>
          <w:smallCaps/>
          <w:color w:val="008000"/>
        </w:rPr>
        <w:t>règlement</w:t>
      </w:r>
      <w:bookmarkEnd w:id="158"/>
    </w:p>
    <w:p w14:paraId="1E397EFD" w14:textId="77777777" w:rsidR="009B72C0" w:rsidRPr="006342E7" w:rsidRDefault="009B72C0" w:rsidP="000A7387">
      <w:pPr>
        <w:keepNext/>
        <w:spacing w:before="240" w:after="240"/>
        <w:ind w:left="0"/>
        <w:jc w:val="left"/>
        <w:outlineLvl w:val="1"/>
        <w:rPr>
          <w:rFonts w:ascii="Marianne" w:hAnsi="Marianne" w:cs="Arial"/>
          <w:b/>
          <w:vanish/>
          <w:color w:val="006600"/>
          <w:sz w:val="20"/>
          <w:szCs w:val="20"/>
          <w:u w:val="single"/>
        </w:rPr>
      </w:pPr>
      <w:bookmarkStart w:id="159" w:name="_Toc472081330"/>
      <w:bookmarkStart w:id="160" w:name="_Toc472081415"/>
      <w:bookmarkStart w:id="161" w:name="_Toc473708600"/>
      <w:bookmarkStart w:id="162" w:name="_Toc494892122"/>
      <w:bookmarkStart w:id="163" w:name="_Toc494892205"/>
      <w:bookmarkStart w:id="164" w:name="_Toc494892447"/>
      <w:bookmarkStart w:id="165" w:name="_Toc494892531"/>
      <w:bookmarkStart w:id="166" w:name="_Toc494892612"/>
      <w:bookmarkStart w:id="167" w:name="_Toc494892692"/>
      <w:bookmarkStart w:id="168" w:name="_Toc494971292"/>
      <w:bookmarkStart w:id="169" w:name="_Toc494971429"/>
      <w:bookmarkStart w:id="170" w:name="_Toc494971676"/>
      <w:bookmarkStart w:id="171" w:name="_Toc494972164"/>
      <w:bookmarkStart w:id="172" w:name="_Toc494985767"/>
      <w:bookmarkStart w:id="173" w:name="_Toc494987438"/>
      <w:bookmarkStart w:id="174" w:name="_Toc494987740"/>
      <w:bookmarkStart w:id="175" w:name="_Toc496283743"/>
      <w:bookmarkStart w:id="176" w:name="_Toc496283893"/>
      <w:bookmarkStart w:id="177" w:name="_Toc296505004"/>
      <w:bookmarkStart w:id="178" w:name="_Toc400367651"/>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3163252" w14:textId="4C753A6A" w:rsidR="00ED25F5" w:rsidRPr="006342E7" w:rsidRDefault="00ED25F5" w:rsidP="000A7387">
      <w:pPr>
        <w:pStyle w:val="Paragraphedeliste"/>
        <w:keepNext/>
        <w:numPr>
          <w:ilvl w:val="1"/>
          <w:numId w:val="32"/>
        </w:numPr>
        <w:spacing w:before="240" w:after="240"/>
        <w:jc w:val="left"/>
        <w:outlineLvl w:val="1"/>
        <w:rPr>
          <w:rFonts w:ascii="Marianne" w:hAnsi="Marianne" w:cs="Arial"/>
          <w:b/>
          <w:color w:val="006600"/>
          <w:sz w:val="20"/>
          <w:szCs w:val="20"/>
          <w:u w:val="single"/>
        </w:rPr>
      </w:pPr>
      <w:bookmarkStart w:id="179" w:name="_Toc496283894"/>
      <w:r w:rsidRPr="006342E7">
        <w:rPr>
          <w:rFonts w:ascii="Marianne" w:hAnsi="Marianne" w:cs="Arial"/>
          <w:b/>
          <w:color w:val="006600"/>
          <w:sz w:val="20"/>
          <w:szCs w:val="20"/>
          <w:u w:val="single"/>
        </w:rPr>
        <w:t>Unité monétaire</w:t>
      </w:r>
      <w:bookmarkEnd w:id="177"/>
      <w:bookmarkEnd w:id="178"/>
      <w:bookmarkEnd w:id="179"/>
    </w:p>
    <w:p w14:paraId="1595568C" w14:textId="3C21AEDA" w:rsidR="00ED25F5" w:rsidRPr="006342E7" w:rsidRDefault="00ED25F5" w:rsidP="00C07D76">
      <w:pPr>
        <w:ind w:hanging="2268"/>
        <w:rPr>
          <w:rFonts w:ascii="Marianne" w:hAnsi="Marianne" w:cs="Arial"/>
          <w:sz w:val="20"/>
          <w:szCs w:val="20"/>
        </w:rPr>
      </w:pPr>
      <w:r w:rsidRPr="006342E7">
        <w:rPr>
          <w:rFonts w:ascii="Marianne" w:hAnsi="Marianne" w:cs="Arial"/>
          <w:sz w:val="20"/>
          <w:szCs w:val="20"/>
        </w:rPr>
        <w:t xml:space="preserve">L'unité monétaire </w:t>
      </w:r>
      <w:r w:rsidR="001B677E" w:rsidRPr="006342E7">
        <w:rPr>
          <w:rFonts w:ascii="Marianne" w:hAnsi="Marianne" w:cs="Arial"/>
          <w:sz w:val="20"/>
          <w:szCs w:val="20"/>
        </w:rPr>
        <w:t>de l’accord-cadre</w:t>
      </w:r>
      <w:r w:rsidRPr="006342E7">
        <w:rPr>
          <w:rFonts w:ascii="Marianne" w:hAnsi="Marianne" w:cs="Arial"/>
          <w:sz w:val="20"/>
          <w:szCs w:val="20"/>
        </w:rPr>
        <w:t xml:space="preserve"> </w:t>
      </w:r>
      <w:r w:rsidR="003F33A0" w:rsidRPr="006342E7">
        <w:rPr>
          <w:rFonts w:ascii="Marianne" w:hAnsi="Marianne" w:cs="Arial"/>
          <w:sz w:val="20"/>
          <w:szCs w:val="20"/>
        </w:rPr>
        <w:t xml:space="preserve">et des marchés subséquents </w:t>
      </w:r>
      <w:r w:rsidRPr="006342E7">
        <w:rPr>
          <w:rFonts w:ascii="Marianne" w:hAnsi="Marianne" w:cs="Arial"/>
          <w:sz w:val="20"/>
          <w:szCs w:val="20"/>
        </w:rPr>
        <w:t>est l'euro.</w:t>
      </w:r>
    </w:p>
    <w:p w14:paraId="1D25FBC6" w14:textId="77777777" w:rsidR="00ED25F5" w:rsidRPr="006342E7" w:rsidRDefault="00ED25F5" w:rsidP="000A7387">
      <w:pPr>
        <w:keepNext/>
        <w:numPr>
          <w:ilvl w:val="1"/>
          <w:numId w:val="32"/>
        </w:numPr>
        <w:spacing w:before="240" w:after="240"/>
        <w:jc w:val="left"/>
        <w:outlineLvl w:val="1"/>
        <w:rPr>
          <w:rFonts w:ascii="Marianne" w:hAnsi="Marianne" w:cs="Arial"/>
          <w:b/>
          <w:color w:val="006600"/>
          <w:sz w:val="20"/>
          <w:szCs w:val="20"/>
          <w:u w:val="single"/>
        </w:rPr>
      </w:pPr>
      <w:bookmarkStart w:id="180" w:name="_Toc296505005"/>
      <w:bookmarkStart w:id="181" w:name="_Toc400367652"/>
      <w:bookmarkStart w:id="182" w:name="_Toc496283895"/>
      <w:r w:rsidRPr="006342E7">
        <w:rPr>
          <w:rFonts w:ascii="Marianne" w:hAnsi="Marianne" w:cs="Arial"/>
          <w:b/>
          <w:color w:val="006600"/>
          <w:sz w:val="20"/>
          <w:szCs w:val="20"/>
          <w:u w:val="single"/>
        </w:rPr>
        <w:t>Forme et contenu des prix</w:t>
      </w:r>
      <w:bookmarkEnd w:id="180"/>
      <w:bookmarkEnd w:id="181"/>
      <w:bookmarkEnd w:id="182"/>
    </w:p>
    <w:p w14:paraId="5E840D46" w14:textId="77777777" w:rsidR="0039482A" w:rsidRPr="006342E7" w:rsidRDefault="0039482A" w:rsidP="000A7387">
      <w:pPr>
        <w:keepNext/>
        <w:numPr>
          <w:ilvl w:val="2"/>
          <w:numId w:val="32"/>
        </w:numPr>
        <w:spacing w:before="120" w:after="120"/>
        <w:jc w:val="left"/>
        <w:outlineLvl w:val="2"/>
        <w:rPr>
          <w:rFonts w:ascii="Marianne" w:hAnsi="Marianne" w:cs="Arial"/>
          <w:b/>
          <w:color w:val="E36C0A"/>
          <w:sz w:val="20"/>
          <w:szCs w:val="20"/>
        </w:rPr>
      </w:pPr>
      <w:bookmarkStart w:id="183" w:name="_Toc496283896"/>
      <w:bookmarkStart w:id="184" w:name="_Toc406068937"/>
      <w:bookmarkStart w:id="185" w:name="_Toc130887221"/>
      <w:bookmarkStart w:id="186" w:name="_Toc337744172"/>
      <w:r w:rsidRPr="006342E7">
        <w:rPr>
          <w:rFonts w:ascii="Marianne" w:hAnsi="Marianne" w:cs="Arial"/>
          <w:b/>
          <w:color w:val="E36C0A"/>
          <w:sz w:val="20"/>
          <w:szCs w:val="20"/>
        </w:rPr>
        <w:t>Nature des prix</w:t>
      </w:r>
      <w:bookmarkEnd w:id="183"/>
    </w:p>
    <w:p w14:paraId="0D3A573B" w14:textId="09C4C42E" w:rsidR="00642514" w:rsidRPr="006342E7" w:rsidRDefault="00642514" w:rsidP="00642514">
      <w:pPr>
        <w:ind w:left="0"/>
        <w:rPr>
          <w:rFonts w:ascii="Marianne" w:hAnsi="Marianne" w:cs="Arial"/>
          <w:sz w:val="20"/>
          <w:szCs w:val="20"/>
        </w:rPr>
      </w:pPr>
      <w:r w:rsidRPr="006342E7">
        <w:rPr>
          <w:rFonts w:ascii="Marianne" w:hAnsi="Marianne" w:cs="Arial"/>
          <w:sz w:val="20"/>
          <w:szCs w:val="20"/>
        </w:rPr>
        <w:t>Le présent marché est traité à prix forfaitair</w:t>
      </w:r>
      <w:r w:rsidR="002A4F0F">
        <w:rPr>
          <w:rFonts w:ascii="Marianne" w:hAnsi="Marianne" w:cs="Arial"/>
          <w:sz w:val="20"/>
          <w:szCs w:val="20"/>
        </w:rPr>
        <w:t>es</w:t>
      </w:r>
      <w:r w:rsidRPr="006342E7">
        <w:rPr>
          <w:rFonts w:ascii="Marianne" w:hAnsi="Marianne" w:cs="Arial"/>
          <w:sz w:val="20"/>
          <w:szCs w:val="20"/>
        </w:rPr>
        <w:t>.</w:t>
      </w:r>
    </w:p>
    <w:p w14:paraId="12312636" w14:textId="77777777" w:rsidR="00642514" w:rsidRPr="006342E7" w:rsidRDefault="00642514" w:rsidP="00642514">
      <w:pPr>
        <w:ind w:left="0"/>
        <w:rPr>
          <w:rFonts w:ascii="Marianne" w:hAnsi="Marianne" w:cs="Arial"/>
          <w:sz w:val="20"/>
          <w:szCs w:val="20"/>
        </w:rPr>
      </w:pPr>
    </w:p>
    <w:p w14:paraId="0293ACCE" w14:textId="16146238" w:rsidR="00642514" w:rsidRPr="006342E7" w:rsidRDefault="00642514" w:rsidP="00642514">
      <w:pPr>
        <w:ind w:left="0"/>
        <w:rPr>
          <w:rFonts w:ascii="Marianne" w:hAnsi="Marianne" w:cs="Arial"/>
          <w:sz w:val="20"/>
          <w:szCs w:val="20"/>
        </w:rPr>
      </w:pPr>
      <w:r w:rsidRPr="006342E7">
        <w:rPr>
          <w:rFonts w:ascii="Marianne" w:hAnsi="Marianne" w:cs="Arial"/>
          <w:sz w:val="20"/>
          <w:szCs w:val="20"/>
        </w:rPr>
        <w:t>Le prix est fixé dans chaque marché subséquent.</w:t>
      </w:r>
    </w:p>
    <w:p w14:paraId="2708C095" w14:textId="77777777" w:rsidR="00642514" w:rsidRPr="006342E7" w:rsidRDefault="00642514" w:rsidP="00642514">
      <w:pPr>
        <w:ind w:left="0"/>
        <w:rPr>
          <w:rFonts w:ascii="Marianne" w:hAnsi="Marianne" w:cs="Arial"/>
          <w:sz w:val="20"/>
          <w:szCs w:val="20"/>
        </w:rPr>
      </w:pPr>
    </w:p>
    <w:p w14:paraId="4EFD41F7" w14:textId="77777777" w:rsidR="00642514" w:rsidRPr="006342E7" w:rsidRDefault="00642514" w:rsidP="00642514">
      <w:pPr>
        <w:ind w:left="0"/>
        <w:rPr>
          <w:rFonts w:ascii="Marianne" w:hAnsi="Marianne" w:cs="Arial"/>
          <w:sz w:val="20"/>
          <w:szCs w:val="20"/>
        </w:rPr>
      </w:pPr>
      <w:r w:rsidRPr="006342E7">
        <w:rPr>
          <w:rFonts w:ascii="Marianne" w:hAnsi="Marianne" w:cs="Arial"/>
          <w:sz w:val="20"/>
          <w:szCs w:val="20"/>
        </w:rPr>
        <w:t>En raison des caractéristiques des travaux d'impression et de façonnage qui sont variés, le prix des prestations ne peut être fixé au stade de l'accord-cadre et sera déterminé, lors de la survenance de besoin, sur consultation à l'occasion de la passation des marchés subséquents.</w:t>
      </w:r>
    </w:p>
    <w:p w14:paraId="5F1F8D81" w14:textId="77777777" w:rsidR="00642514" w:rsidRPr="006342E7" w:rsidRDefault="00642514" w:rsidP="00642514">
      <w:pPr>
        <w:ind w:left="0"/>
        <w:rPr>
          <w:rFonts w:ascii="Marianne" w:hAnsi="Marianne" w:cs="Arial"/>
          <w:sz w:val="20"/>
          <w:szCs w:val="20"/>
        </w:rPr>
      </w:pPr>
      <w:r w:rsidRPr="006342E7">
        <w:rPr>
          <w:rFonts w:ascii="Marianne" w:hAnsi="Marianne" w:cs="Arial"/>
          <w:sz w:val="20"/>
          <w:szCs w:val="20"/>
        </w:rPr>
        <w:t xml:space="preserve">Le Détail Quantitatif Estimatif (DQE) complété par chaque candidat, pour les lots auxquels ils candidatent, sont constitués de commandes-types représentatives des besoins annuels de l’ONF. </w:t>
      </w:r>
    </w:p>
    <w:p w14:paraId="588472F1" w14:textId="77777777" w:rsidR="00642514" w:rsidRPr="006342E7" w:rsidRDefault="00642514" w:rsidP="00642514">
      <w:pPr>
        <w:ind w:left="0"/>
        <w:rPr>
          <w:rFonts w:ascii="Marianne" w:hAnsi="Marianne" w:cs="Arial"/>
          <w:sz w:val="20"/>
          <w:szCs w:val="20"/>
        </w:rPr>
      </w:pPr>
      <w:r w:rsidRPr="006342E7">
        <w:rPr>
          <w:rFonts w:ascii="Marianne" w:hAnsi="Marianne" w:cs="Arial"/>
          <w:sz w:val="20"/>
          <w:szCs w:val="20"/>
        </w:rPr>
        <w:t>Cette liste non exhaustive sert au classement des offres des candidats pour le critère Prix.</w:t>
      </w:r>
    </w:p>
    <w:p w14:paraId="27ED480D" w14:textId="77777777" w:rsidR="00E337CC" w:rsidRPr="006342E7" w:rsidRDefault="00E337CC" w:rsidP="0039482A">
      <w:pPr>
        <w:pStyle w:val="texte10"/>
        <w:rPr>
          <w:rFonts w:ascii="Marianne" w:hAnsi="Marianne" w:cs="Arial"/>
          <w:sz w:val="20"/>
          <w:szCs w:val="20"/>
        </w:rPr>
      </w:pPr>
    </w:p>
    <w:p w14:paraId="75DBB0ED" w14:textId="32BDF98B" w:rsidR="0039482A" w:rsidRPr="006342E7" w:rsidRDefault="0039482A" w:rsidP="000A7387">
      <w:pPr>
        <w:keepNext/>
        <w:numPr>
          <w:ilvl w:val="2"/>
          <w:numId w:val="32"/>
        </w:numPr>
        <w:spacing w:before="120" w:after="120"/>
        <w:jc w:val="left"/>
        <w:outlineLvl w:val="2"/>
        <w:rPr>
          <w:rFonts w:ascii="Marianne" w:hAnsi="Marianne" w:cs="Arial"/>
          <w:b/>
          <w:color w:val="E36C0A"/>
          <w:sz w:val="20"/>
          <w:szCs w:val="20"/>
        </w:rPr>
      </w:pPr>
      <w:bookmarkStart w:id="187" w:name="_Toc496283897"/>
      <w:r w:rsidRPr="006342E7">
        <w:rPr>
          <w:rFonts w:ascii="Marianne" w:hAnsi="Marianne" w:cs="Arial"/>
          <w:b/>
          <w:color w:val="E36C0A"/>
          <w:sz w:val="20"/>
          <w:szCs w:val="20"/>
        </w:rPr>
        <w:t>Contenu des prix</w:t>
      </w:r>
      <w:bookmarkEnd w:id="187"/>
    </w:p>
    <w:p w14:paraId="081F731B" w14:textId="77777777" w:rsidR="0039482A" w:rsidRPr="006342E7" w:rsidRDefault="0039482A" w:rsidP="0039482A">
      <w:pPr>
        <w:pStyle w:val="texte10"/>
        <w:rPr>
          <w:rFonts w:ascii="Marianne" w:hAnsi="Marianne" w:cs="Arial"/>
          <w:sz w:val="20"/>
          <w:szCs w:val="20"/>
        </w:rPr>
      </w:pPr>
      <w:r w:rsidRPr="006342E7">
        <w:rPr>
          <w:rFonts w:ascii="Marianne" w:hAnsi="Marianne" w:cs="Arial"/>
          <w:sz w:val="20"/>
          <w:szCs w:val="20"/>
        </w:rPr>
        <w:t>Tous les prix sont exprimés hors TVA.</w:t>
      </w:r>
    </w:p>
    <w:p w14:paraId="19CF2A7E" w14:textId="05D5D0CF" w:rsidR="00855986" w:rsidRPr="006342E7" w:rsidRDefault="00E337CC" w:rsidP="0039482A">
      <w:pPr>
        <w:pStyle w:val="texte10"/>
        <w:rPr>
          <w:rFonts w:ascii="Marianne" w:hAnsi="Marianne" w:cs="Arial"/>
          <w:b/>
          <w:bCs/>
          <w:color w:val="000000" w:themeColor="text1"/>
          <w:sz w:val="20"/>
          <w:szCs w:val="20"/>
        </w:rPr>
      </w:pPr>
      <w:r w:rsidRPr="006342E7">
        <w:rPr>
          <w:rFonts w:ascii="Marianne" w:hAnsi="Marianne" w:cs="Arial"/>
          <w:b/>
          <w:bCs/>
          <w:color w:val="000000" w:themeColor="text1"/>
          <w:sz w:val="20"/>
          <w:szCs w:val="20"/>
        </w:rPr>
        <w:t xml:space="preserve">Les prix sont entendus franco de port et d’emballage et comprennent les coûts afférents aux </w:t>
      </w:r>
      <w:r w:rsidR="00E232B8" w:rsidRPr="006342E7">
        <w:rPr>
          <w:rFonts w:ascii="Marianne" w:hAnsi="Marianne" w:cs="Arial"/>
          <w:b/>
          <w:bCs/>
          <w:color w:val="000000" w:themeColor="text1"/>
          <w:sz w:val="20"/>
          <w:szCs w:val="20"/>
        </w:rPr>
        <w:t>f</w:t>
      </w:r>
      <w:r w:rsidRPr="006342E7">
        <w:rPr>
          <w:rFonts w:ascii="Marianne" w:hAnsi="Marianne" w:cs="Arial"/>
          <w:b/>
          <w:bCs/>
          <w:color w:val="000000" w:themeColor="text1"/>
          <w:sz w:val="20"/>
          <w:szCs w:val="20"/>
        </w:rPr>
        <w:t xml:space="preserve">ournitures. Ils sont réputés comprendre toutes les charges fiscales, parafiscales ou autres, frappant obligatoirement les </w:t>
      </w:r>
      <w:r w:rsidR="006A1227" w:rsidRPr="006342E7">
        <w:rPr>
          <w:rFonts w:ascii="Marianne" w:hAnsi="Marianne" w:cs="Arial"/>
          <w:b/>
          <w:bCs/>
          <w:color w:val="000000" w:themeColor="text1"/>
          <w:sz w:val="20"/>
          <w:szCs w:val="20"/>
        </w:rPr>
        <w:t>f</w:t>
      </w:r>
      <w:r w:rsidRPr="006342E7">
        <w:rPr>
          <w:rFonts w:ascii="Marianne" w:hAnsi="Marianne" w:cs="Arial"/>
          <w:b/>
          <w:bCs/>
          <w:color w:val="000000" w:themeColor="text1"/>
          <w:sz w:val="20"/>
          <w:szCs w:val="20"/>
        </w:rPr>
        <w:t xml:space="preserve">ournitures, ainsi que tous les frais de gestion ou afférents au conditionnement, à l’emballage, à la manutention, à l’assurance, au stockage, et au transport jusqu’aux lieux de livraison ainsi que les marges pour risque et les marges bénéficiaires du </w:t>
      </w:r>
      <w:r w:rsidR="006A1227" w:rsidRPr="006342E7">
        <w:rPr>
          <w:rFonts w:ascii="Marianne" w:hAnsi="Marianne" w:cs="Arial"/>
          <w:b/>
          <w:bCs/>
          <w:color w:val="000000" w:themeColor="text1"/>
          <w:sz w:val="20"/>
          <w:szCs w:val="20"/>
        </w:rPr>
        <w:t>t</w:t>
      </w:r>
      <w:r w:rsidR="00E37C28" w:rsidRPr="006342E7">
        <w:rPr>
          <w:rFonts w:ascii="Marianne" w:hAnsi="Marianne" w:cs="Arial"/>
          <w:b/>
          <w:bCs/>
          <w:color w:val="000000" w:themeColor="text1"/>
          <w:sz w:val="20"/>
          <w:szCs w:val="20"/>
        </w:rPr>
        <w:t>itulaire</w:t>
      </w:r>
      <w:r w:rsidRPr="006342E7">
        <w:rPr>
          <w:rFonts w:ascii="Marianne" w:hAnsi="Marianne" w:cs="Arial"/>
          <w:b/>
          <w:bCs/>
          <w:color w:val="000000" w:themeColor="text1"/>
          <w:sz w:val="20"/>
          <w:szCs w:val="20"/>
        </w:rPr>
        <w:t>.</w:t>
      </w:r>
    </w:p>
    <w:p w14:paraId="33208F5C" w14:textId="77777777" w:rsidR="00855986" w:rsidRPr="006342E7" w:rsidRDefault="00855986" w:rsidP="0039482A">
      <w:pPr>
        <w:pStyle w:val="texte10"/>
        <w:rPr>
          <w:rFonts w:ascii="Marianne" w:hAnsi="Marianne" w:cs="Arial"/>
          <w:sz w:val="20"/>
          <w:szCs w:val="20"/>
        </w:rPr>
      </w:pPr>
    </w:p>
    <w:p w14:paraId="7B066A80" w14:textId="77777777" w:rsidR="002D4705" w:rsidRPr="006342E7" w:rsidRDefault="002D4705" w:rsidP="00E337CC">
      <w:pPr>
        <w:pStyle w:val="texte10"/>
        <w:ind w:left="674" w:hanging="674"/>
        <w:rPr>
          <w:rFonts w:ascii="Marianne" w:hAnsi="Marianne" w:cs="Arial"/>
          <w:sz w:val="20"/>
          <w:szCs w:val="20"/>
          <w:u w:val="single"/>
        </w:rPr>
      </w:pPr>
      <w:r w:rsidRPr="006342E7">
        <w:rPr>
          <w:rFonts w:ascii="Marianne" w:hAnsi="Marianne" w:cs="Arial"/>
          <w:sz w:val="20"/>
          <w:szCs w:val="20"/>
          <w:u w:val="single"/>
        </w:rPr>
        <w:t>Précision</w:t>
      </w:r>
      <w:r w:rsidRPr="006342E7">
        <w:rPr>
          <w:rFonts w:ascii="Calibri" w:hAnsi="Calibri" w:cs="Calibri"/>
          <w:sz w:val="20"/>
          <w:szCs w:val="20"/>
          <w:u w:val="single"/>
        </w:rPr>
        <w:t> </w:t>
      </w:r>
      <w:r w:rsidRPr="006342E7">
        <w:rPr>
          <w:rFonts w:ascii="Marianne" w:hAnsi="Marianne" w:cs="Arial"/>
          <w:sz w:val="20"/>
          <w:szCs w:val="20"/>
          <w:u w:val="single"/>
        </w:rPr>
        <w:t xml:space="preserve">: </w:t>
      </w:r>
    </w:p>
    <w:p w14:paraId="6CA16602" w14:textId="2192CB0A" w:rsidR="00E337CC" w:rsidRPr="006342E7" w:rsidRDefault="00E337CC" w:rsidP="002D4705">
      <w:pPr>
        <w:pStyle w:val="texte10"/>
        <w:rPr>
          <w:rFonts w:ascii="Marianne" w:hAnsi="Marianne" w:cs="Arial"/>
          <w:sz w:val="20"/>
          <w:szCs w:val="20"/>
        </w:rPr>
      </w:pPr>
      <w:r w:rsidRPr="006342E7">
        <w:rPr>
          <w:rFonts w:ascii="Marianne" w:hAnsi="Marianne" w:cs="Arial"/>
          <w:sz w:val="20"/>
          <w:szCs w:val="20"/>
        </w:rPr>
        <w:t>P</w:t>
      </w:r>
      <w:r w:rsidR="003F33A0" w:rsidRPr="006342E7">
        <w:rPr>
          <w:rFonts w:ascii="Marianne" w:hAnsi="Marianne" w:cs="Arial"/>
          <w:sz w:val="20"/>
          <w:szCs w:val="20"/>
        </w:rPr>
        <w:t xml:space="preserve">our l’éventualité où le </w:t>
      </w:r>
      <w:r w:rsidR="006A1227" w:rsidRPr="006342E7">
        <w:rPr>
          <w:rFonts w:ascii="Marianne" w:hAnsi="Marianne" w:cs="Arial"/>
          <w:sz w:val="20"/>
          <w:szCs w:val="20"/>
        </w:rPr>
        <w:t>t</w:t>
      </w:r>
      <w:r w:rsidR="003F33A0" w:rsidRPr="006342E7">
        <w:rPr>
          <w:rFonts w:ascii="Marianne" w:hAnsi="Marianne" w:cs="Arial"/>
          <w:sz w:val="20"/>
          <w:szCs w:val="20"/>
        </w:rPr>
        <w:t xml:space="preserve">itulaire aurait à réaliser des </w:t>
      </w:r>
      <w:r w:rsidRPr="006342E7">
        <w:rPr>
          <w:rFonts w:ascii="Marianne" w:hAnsi="Marianne" w:cs="Arial"/>
          <w:sz w:val="20"/>
          <w:szCs w:val="20"/>
        </w:rPr>
        <w:t xml:space="preserve">livraisons dans </w:t>
      </w:r>
      <w:r w:rsidR="003F33A0" w:rsidRPr="006342E7">
        <w:rPr>
          <w:rFonts w:ascii="Marianne" w:hAnsi="Marianne" w:cs="Arial"/>
          <w:sz w:val="20"/>
          <w:szCs w:val="20"/>
        </w:rPr>
        <w:t>de</w:t>
      </w:r>
      <w:r w:rsidRPr="006342E7">
        <w:rPr>
          <w:rFonts w:ascii="Marianne" w:hAnsi="Marianne" w:cs="Arial"/>
          <w:sz w:val="20"/>
          <w:szCs w:val="20"/>
        </w:rPr>
        <w:t>s destinations hors métropole</w:t>
      </w:r>
      <w:r w:rsidR="002D4705" w:rsidRPr="006342E7">
        <w:rPr>
          <w:rFonts w:ascii="Marianne" w:hAnsi="Marianne" w:cs="Arial"/>
          <w:sz w:val="20"/>
          <w:szCs w:val="20"/>
        </w:rPr>
        <w:t xml:space="preserve">, le prix </w:t>
      </w:r>
      <w:r w:rsidRPr="006342E7">
        <w:rPr>
          <w:rFonts w:ascii="Marianne" w:hAnsi="Marianne" w:cs="Arial"/>
          <w:sz w:val="20"/>
          <w:szCs w:val="20"/>
        </w:rPr>
        <w:t>inclu</w:t>
      </w:r>
      <w:r w:rsidR="003F33A0" w:rsidRPr="006342E7">
        <w:rPr>
          <w:rFonts w:ascii="Marianne" w:hAnsi="Marianne" w:cs="Arial"/>
          <w:sz w:val="20"/>
          <w:szCs w:val="20"/>
        </w:rPr>
        <w:t>ra</w:t>
      </w:r>
      <w:r w:rsidRPr="006342E7">
        <w:rPr>
          <w:rFonts w:ascii="Marianne" w:hAnsi="Marianne" w:cs="Arial"/>
          <w:sz w:val="20"/>
          <w:szCs w:val="20"/>
        </w:rPr>
        <w:t xml:space="preserve"> les formalités douanières d’import dans le transfert de responsabilité</w:t>
      </w:r>
      <w:r w:rsidR="003F33A0" w:rsidRPr="006342E7">
        <w:rPr>
          <w:rFonts w:ascii="Marianne" w:hAnsi="Marianne" w:cs="Arial"/>
          <w:sz w:val="20"/>
          <w:szCs w:val="20"/>
        </w:rPr>
        <w:t xml:space="preserve"> et sera</w:t>
      </w:r>
      <w:r w:rsidRPr="006342E7">
        <w:rPr>
          <w:rFonts w:ascii="Marianne" w:hAnsi="Marianne" w:cs="Arial"/>
          <w:sz w:val="20"/>
          <w:szCs w:val="20"/>
        </w:rPr>
        <w:t xml:space="preserve"> réputé Incoterm DDP</w:t>
      </w:r>
      <w:r w:rsidR="003F33A0" w:rsidRPr="006342E7">
        <w:rPr>
          <w:rFonts w:ascii="Marianne" w:hAnsi="Marianne" w:cs="Arial"/>
          <w:sz w:val="20"/>
          <w:szCs w:val="20"/>
        </w:rPr>
        <w:t xml:space="preserve"> (</w:t>
      </w:r>
      <w:r w:rsidRPr="006342E7">
        <w:rPr>
          <w:rFonts w:ascii="Marianne" w:hAnsi="Marianne" w:cs="Arial"/>
          <w:sz w:val="20"/>
          <w:szCs w:val="20"/>
        </w:rPr>
        <w:t>i-e il inclu</w:t>
      </w:r>
      <w:r w:rsidR="003F33A0" w:rsidRPr="006342E7">
        <w:rPr>
          <w:rFonts w:ascii="Marianne" w:hAnsi="Marianne" w:cs="Arial"/>
          <w:sz w:val="20"/>
          <w:szCs w:val="20"/>
        </w:rPr>
        <w:t>ra la TVA et les taxes locales</w:t>
      </w:r>
      <w:r w:rsidR="003F33A0" w:rsidRPr="006342E7">
        <w:rPr>
          <w:rFonts w:ascii="Calibri" w:hAnsi="Calibri" w:cs="Calibri"/>
          <w:sz w:val="20"/>
          <w:szCs w:val="20"/>
        </w:rPr>
        <w:t> </w:t>
      </w:r>
      <w:r w:rsidR="003F33A0" w:rsidRPr="006342E7">
        <w:rPr>
          <w:rFonts w:ascii="Marianne" w:hAnsi="Marianne" w:cs="Arial"/>
          <w:sz w:val="20"/>
          <w:szCs w:val="20"/>
        </w:rPr>
        <w:t xml:space="preserve">: </w:t>
      </w:r>
      <w:r w:rsidRPr="006342E7">
        <w:rPr>
          <w:rFonts w:ascii="Marianne" w:hAnsi="Marianne" w:cs="Arial"/>
          <w:sz w:val="20"/>
          <w:szCs w:val="20"/>
        </w:rPr>
        <w:t>octroi de mer, octroi de mer régional, droit additionnel).</w:t>
      </w:r>
    </w:p>
    <w:p w14:paraId="32462554" w14:textId="77777777" w:rsidR="00E337CC" w:rsidRPr="006342E7" w:rsidRDefault="00E337CC" w:rsidP="0039482A">
      <w:pPr>
        <w:pStyle w:val="texte10"/>
        <w:rPr>
          <w:rFonts w:ascii="Marianne" w:hAnsi="Marianne" w:cs="Arial"/>
          <w:sz w:val="20"/>
          <w:szCs w:val="20"/>
        </w:rPr>
      </w:pPr>
    </w:p>
    <w:p w14:paraId="0155B6D1" w14:textId="355692B5" w:rsidR="00E44954" w:rsidRPr="006342E7" w:rsidRDefault="00E44954" w:rsidP="000A7387">
      <w:pPr>
        <w:keepNext/>
        <w:numPr>
          <w:ilvl w:val="1"/>
          <w:numId w:val="32"/>
        </w:numPr>
        <w:spacing w:before="240" w:after="240"/>
        <w:jc w:val="left"/>
        <w:outlineLvl w:val="1"/>
        <w:rPr>
          <w:rFonts w:ascii="Marianne" w:hAnsi="Marianne" w:cs="Arial"/>
          <w:b/>
          <w:color w:val="006600"/>
          <w:sz w:val="20"/>
          <w:szCs w:val="20"/>
          <w:u w:val="single"/>
        </w:rPr>
      </w:pPr>
      <w:bookmarkStart w:id="188" w:name="_Toc496283898"/>
      <w:r w:rsidRPr="006342E7">
        <w:rPr>
          <w:rFonts w:ascii="Marianne" w:hAnsi="Marianne" w:cs="Arial"/>
          <w:b/>
          <w:color w:val="006600"/>
          <w:sz w:val="20"/>
          <w:szCs w:val="20"/>
          <w:u w:val="single"/>
        </w:rPr>
        <w:t>V</w:t>
      </w:r>
      <w:r w:rsidR="000A7387" w:rsidRPr="006342E7">
        <w:rPr>
          <w:rFonts w:ascii="Marianne" w:hAnsi="Marianne" w:cs="Arial"/>
          <w:b/>
          <w:color w:val="006600"/>
          <w:sz w:val="20"/>
          <w:szCs w:val="20"/>
          <w:u w:val="single"/>
        </w:rPr>
        <w:t>a</w:t>
      </w:r>
      <w:r w:rsidRPr="006342E7">
        <w:rPr>
          <w:rFonts w:ascii="Marianne" w:hAnsi="Marianne" w:cs="Arial"/>
          <w:b/>
          <w:color w:val="006600"/>
          <w:sz w:val="20"/>
          <w:szCs w:val="20"/>
          <w:u w:val="single"/>
        </w:rPr>
        <w:t xml:space="preserve">riation </w:t>
      </w:r>
      <w:r w:rsidR="002D4705" w:rsidRPr="006342E7">
        <w:rPr>
          <w:rFonts w:ascii="Marianne" w:hAnsi="Marianne" w:cs="Arial"/>
          <w:b/>
          <w:color w:val="006600"/>
          <w:sz w:val="20"/>
          <w:szCs w:val="20"/>
          <w:u w:val="single"/>
        </w:rPr>
        <w:t>des</w:t>
      </w:r>
      <w:r w:rsidRPr="006342E7">
        <w:rPr>
          <w:rFonts w:ascii="Marianne" w:hAnsi="Marianne" w:cs="Arial"/>
          <w:b/>
          <w:color w:val="006600"/>
          <w:sz w:val="20"/>
          <w:szCs w:val="20"/>
          <w:u w:val="single"/>
        </w:rPr>
        <w:t xml:space="preserve"> prix</w:t>
      </w:r>
      <w:bookmarkEnd w:id="184"/>
      <w:bookmarkEnd w:id="188"/>
    </w:p>
    <w:p w14:paraId="1C823FB2" w14:textId="67755414" w:rsidR="002D4705" w:rsidRPr="006342E7" w:rsidRDefault="002D4705" w:rsidP="000A7387">
      <w:pPr>
        <w:keepNext/>
        <w:numPr>
          <w:ilvl w:val="2"/>
          <w:numId w:val="32"/>
        </w:numPr>
        <w:spacing w:before="120" w:after="120"/>
        <w:jc w:val="left"/>
        <w:outlineLvl w:val="2"/>
        <w:rPr>
          <w:rFonts w:ascii="Marianne" w:hAnsi="Marianne" w:cs="Arial"/>
          <w:b/>
          <w:color w:val="E36C0A"/>
          <w:sz w:val="20"/>
          <w:szCs w:val="20"/>
        </w:rPr>
      </w:pPr>
      <w:bookmarkStart w:id="189" w:name="_Toc496283899"/>
      <w:bookmarkStart w:id="190" w:name="_Toc296505010"/>
      <w:bookmarkStart w:id="191" w:name="_Toc400367653"/>
      <w:bookmarkEnd w:id="185"/>
      <w:bookmarkEnd w:id="186"/>
      <w:r w:rsidRPr="006342E7">
        <w:rPr>
          <w:rFonts w:ascii="Marianne" w:hAnsi="Marianne" w:cs="Arial"/>
          <w:b/>
          <w:color w:val="E36C0A"/>
          <w:sz w:val="20"/>
          <w:szCs w:val="20"/>
        </w:rPr>
        <w:t>Variation des prix plafonds de l’accord-cadre</w:t>
      </w:r>
      <w:bookmarkEnd w:id="189"/>
    </w:p>
    <w:p w14:paraId="27CDDD39" w14:textId="511DCBBC" w:rsidR="002D4705" w:rsidRPr="006342E7" w:rsidRDefault="002D4705" w:rsidP="002D4705">
      <w:pPr>
        <w:pStyle w:val="texte10"/>
        <w:rPr>
          <w:rFonts w:ascii="Marianne" w:hAnsi="Marianne" w:cs="Arial"/>
          <w:sz w:val="20"/>
          <w:szCs w:val="20"/>
        </w:rPr>
      </w:pPr>
      <w:r w:rsidRPr="006342E7">
        <w:rPr>
          <w:rFonts w:ascii="Marianne" w:hAnsi="Marianne" w:cs="Arial"/>
          <w:sz w:val="20"/>
          <w:szCs w:val="20"/>
        </w:rPr>
        <w:t>Les prix remis dans les</w:t>
      </w:r>
      <w:r w:rsidR="0033474D">
        <w:rPr>
          <w:rFonts w:ascii="Marianne" w:hAnsi="Marianne" w:cs="Arial"/>
          <w:sz w:val="20"/>
          <w:szCs w:val="20"/>
        </w:rPr>
        <w:t xml:space="preserve"> bordereaux des prix forfaitaires (</w:t>
      </w:r>
      <w:r w:rsidRPr="006342E7">
        <w:rPr>
          <w:rFonts w:ascii="Marianne" w:hAnsi="Marianne" w:cs="Arial"/>
          <w:sz w:val="20"/>
          <w:szCs w:val="20"/>
        </w:rPr>
        <w:t>BP</w:t>
      </w:r>
      <w:r w:rsidR="0033474D">
        <w:rPr>
          <w:rFonts w:ascii="Marianne" w:hAnsi="Marianne" w:cs="Arial"/>
          <w:sz w:val="20"/>
          <w:szCs w:val="20"/>
        </w:rPr>
        <w:t>F)</w:t>
      </w:r>
      <w:r w:rsidRPr="006342E7">
        <w:rPr>
          <w:rFonts w:ascii="Marianne" w:hAnsi="Marianne" w:cs="Arial"/>
          <w:sz w:val="20"/>
          <w:szCs w:val="20"/>
        </w:rPr>
        <w:t xml:space="preserve"> de l’accord-cadre sont des prix plafonds de référence. Ils s’appliquent aux marchés subséquents en cas de fourniture ou prestation portant précisément sur </w:t>
      </w:r>
      <w:r w:rsidR="003F33A0" w:rsidRPr="006342E7">
        <w:rPr>
          <w:rFonts w:ascii="Marianne" w:hAnsi="Marianne" w:cs="Arial"/>
          <w:sz w:val="20"/>
          <w:szCs w:val="20"/>
        </w:rPr>
        <w:t>une</w:t>
      </w:r>
      <w:r w:rsidRPr="006342E7">
        <w:rPr>
          <w:rFonts w:ascii="Marianne" w:hAnsi="Marianne" w:cs="Arial"/>
          <w:sz w:val="20"/>
          <w:szCs w:val="20"/>
        </w:rPr>
        <w:t xml:space="preserve"> </w:t>
      </w:r>
      <w:r w:rsidR="003F33A0" w:rsidRPr="006342E7">
        <w:rPr>
          <w:rFonts w:ascii="Marianne" w:hAnsi="Marianne" w:cs="Arial"/>
          <w:sz w:val="20"/>
          <w:szCs w:val="20"/>
        </w:rPr>
        <w:t>prestation identique en tout point</w:t>
      </w:r>
      <w:r w:rsidRPr="006342E7">
        <w:rPr>
          <w:rFonts w:ascii="Marianne" w:hAnsi="Marianne" w:cs="Arial"/>
          <w:sz w:val="20"/>
          <w:szCs w:val="20"/>
        </w:rPr>
        <w:t>.</w:t>
      </w:r>
    </w:p>
    <w:p w14:paraId="1FAC90C7" w14:textId="77777777" w:rsidR="002D4705" w:rsidRPr="006342E7" w:rsidRDefault="002D4705" w:rsidP="002D4705">
      <w:pPr>
        <w:pStyle w:val="texte10"/>
        <w:rPr>
          <w:rFonts w:ascii="Marianne" w:hAnsi="Marianne" w:cs="Arial"/>
          <w:sz w:val="20"/>
          <w:szCs w:val="20"/>
        </w:rPr>
      </w:pPr>
      <w:r w:rsidRPr="006342E7">
        <w:rPr>
          <w:rFonts w:ascii="Marianne" w:hAnsi="Marianne" w:cs="Arial"/>
          <w:sz w:val="20"/>
          <w:szCs w:val="20"/>
        </w:rPr>
        <w:t>Ces prix plafonds sont fermes pour la première période contractuelle et sont révisables annuellement, à date anniversaire du marché, par application de la formule suivante :</w:t>
      </w:r>
    </w:p>
    <w:p w14:paraId="3A3AD731" w14:textId="77777777" w:rsidR="002D4705" w:rsidRPr="006342E7" w:rsidRDefault="002D4705" w:rsidP="002D4705">
      <w:pPr>
        <w:pStyle w:val="texte10"/>
        <w:rPr>
          <w:rFonts w:ascii="Marianne" w:hAnsi="Marianne" w:cs="Arial"/>
          <w:sz w:val="20"/>
          <w:szCs w:val="20"/>
          <w:lang w:val="it-IT"/>
        </w:rPr>
      </w:pPr>
      <w:r w:rsidRPr="006342E7">
        <w:rPr>
          <w:rFonts w:ascii="Marianne" w:hAnsi="Marianne" w:cs="Arial"/>
          <w:sz w:val="20"/>
          <w:szCs w:val="20"/>
          <w:lang w:val="it-IT"/>
        </w:rPr>
        <w:t>P = Po [0,20 + 0,80 (IN / INo)]</w:t>
      </w:r>
    </w:p>
    <w:p w14:paraId="0E19711D" w14:textId="77777777" w:rsidR="00D24050" w:rsidRPr="006342E7" w:rsidRDefault="002D4705" w:rsidP="00D24050">
      <w:pPr>
        <w:pStyle w:val="texte10"/>
        <w:rPr>
          <w:rFonts w:ascii="Marianne" w:hAnsi="Marianne" w:cs="Arial"/>
          <w:sz w:val="20"/>
          <w:szCs w:val="20"/>
          <w:lang w:val="it-IT"/>
        </w:rPr>
      </w:pPr>
      <w:r w:rsidRPr="006342E7">
        <w:rPr>
          <w:rFonts w:ascii="Marianne" w:hAnsi="Marianne" w:cs="Arial"/>
          <w:sz w:val="20"/>
          <w:szCs w:val="20"/>
          <w:lang w:val="it-IT"/>
        </w:rPr>
        <w:t>Dans laquelle :</w:t>
      </w:r>
    </w:p>
    <w:p w14:paraId="040DB17A" w14:textId="45011031" w:rsidR="002D4705" w:rsidRPr="006342E7" w:rsidRDefault="00D24050" w:rsidP="00D24050">
      <w:pPr>
        <w:pStyle w:val="texte10"/>
        <w:tabs>
          <w:tab w:val="left" w:pos="993"/>
        </w:tabs>
        <w:ind w:left="993" w:hanging="426"/>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P = </w:t>
      </w:r>
      <w:r w:rsidR="002D4705" w:rsidRPr="006342E7">
        <w:rPr>
          <w:rFonts w:ascii="Marianne" w:hAnsi="Marianne" w:cs="Arial"/>
          <w:sz w:val="20"/>
          <w:szCs w:val="20"/>
        </w:rPr>
        <w:t>prix plafonds H.T. de l’accord – cadre révisé ;</w:t>
      </w:r>
    </w:p>
    <w:p w14:paraId="1C5E444E" w14:textId="4DC9B8CA" w:rsidR="002D4705" w:rsidRPr="006342E7" w:rsidRDefault="00D24050" w:rsidP="00D24050">
      <w:pPr>
        <w:pStyle w:val="texte10"/>
        <w:tabs>
          <w:tab w:val="left" w:pos="993"/>
        </w:tabs>
        <w:ind w:left="993" w:hanging="426"/>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Po = </w:t>
      </w:r>
      <w:r w:rsidR="002D4705" w:rsidRPr="006342E7">
        <w:rPr>
          <w:rFonts w:ascii="Marianne" w:hAnsi="Marianne" w:cs="Arial"/>
          <w:sz w:val="20"/>
          <w:szCs w:val="20"/>
        </w:rPr>
        <w:t>prix plafonds H.T. de base de l’accord -cadre (à la date limite de remise des candidatures à l’accord-cadre) ;</w:t>
      </w:r>
    </w:p>
    <w:p w14:paraId="676F138A" w14:textId="3D61CC44" w:rsidR="002D4705" w:rsidRPr="006342E7" w:rsidRDefault="00D24050" w:rsidP="00D24050">
      <w:pPr>
        <w:pStyle w:val="texte10"/>
        <w:tabs>
          <w:tab w:val="left" w:pos="993"/>
        </w:tabs>
        <w:ind w:left="993" w:hanging="426"/>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IN = </w:t>
      </w:r>
      <w:r w:rsidR="002D4705" w:rsidRPr="006342E7">
        <w:rPr>
          <w:rFonts w:ascii="Marianne" w:hAnsi="Marianne" w:cs="Arial"/>
          <w:sz w:val="20"/>
          <w:szCs w:val="20"/>
        </w:rPr>
        <w:t xml:space="preserve">Indice INSEE (identifiant 001558685 – Intitulé : IP de production de l'industrie pour les marchés français - Prix de base - Travaux d'impression et services connexes), dernier indice connu, à la date anniversaire </w:t>
      </w:r>
      <w:r w:rsidR="0033474D">
        <w:rPr>
          <w:rFonts w:ascii="Marianne" w:hAnsi="Marianne" w:cs="Arial"/>
          <w:sz w:val="20"/>
          <w:szCs w:val="20"/>
        </w:rPr>
        <w:t xml:space="preserve">(date </w:t>
      </w:r>
      <w:r w:rsidR="002D4705" w:rsidRPr="006342E7">
        <w:rPr>
          <w:rFonts w:ascii="Marianne" w:hAnsi="Marianne" w:cs="Arial"/>
          <w:sz w:val="20"/>
          <w:szCs w:val="20"/>
        </w:rPr>
        <w:t>de la notification</w:t>
      </w:r>
      <w:r w:rsidR="0033474D">
        <w:rPr>
          <w:rFonts w:ascii="Marianne" w:hAnsi="Marianne" w:cs="Arial"/>
          <w:sz w:val="20"/>
          <w:szCs w:val="20"/>
        </w:rPr>
        <w:t>)</w:t>
      </w:r>
      <w:r w:rsidR="002D4705" w:rsidRPr="006342E7">
        <w:rPr>
          <w:rFonts w:ascii="Marianne" w:hAnsi="Marianne" w:cs="Arial"/>
          <w:sz w:val="20"/>
          <w:szCs w:val="20"/>
        </w:rPr>
        <w:t xml:space="preserve"> de l’accord-cadre ;</w:t>
      </w:r>
    </w:p>
    <w:p w14:paraId="2B4D7F9C" w14:textId="1BEA451E" w:rsidR="002D4705" w:rsidRPr="006342E7" w:rsidRDefault="00D24050" w:rsidP="00D24050">
      <w:pPr>
        <w:pStyle w:val="texte10"/>
        <w:tabs>
          <w:tab w:val="left" w:pos="993"/>
        </w:tabs>
        <w:ind w:left="993" w:hanging="426"/>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INo = </w:t>
      </w:r>
      <w:r w:rsidR="002D4705" w:rsidRPr="006342E7">
        <w:rPr>
          <w:rFonts w:ascii="Marianne" w:hAnsi="Marianne" w:cs="Arial"/>
          <w:sz w:val="20"/>
          <w:szCs w:val="20"/>
        </w:rPr>
        <w:t>même indice en valeur de base du marché (mois de la date limite de remise des candidatures à l’accord-cadre).</w:t>
      </w:r>
    </w:p>
    <w:p w14:paraId="57253B6B" w14:textId="77777777" w:rsidR="002D4705" w:rsidRPr="006342E7" w:rsidRDefault="002D4705" w:rsidP="002D4705">
      <w:pPr>
        <w:pStyle w:val="texte10"/>
        <w:rPr>
          <w:rFonts w:ascii="Marianne" w:hAnsi="Marianne" w:cs="Arial"/>
          <w:sz w:val="20"/>
          <w:szCs w:val="20"/>
        </w:rPr>
      </w:pPr>
      <w:r w:rsidRPr="006342E7">
        <w:rPr>
          <w:rFonts w:ascii="Marianne" w:hAnsi="Marianne" w:cs="Arial"/>
          <w:sz w:val="20"/>
          <w:szCs w:val="20"/>
        </w:rPr>
        <w:t>Pour les calculs, le nombre de décimales après la virgule à prendre en compte est fixé à quatre (4), la dernière décimale étant arrondie à la valeur inférieure, si le dernier chiffre obtenu est compris entre 0 et 4, et à la valeur supérieure s'il est compris entre 5 et 9.</w:t>
      </w:r>
    </w:p>
    <w:p w14:paraId="1A372463" w14:textId="77777777" w:rsidR="002D4705" w:rsidRPr="006342E7" w:rsidRDefault="002D4705" w:rsidP="002D4705">
      <w:pPr>
        <w:pStyle w:val="texte10"/>
        <w:rPr>
          <w:rFonts w:ascii="Marianne" w:hAnsi="Marianne" w:cs="Arial"/>
          <w:sz w:val="20"/>
          <w:szCs w:val="20"/>
        </w:rPr>
      </w:pPr>
    </w:p>
    <w:p w14:paraId="51DAB866" w14:textId="6A3E3DC4" w:rsidR="002D4705" w:rsidRPr="006342E7" w:rsidRDefault="002D4705" w:rsidP="000A7387">
      <w:pPr>
        <w:keepNext/>
        <w:numPr>
          <w:ilvl w:val="2"/>
          <w:numId w:val="32"/>
        </w:numPr>
        <w:spacing w:before="120" w:after="120"/>
        <w:jc w:val="left"/>
        <w:outlineLvl w:val="2"/>
        <w:rPr>
          <w:rFonts w:ascii="Marianne" w:hAnsi="Marianne" w:cs="Arial"/>
          <w:b/>
          <w:color w:val="E36C0A"/>
          <w:sz w:val="20"/>
          <w:szCs w:val="20"/>
        </w:rPr>
      </w:pPr>
      <w:bookmarkStart w:id="192" w:name="_Toc496283900"/>
      <w:r w:rsidRPr="006342E7">
        <w:rPr>
          <w:rFonts w:ascii="Marianne" w:hAnsi="Marianne" w:cs="Arial"/>
          <w:b/>
          <w:color w:val="E36C0A"/>
          <w:sz w:val="20"/>
          <w:szCs w:val="20"/>
        </w:rPr>
        <w:t>Variation des prix des marchés subséquents</w:t>
      </w:r>
      <w:bookmarkEnd w:id="192"/>
    </w:p>
    <w:p w14:paraId="12F0C899" w14:textId="283C37BC" w:rsidR="002D4705" w:rsidRPr="006342E7" w:rsidRDefault="002D4705" w:rsidP="002D4705">
      <w:pPr>
        <w:pStyle w:val="texte10"/>
        <w:rPr>
          <w:rFonts w:ascii="Marianne" w:hAnsi="Marianne" w:cs="Arial"/>
          <w:sz w:val="20"/>
          <w:szCs w:val="20"/>
        </w:rPr>
      </w:pPr>
      <w:r w:rsidRPr="006342E7">
        <w:rPr>
          <w:rFonts w:ascii="Marianne" w:hAnsi="Marianne" w:cs="Arial"/>
          <w:sz w:val="20"/>
          <w:szCs w:val="20"/>
        </w:rPr>
        <w:t>Les prix remis dans les marchés subséquents sont</w:t>
      </w:r>
      <w:r w:rsidR="001656C1" w:rsidRPr="006342E7">
        <w:rPr>
          <w:rFonts w:ascii="Marianne" w:hAnsi="Marianne" w:cs="Arial"/>
          <w:sz w:val="20"/>
          <w:szCs w:val="20"/>
        </w:rPr>
        <w:t xml:space="preserve"> </w:t>
      </w:r>
      <w:r w:rsidRPr="006342E7">
        <w:rPr>
          <w:rFonts w:ascii="Marianne" w:hAnsi="Marianne" w:cs="Arial"/>
          <w:sz w:val="20"/>
          <w:szCs w:val="20"/>
        </w:rPr>
        <w:t xml:space="preserve">fermes et non révisables </w:t>
      </w:r>
      <w:r w:rsidR="001656C1" w:rsidRPr="006342E7">
        <w:rPr>
          <w:rFonts w:ascii="Marianne" w:hAnsi="Marianne" w:cs="Arial"/>
          <w:sz w:val="20"/>
          <w:szCs w:val="20"/>
        </w:rPr>
        <w:t>durant toute leur période d’exécution</w:t>
      </w:r>
      <w:r w:rsidRPr="006342E7">
        <w:rPr>
          <w:rFonts w:ascii="Marianne" w:hAnsi="Marianne" w:cs="Arial"/>
          <w:sz w:val="20"/>
          <w:szCs w:val="20"/>
        </w:rPr>
        <w:t>.</w:t>
      </w:r>
    </w:p>
    <w:p w14:paraId="084B6C78" w14:textId="77777777" w:rsidR="002D4705" w:rsidRPr="006342E7" w:rsidRDefault="002D4705" w:rsidP="002D4705">
      <w:pPr>
        <w:pStyle w:val="texte10"/>
        <w:rPr>
          <w:rFonts w:ascii="Marianne" w:hAnsi="Marianne" w:cs="Arial"/>
          <w:sz w:val="20"/>
          <w:szCs w:val="20"/>
        </w:rPr>
      </w:pPr>
    </w:p>
    <w:p w14:paraId="3CA68C09" w14:textId="053C7897" w:rsidR="00ED25F5" w:rsidRPr="006342E7" w:rsidRDefault="00ED25F5" w:rsidP="000A7387">
      <w:pPr>
        <w:keepNext/>
        <w:numPr>
          <w:ilvl w:val="1"/>
          <w:numId w:val="32"/>
        </w:numPr>
        <w:spacing w:before="240" w:after="240"/>
        <w:jc w:val="left"/>
        <w:outlineLvl w:val="1"/>
        <w:rPr>
          <w:rFonts w:ascii="Marianne" w:hAnsi="Marianne" w:cs="Arial"/>
          <w:b/>
          <w:color w:val="006600"/>
          <w:sz w:val="20"/>
          <w:szCs w:val="20"/>
          <w:u w:val="single"/>
        </w:rPr>
      </w:pPr>
      <w:bookmarkStart w:id="193" w:name="_Toc496283901"/>
      <w:r w:rsidRPr="006342E7">
        <w:rPr>
          <w:rFonts w:ascii="Marianne" w:hAnsi="Marianne" w:cs="Arial"/>
          <w:b/>
          <w:color w:val="006600"/>
          <w:sz w:val="20"/>
          <w:szCs w:val="20"/>
          <w:u w:val="single"/>
        </w:rPr>
        <w:t>Modalités essentielles de paiement</w:t>
      </w:r>
      <w:bookmarkEnd w:id="190"/>
      <w:bookmarkEnd w:id="191"/>
      <w:bookmarkEnd w:id="193"/>
    </w:p>
    <w:p w14:paraId="24DA3F31" w14:textId="2D26B064" w:rsidR="00713E48" w:rsidRPr="006342E7" w:rsidRDefault="00713E48" w:rsidP="000A7387">
      <w:pPr>
        <w:keepNext/>
        <w:numPr>
          <w:ilvl w:val="2"/>
          <w:numId w:val="32"/>
        </w:numPr>
        <w:spacing w:before="120" w:after="120"/>
        <w:jc w:val="left"/>
        <w:outlineLvl w:val="2"/>
        <w:rPr>
          <w:rFonts w:ascii="Marianne" w:hAnsi="Marianne" w:cs="Arial"/>
          <w:b/>
          <w:color w:val="E36C0A"/>
          <w:sz w:val="20"/>
          <w:szCs w:val="20"/>
        </w:rPr>
      </w:pPr>
      <w:bookmarkStart w:id="194" w:name="_Toc144465056"/>
      <w:bookmarkStart w:id="195" w:name="_Toc144466732"/>
      <w:bookmarkStart w:id="196" w:name="_Toc406068943"/>
      <w:r w:rsidRPr="006342E7">
        <w:rPr>
          <w:rFonts w:ascii="Marianne" w:hAnsi="Marianne" w:cs="Arial"/>
          <w:b/>
          <w:color w:val="E36C0A"/>
          <w:sz w:val="20"/>
          <w:szCs w:val="20"/>
        </w:rPr>
        <w:t xml:space="preserve"> </w:t>
      </w:r>
      <w:bookmarkStart w:id="197" w:name="_Toc496283902"/>
      <w:bookmarkEnd w:id="194"/>
      <w:bookmarkEnd w:id="195"/>
      <w:bookmarkEnd w:id="196"/>
      <w:r w:rsidR="00AF26CF" w:rsidRPr="006342E7">
        <w:rPr>
          <w:rFonts w:ascii="Marianne" w:hAnsi="Marianne" w:cs="Arial"/>
          <w:b/>
          <w:color w:val="E36C0A"/>
          <w:sz w:val="20"/>
          <w:szCs w:val="20"/>
        </w:rPr>
        <w:t>Avance</w:t>
      </w:r>
      <w:bookmarkEnd w:id="197"/>
    </w:p>
    <w:p w14:paraId="0B06DA19" w14:textId="6308C446" w:rsidR="00144428" w:rsidRPr="006342E7" w:rsidRDefault="00144428" w:rsidP="00AF26CF">
      <w:pPr>
        <w:pStyle w:val="Corpsdetexte2"/>
        <w:rPr>
          <w:rFonts w:ascii="Marianne" w:hAnsi="Marianne" w:cs="Arial"/>
        </w:rPr>
      </w:pPr>
      <w:r w:rsidRPr="006342E7">
        <w:rPr>
          <w:rFonts w:ascii="Marianne" w:hAnsi="Marianne" w:cs="Arial"/>
        </w:rPr>
        <w:t>Sans objet.</w:t>
      </w:r>
    </w:p>
    <w:p w14:paraId="3EC24EF7" w14:textId="77777777" w:rsidR="00144428" w:rsidRPr="006342E7" w:rsidRDefault="00144428" w:rsidP="00AF26CF">
      <w:pPr>
        <w:pStyle w:val="Corpsdetexte2"/>
        <w:rPr>
          <w:rFonts w:ascii="Marianne" w:hAnsi="Marianne" w:cs="Arial"/>
        </w:rPr>
      </w:pPr>
    </w:p>
    <w:p w14:paraId="501F75B5" w14:textId="77777777" w:rsidR="00ED25F5" w:rsidRPr="006342E7" w:rsidRDefault="00ED25F5" w:rsidP="000A7387">
      <w:pPr>
        <w:keepNext/>
        <w:numPr>
          <w:ilvl w:val="2"/>
          <w:numId w:val="32"/>
        </w:numPr>
        <w:spacing w:before="120" w:after="120"/>
        <w:jc w:val="left"/>
        <w:outlineLvl w:val="2"/>
        <w:rPr>
          <w:rFonts w:ascii="Marianne" w:hAnsi="Marianne" w:cs="Arial"/>
          <w:b/>
          <w:color w:val="E36C0A"/>
          <w:sz w:val="20"/>
          <w:szCs w:val="20"/>
        </w:rPr>
      </w:pPr>
      <w:bookmarkStart w:id="198" w:name="_Toc400367655"/>
      <w:bookmarkStart w:id="199" w:name="_Toc496283903"/>
      <w:r w:rsidRPr="006342E7">
        <w:rPr>
          <w:rFonts w:ascii="Marianne" w:hAnsi="Marianne" w:cs="Arial"/>
          <w:b/>
          <w:color w:val="E36C0A"/>
          <w:sz w:val="20"/>
          <w:szCs w:val="20"/>
        </w:rPr>
        <w:t>Acomptes</w:t>
      </w:r>
      <w:bookmarkEnd w:id="198"/>
      <w:bookmarkEnd w:id="199"/>
    </w:p>
    <w:p w14:paraId="2B4C1F9C" w14:textId="7617BFF2" w:rsidR="00144428" w:rsidRPr="006342E7" w:rsidRDefault="00144428" w:rsidP="00144428">
      <w:pPr>
        <w:ind w:left="0"/>
        <w:rPr>
          <w:rFonts w:ascii="Marianne" w:hAnsi="Marianne" w:cs="Arial"/>
          <w:sz w:val="20"/>
          <w:szCs w:val="20"/>
        </w:rPr>
      </w:pPr>
      <w:bookmarkStart w:id="200" w:name="_Toc296505012"/>
      <w:bookmarkStart w:id="201" w:name="_Toc400367656"/>
      <w:bookmarkStart w:id="202" w:name="_Toc496283904"/>
      <w:r w:rsidRPr="0033474D">
        <w:rPr>
          <w:rFonts w:ascii="Marianne" w:hAnsi="Marianne" w:cs="Arial"/>
          <w:sz w:val="20"/>
          <w:szCs w:val="20"/>
        </w:rPr>
        <w:t>Des acomptes pourront être versés conformément aux dispositions des articles R.2191-20 à R.2191-2</w:t>
      </w:r>
      <w:r w:rsidR="0033474D" w:rsidRPr="0033474D">
        <w:rPr>
          <w:rFonts w:ascii="Marianne" w:hAnsi="Marianne" w:cs="Arial"/>
          <w:sz w:val="20"/>
          <w:szCs w:val="20"/>
        </w:rPr>
        <w:t>2</w:t>
      </w:r>
      <w:r w:rsidRPr="0033474D">
        <w:rPr>
          <w:rFonts w:ascii="Marianne" w:hAnsi="Marianne" w:cs="Arial"/>
          <w:sz w:val="20"/>
          <w:szCs w:val="20"/>
        </w:rPr>
        <w:t>, à partir d’un mois suivant le démarrage des prestations.</w:t>
      </w:r>
    </w:p>
    <w:p w14:paraId="22656875" w14:textId="77777777" w:rsidR="00144428" w:rsidRPr="006342E7" w:rsidRDefault="00144428" w:rsidP="00144428">
      <w:pPr>
        <w:ind w:left="0"/>
        <w:rPr>
          <w:rFonts w:ascii="Marianne" w:hAnsi="Marianne" w:cs="Arial"/>
          <w:sz w:val="20"/>
          <w:szCs w:val="20"/>
        </w:rPr>
      </w:pPr>
    </w:p>
    <w:p w14:paraId="2765209B" w14:textId="77777777" w:rsidR="00144428" w:rsidRPr="006342E7" w:rsidRDefault="00144428" w:rsidP="00144428">
      <w:pPr>
        <w:ind w:left="0"/>
        <w:rPr>
          <w:rFonts w:ascii="Marianne" w:hAnsi="Marianne" w:cs="Arial"/>
          <w:sz w:val="20"/>
          <w:szCs w:val="20"/>
        </w:rPr>
      </w:pPr>
      <w:r w:rsidRPr="006342E7">
        <w:rPr>
          <w:rFonts w:ascii="Marianne" w:hAnsi="Marianne" w:cs="Arial"/>
          <w:sz w:val="20"/>
          <w:szCs w:val="20"/>
        </w:rPr>
        <w:t>Le montant de l’acompte n’excèdera jamais la valeur des prestations auxquelles il se rapporte.</w:t>
      </w:r>
    </w:p>
    <w:p w14:paraId="6DA09473" w14:textId="77777777" w:rsidR="00144428" w:rsidRPr="006342E7" w:rsidRDefault="00144428" w:rsidP="00144428">
      <w:pPr>
        <w:ind w:left="0"/>
        <w:rPr>
          <w:rFonts w:ascii="Marianne" w:hAnsi="Marianne" w:cs="Arial"/>
          <w:sz w:val="20"/>
          <w:szCs w:val="20"/>
        </w:rPr>
      </w:pPr>
      <w:r w:rsidRPr="006342E7">
        <w:rPr>
          <w:rFonts w:ascii="Marianne" w:hAnsi="Marianne" w:cs="Arial"/>
          <w:sz w:val="20"/>
          <w:szCs w:val="20"/>
        </w:rPr>
        <w:t>Le solde de l’accord-cadre sera versé après une complète exécution de la prestation.</w:t>
      </w:r>
    </w:p>
    <w:p w14:paraId="446BFE2E" w14:textId="77777777" w:rsidR="00144428" w:rsidRPr="006342E7" w:rsidRDefault="00144428" w:rsidP="00144428">
      <w:pPr>
        <w:ind w:left="0"/>
        <w:rPr>
          <w:rFonts w:ascii="Marianne" w:hAnsi="Marianne" w:cs="Arial"/>
          <w:sz w:val="20"/>
          <w:szCs w:val="20"/>
        </w:rPr>
      </w:pPr>
    </w:p>
    <w:p w14:paraId="7E031508" w14:textId="40F3B3E8" w:rsidR="00144428" w:rsidRPr="006342E7" w:rsidRDefault="00144428" w:rsidP="00144428">
      <w:pPr>
        <w:ind w:left="0"/>
        <w:rPr>
          <w:rFonts w:ascii="Marianne" w:hAnsi="Marianne" w:cs="Arial"/>
          <w:sz w:val="20"/>
          <w:szCs w:val="20"/>
        </w:rPr>
      </w:pPr>
      <w:r w:rsidRPr="006342E7">
        <w:rPr>
          <w:rFonts w:ascii="Marianne" w:hAnsi="Marianne" w:cs="Arial"/>
          <w:sz w:val="20"/>
          <w:szCs w:val="20"/>
        </w:rPr>
        <w:t xml:space="preserve">Le montant de l’acompte ou du solde est diminué, s’il y a lieu, des sommes dont le </w:t>
      </w:r>
      <w:r w:rsidR="006A1227" w:rsidRPr="006342E7">
        <w:rPr>
          <w:rFonts w:ascii="Marianne" w:hAnsi="Marianne" w:cs="Arial"/>
          <w:sz w:val="20"/>
          <w:szCs w:val="20"/>
        </w:rPr>
        <w:t>t</w:t>
      </w:r>
      <w:r w:rsidRPr="006342E7">
        <w:rPr>
          <w:rFonts w:ascii="Marianne" w:hAnsi="Marianne" w:cs="Arial"/>
          <w:sz w:val="20"/>
          <w:szCs w:val="20"/>
        </w:rPr>
        <w:t>itulaire peut être débiteur envers l'ONF au titre de l’accord-cadre, notamment du montant des pénalités.</w:t>
      </w:r>
    </w:p>
    <w:p w14:paraId="574ACA71" w14:textId="77777777" w:rsidR="00144428" w:rsidRPr="006342E7" w:rsidRDefault="00144428" w:rsidP="00144428">
      <w:pPr>
        <w:ind w:left="0"/>
        <w:rPr>
          <w:rFonts w:ascii="Marianne" w:hAnsi="Marianne" w:cs="Arial"/>
          <w:sz w:val="20"/>
          <w:szCs w:val="20"/>
        </w:rPr>
      </w:pPr>
      <w:r w:rsidRPr="006342E7">
        <w:rPr>
          <w:rFonts w:ascii="Marianne" w:hAnsi="Marianne" w:cs="Arial"/>
          <w:sz w:val="20"/>
          <w:szCs w:val="20"/>
        </w:rPr>
        <w:t>Les acomptes seront présentés dans les conditions fixées à l'article relatif à la facturation ci-dessous.</w:t>
      </w:r>
    </w:p>
    <w:p w14:paraId="31102ACB" w14:textId="77777777" w:rsidR="00ED25F5" w:rsidRPr="006342E7" w:rsidRDefault="00ED25F5" w:rsidP="000A7387">
      <w:pPr>
        <w:keepNext/>
        <w:numPr>
          <w:ilvl w:val="2"/>
          <w:numId w:val="32"/>
        </w:numPr>
        <w:spacing w:before="120" w:after="120"/>
        <w:jc w:val="left"/>
        <w:outlineLvl w:val="2"/>
        <w:rPr>
          <w:rFonts w:ascii="Marianne" w:hAnsi="Marianne" w:cs="Arial"/>
          <w:b/>
          <w:color w:val="E36C0A"/>
          <w:sz w:val="20"/>
          <w:szCs w:val="20"/>
        </w:rPr>
      </w:pPr>
      <w:r w:rsidRPr="006342E7">
        <w:rPr>
          <w:rFonts w:ascii="Marianne" w:hAnsi="Marianne" w:cs="Arial"/>
          <w:b/>
          <w:color w:val="E36C0A"/>
          <w:sz w:val="20"/>
          <w:szCs w:val="20"/>
        </w:rPr>
        <w:t>Facturation</w:t>
      </w:r>
      <w:bookmarkEnd w:id="200"/>
      <w:bookmarkEnd w:id="201"/>
      <w:bookmarkEnd w:id="202"/>
    </w:p>
    <w:p w14:paraId="3149748A" w14:textId="77777777" w:rsidR="00F975E6" w:rsidRPr="006342E7" w:rsidRDefault="00F975E6" w:rsidP="00F975E6">
      <w:pPr>
        <w:pStyle w:val="texte10"/>
        <w:spacing w:after="0"/>
        <w:ind w:right="40"/>
        <w:rPr>
          <w:rFonts w:ascii="Marianne" w:hAnsi="Marianne" w:cs="Arial"/>
          <w:sz w:val="20"/>
          <w:szCs w:val="20"/>
        </w:rPr>
      </w:pPr>
    </w:p>
    <w:p w14:paraId="61D350EC" w14:textId="77777777" w:rsidR="00F975E6" w:rsidRPr="006342E7" w:rsidRDefault="00F975E6" w:rsidP="00F975E6">
      <w:pPr>
        <w:keepNext/>
        <w:suppressAutoHyphens/>
        <w:overflowPunct w:val="0"/>
        <w:autoSpaceDE w:val="0"/>
        <w:autoSpaceDN w:val="0"/>
        <w:ind w:left="0"/>
        <w:outlineLvl w:val="2"/>
        <w:rPr>
          <w:rFonts w:ascii="Marianne" w:hAnsi="Marianne"/>
          <w:bCs/>
          <w:color w:val="000000"/>
          <w:sz w:val="20"/>
          <w:szCs w:val="20"/>
          <w:u w:val="single"/>
        </w:rPr>
      </w:pPr>
      <w:bookmarkStart w:id="203" w:name="_Toc29560276"/>
      <w:bookmarkStart w:id="204" w:name="_Toc25675795"/>
      <w:bookmarkStart w:id="205" w:name="_Toc45701236"/>
      <w:r w:rsidRPr="006342E7">
        <w:rPr>
          <w:rFonts w:ascii="Marianne" w:hAnsi="Marianne"/>
          <w:bCs/>
          <w:color w:val="000000"/>
          <w:sz w:val="20"/>
          <w:szCs w:val="20"/>
          <w:u w:val="single"/>
        </w:rPr>
        <w:t>Mentions sur toutes les factures</w:t>
      </w:r>
      <w:bookmarkEnd w:id="203"/>
      <w:bookmarkEnd w:id="204"/>
      <w:bookmarkEnd w:id="205"/>
    </w:p>
    <w:p w14:paraId="02D4470E" w14:textId="77777777" w:rsidR="00F975E6" w:rsidRPr="006342E7" w:rsidRDefault="00F975E6" w:rsidP="00F975E6">
      <w:pPr>
        <w:autoSpaceDN w:val="0"/>
        <w:ind w:left="0" w:right="38"/>
        <w:rPr>
          <w:rFonts w:ascii="Marianne" w:hAnsi="Marianne" w:cs="Arial"/>
          <w:sz w:val="20"/>
          <w:szCs w:val="20"/>
        </w:rPr>
      </w:pPr>
      <w:r w:rsidRPr="006342E7">
        <w:rPr>
          <w:rFonts w:ascii="Marianne" w:hAnsi="Marianne" w:cs="Arial"/>
          <w:sz w:val="20"/>
          <w:szCs w:val="20"/>
        </w:rPr>
        <w:t>Outre les mentions légales, les factures doivent obligatoirement comporter les informations suivantes</w:t>
      </w:r>
      <w:r w:rsidRPr="006342E7">
        <w:rPr>
          <w:rFonts w:ascii="Calibri" w:hAnsi="Calibri" w:cs="Calibri"/>
          <w:sz w:val="20"/>
          <w:szCs w:val="20"/>
        </w:rPr>
        <w:t> </w:t>
      </w:r>
      <w:r w:rsidRPr="006342E7">
        <w:rPr>
          <w:rFonts w:ascii="Marianne" w:hAnsi="Marianne" w:cs="Arial"/>
          <w:sz w:val="20"/>
          <w:szCs w:val="20"/>
        </w:rPr>
        <w:t>:</w:t>
      </w:r>
    </w:p>
    <w:p w14:paraId="24B684FB" w14:textId="77777777" w:rsidR="00F975E6" w:rsidRPr="006342E7" w:rsidRDefault="00F975E6" w:rsidP="00F975E6">
      <w:pPr>
        <w:autoSpaceDN w:val="0"/>
        <w:ind w:left="0" w:right="38"/>
        <w:rPr>
          <w:rFonts w:ascii="Marianne" w:hAnsi="Marianne" w:cs="Arial"/>
          <w:sz w:val="20"/>
          <w:szCs w:val="20"/>
        </w:rPr>
      </w:pPr>
    </w:p>
    <w:p w14:paraId="09186110" w14:textId="038730FE" w:rsidR="00F975E6" w:rsidRPr="006342E7" w:rsidRDefault="006A1227" w:rsidP="000F2DDD">
      <w:pPr>
        <w:numPr>
          <w:ilvl w:val="0"/>
          <w:numId w:val="18"/>
        </w:numPr>
        <w:suppressAutoHyphens/>
        <w:autoSpaceDN w:val="0"/>
        <w:ind w:right="38"/>
        <w:rPr>
          <w:rFonts w:ascii="Marianne" w:hAnsi="Marianne" w:cs="Arial"/>
          <w:sz w:val="20"/>
          <w:szCs w:val="20"/>
        </w:rPr>
      </w:pPr>
      <w:r w:rsidRPr="006342E7">
        <w:rPr>
          <w:rFonts w:ascii="Marianne" w:hAnsi="Marianne" w:cs="Arial"/>
          <w:sz w:val="20"/>
          <w:szCs w:val="20"/>
        </w:rPr>
        <w:t>d</w:t>
      </w:r>
      <w:r w:rsidR="00F975E6" w:rsidRPr="006342E7">
        <w:rPr>
          <w:rFonts w:ascii="Marianne" w:hAnsi="Marianne" w:cs="Arial"/>
          <w:sz w:val="20"/>
          <w:szCs w:val="20"/>
        </w:rPr>
        <w:t>ate de la facture,</w:t>
      </w:r>
    </w:p>
    <w:p w14:paraId="07505F0F" w14:textId="664CBF03" w:rsidR="00F975E6" w:rsidRPr="006342E7" w:rsidRDefault="006A1227" w:rsidP="000F2DDD">
      <w:pPr>
        <w:numPr>
          <w:ilvl w:val="0"/>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uméro de facture,</w:t>
      </w:r>
    </w:p>
    <w:p w14:paraId="7D89E31A" w14:textId="4C6496D6" w:rsidR="006A1227" w:rsidRPr="006342E7" w:rsidRDefault="006A1227" w:rsidP="006A1227">
      <w:pPr>
        <w:numPr>
          <w:ilvl w:val="0"/>
          <w:numId w:val="18"/>
        </w:numPr>
        <w:suppressAutoHyphens/>
        <w:autoSpaceDN w:val="0"/>
        <w:ind w:right="38"/>
        <w:rPr>
          <w:rFonts w:ascii="Marianne" w:hAnsi="Marianne" w:cs="Arial"/>
          <w:sz w:val="20"/>
          <w:szCs w:val="20"/>
        </w:rPr>
      </w:pPr>
      <w:r w:rsidRPr="006342E7">
        <w:rPr>
          <w:rFonts w:ascii="Marianne" w:hAnsi="Marianne" w:cs="Arial"/>
          <w:sz w:val="20"/>
          <w:szCs w:val="20"/>
        </w:rPr>
        <w:t>i</w:t>
      </w:r>
      <w:r w:rsidR="00F975E6" w:rsidRPr="006342E7">
        <w:rPr>
          <w:rFonts w:ascii="Marianne" w:hAnsi="Marianne" w:cs="Arial"/>
          <w:sz w:val="20"/>
          <w:szCs w:val="20"/>
        </w:rPr>
        <w:t>dentité du titulaire</w:t>
      </w:r>
      <w:r w:rsidR="00F975E6" w:rsidRPr="006342E7">
        <w:rPr>
          <w:rFonts w:ascii="Calibri" w:hAnsi="Calibri" w:cs="Calibri"/>
          <w:sz w:val="20"/>
          <w:szCs w:val="20"/>
        </w:rPr>
        <w:t> </w:t>
      </w:r>
      <w:r w:rsidR="00F975E6" w:rsidRPr="006342E7">
        <w:rPr>
          <w:rFonts w:ascii="Marianne" w:hAnsi="Marianne" w:cs="Arial"/>
          <w:sz w:val="20"/>
          <w:szCs w:val="20"/>
        </w:rPr>
        <w:t>:</w:t>
      </w:r>
    </w:p>
    <w:p w14:paraId="1D01542F" w14:textId="00BEA1BE"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d</w:t>
      </w:r>
      <w:r w:rsidR="00F975E6" w:rsidRPr="006342E7">
        <w:rPr>
          <w:rFonts w:ascii="Marianne" w:hAnsi="Marianne" w:cs="Arial"/>
          <w:sz w:val="20"/>
          <w:szCs w:val="20"/>
        </w:rPr>
        <w:t>énomination sociale (ou nom et prénom pour un entrepreneur individuel),</w:t>
      </w:r>
    </w:p>
    <w:p w14:paraId="570762C5" w14:textId="0565F95A"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a</w:t>
      </w:r>
      <w:r w:rsidR="00F975E6" w:rsidRPr="006342E7">
        <w:rPr>
          <w:rFonts w:ascii="Marianne" w:hAnsi="Marianne" w:cs="Arial"/>
          <w:sz w:val="20"/>
          <w:szCs w:val="20"/>
        </w:rPr>
        <w:t>dresse du siège social,</w:t>
      </w:r>
    </w:p>
    <w:p w14:paraId="5164F549" w14:textId="23DFE79E"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a</w:t>
      </w:r>
      <w:r w:rsidR="00F975E6" w:rsidRPr="006342E7">
        <w:rPr>
          <w:rFonts w:ascii="Marianne" w:hAnsi="Marianne" w:cs="Arial"/>
          <w:sz w:val="20"/>
          <w:szCs w:val="20"/>
        </w:rPr>
        <w:t>dresse de facturation (si différente),</w:t>
      </w:r>
    </w:p>
    <w:p w14:paraId="2C77859C" w14:textId="25C2E5E5" w:rsidR="006A1227" w:rsidRPr="006342E7" w:rsidRDefault="006A1227" w:rsidP="006A1227">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uméro de Siren ou Siret, code NAF, et</w:t>
      </w:r>
      <w:r w:rsidR="00F975E6" w:rsidRPr="006342E7">
        <w:rPr>
          <w:rFonts w:ascii="Calibri" w:hAnsi="Calibri" w:cs="Calibri"/>
          <w:sz w:val="20"/>
          <w:szCs w:val="20"/>
        </w:rPr>
        <w:t> </w:t>
      </w:r>
      <w:r w:rsidR="00F975E6" w:rsidRPr="006342E7">
        <w:rPr>
          <w:rFonts w:ascii="Marianne" w:hAnsi="Marianne" w:cs="Arial"/>
          <w:sz w:val="20"/>
          <w:szCs w:val="20"/>
        </w:rPr>
        <w:t>:</w:t>
      </w:r>
    </w:p>
    <w:p w14:paraId="35B5678B" w14:textId="4F83CE7A" w:rsidR="00F975E6" w:rsidRPr="006342E7" w:rsidRDefault="006A1227" w:rsidP="000F2DDD">
      <w:pPr>
        <w:numPr>
          <w:ilvl w:val="2"/>
          <w:numId w:val="18"/>
        </w:numPr>
        <w:suppressAutoHyphens/>
        <w:autoSpaceDN w:val="0"/>
        <w:ind w:right="38"/>
        <w:rPr>
          <w:rFonts w:ascii="Marianne" w:hAnsi="Marianne" w:cs="Arial"/>
          <w:sz w:val="20"/>
          <w:szCs w:val="20"/>
        </w:rPr>
      </w:pPr>
      <w:r w:rsidRPr="006342E7">
        <w:rPr>
          <w:rFonts w:ascii="Marianne" w:hAnsi="Marianne" w:cs="Arial"/>
          <w:sz w:val="20"/>
          <w:szCs w:val="20"/>
        </w:rPr>
        <w:t>v</w:t>
      </w:r>
      <w:r w:rsidR="00F975E6" w:rsidRPr="006342E7">
        <w:rPr>
          <w:rFonts w:ascii="Marianne" w:hAnsi="Marianne" w:cs="Arial"/>
          <w:sz w:val="20"/>
          <w:szCs w:val="20"/>
        </w:rPr>
        <w:t xml:space="preserve">ille du greffe d'immatriculation (pour les commerçants), </w:t>
      </w:r>
    </w:p>
    <w:p w14:paraId="0B521F7C" w14:textId="06AA4FEC" w:rsidR="00F975E6" w:rsidRPr="006342E7" w:rsidRDefault="006A1227" w:rsidP="000F2DDD">
      <w:pPr>
        <w:numPr>
          <w:ilvl w:val="2"/>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uméro au répertoire des métiers et département d'immatriculation (pour les artisans).</w:t>
      </w:r>
    </w:p>
    <w:p w14:paraId="688E7F4F" w14:textId="04675C76"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f</w:t>
      </w:r>
      <w:r w:rsidR="00F975E6" w:rsidRPr="006342E7">
        <w:rPr>
          <w:rFonts w:ascii="Marianne" w:hAnsi="Marianne" w:cs="Arial"/>
          <w:sz w:val="20"/>
          <w:szCs w:val="20"/>
        </w:rPr>
        <w:t>orme juridique et capital social (pour les sociétés),</w:t>
      </w:r>
    </w:p>
    <w:p w14:paraId="3DB6DA6F" w14:textId="5F0DBFC9"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r</w:t>
      </w:r>
      <w:r w:rsidR="00F975E6" w:rsidRPr="006342E7">
        <w:rPr>
          <w:rFonts w:ascii="Marianne" w:hAnsi="Marianne" w:cs="Arial"/>
          <w:sz w:val="20"/>
          <w:szCs w:val="20"/>
        </w:rPr>
        <w:t>éférence du compte bancaire (identique à celui mentionné dans le RIB joint à l’acte d’engagement).</w:t>
      </w:r>
    </w:p>
    <w:p w14:paraId="2AE69AE9" w14:textId="27C0468C" w:rsidR="00F975E6" w:rsidRPr="006342E7" w:rsidRDefault="006A1227" w:rsidP="000F2DDD">
      <w:pPr>
        <w:numPr>
          <w:ilvl w:val="0"/>
          <w:numId w:val="18"/>
        </w:numPr>
        <w:suppressAutoHyphens/>
        <w:autoSpaceDN w:val="0"/>
        <w:ind w:right="38"/>
        <w:rPr>
          <w:rFonts w:ascii="Marianne" w:hAnsi="Marianne" w:cs="Arial"/>
          <w:sz w:val="20"/>
          <w:szCs w:val="20"/>
        </w:rPr>
      </w:pPr>
      <w:r w:rsidRPr="006342E7">
        <w:rPr>
          <w:rFonts w:ascii="Marianne" w:hAnsi="Marianne" w:cs="Arial"/>
          <w:sz w:val="20"/>
          <w:szCs w:val="20"/>
        </w:rPr>
        <w:t>i</w:t>
      </w:r>
      <w:r w:rsidR="00F975E6" w:rsidRPr="006342E7">
        <w:rPr>
          <w:rFonts w:ascii="Marianne" w:hAnsi="Marianne" w:cs="Arial"/>
          <w:sz w:val="20"/>
          <w:szCs w:val="20"/>
        </w:rPr>
        <w:t>dentité de l’ONF ou de la filiale (en fonction de l’entité à l’origine de la commande concernée)</w:t>
      </w:r>
      <w:r w:rsidR="00F975E6" w:rsidRPr="006342E7">
        <w:rPr>
          <w:rFonts w:ascii="Calibri" w:hAnsi="Calibri" w:cs="Calibri"/>
          <w:sz w:val="20"/>
          <w:szCs w:val="20"/>
        </w:rPr>
        <w:t> </w:t>
      </w:r>
      <w:r w:rsidR="00F975E6" w:rsidRPr="006342E7">
        <w:rPr>
          <w:rFonts w:ascii="Marianne" w:hAnsi="Marianne" w:cs="Arial"/>
          <w:sz w:val="20"/>
          <w:szCs w:val="20"/>
        </w:rPr>
        <w:t>:</w:t>
      </w:r>
    </w:p>
    <w:p w14:paraId="6BD1942A" w14:textId="358CB478"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a</w:t>
      </w:r>
      <w:r w:rsidR="00F975E6" w:rsidRPr="006342E7">
        <w:rPr>
          <w:rFonts w:ascii="Marianne" w:hAnsi="Marianne" w:cs="Arial"/>
          <w:sz w:val="20"/>
          <w:szCs w:val="20"/>
        </w:rPr>
        <w:t>dresse du service ayant passé la commande</w:t>
      </w:r>
    </w:p>
    <w:p w14:paraId="622DFFF3" w14:textId="41C203B2"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a</w:t>
      </w:r>
      <w:r w:rsidR="00F975E6" w:rsidRPr="006342E7">
        <w:rPr>
          <w:rFonts w:ascii="Marianne" w:hAnsi="Marianne" w:cs="Arial"/>
          <w:sz w:val="20"/>
          <w:szCs w:val="20"/>
        </w:rPr>
        <w:t xml:space="preserve">dresse de facturation (si différente), </w:t>
      </w:r>
    </w:p>
    <w:p w14:paraId="19C0EE50" w14:textId="6E89CAF3"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 xml:space="preserve">uméro de Siren ou Siret. </w:t>
      </w:r>
    </w:p>
    <w:p w14:paraId="19832F28" w14:textId="5C33255E" w:rsidR="00F975E6" w:rsidRPr="006342E7" w:rsidRDefault="006A1227" w:rsidP="000F2DDD">
      <w:pPr>
        <w:numPr>
          <w:ilvl w:val="0"/>
          <w:numId w:val="18"/>
        </w:numPr>
        <w:suppressAutoHyphens/>
        <w:autoSpaceDN w:val="0"/>
        <w:ind w:right="38"/>
        <w:rPr>
          <w:rFonts w:ascii="Marianne" w:hAnsi="Marianne" w:cs="Arial"/>
          <w:sz w:val="20"/>
          <w:szCs w:val="20"/>
        </w:rPr>
      </w:pPr>
      <w:r w:rsidRPr="006342E7">
        <w:rPr>
          <w:rFonts w:ascii="Marianne" w:hAnsi="Marianne" w:cs="Arial"/>
          <w:sz w:val="20"/>
          <w:szCs w:val="20"/>
        </w:rPr>
        <w:t>r</w:t>
      </w:r>
      <w:r w:rsidR="00F975E6" w:rsidRPr="006342E7">
        <w:rPr>
          <w:rFonts w:ascii="Marianne" w:hAnsi="Marianne" w:cs="Arial"/>
          <w:sz w:val="20"/>
          <w:szCs w:val="20"/>
        </w:rPr>
        <w:t>enseignements propres à la prestation</w:t>
      </w:r>
      <w:r w:rsidR="00F975E6" w:rsidRPr="006342E7">
        <w:rPr>
          <w:rFonts w:ascii="Calibri" w:hAnsi="Calibri" w:cs="Calibri"/>
          <w:sz w:val="20"/>
          <w:szCs w:val="20"/>
        </w:rPr>
        <w:t> </w:t>
      </w:r>
      <w:r w:rsidR="00F975E6" w:rsidRPr="006342E7">
        <w:rPr>
          <w:rFonts w:ascii="Marianne" w:hAnsi="Marianne" w:cs="Arial"/>
          <w:sz w:val="20"/>
          <w:szCs w:val="20"/>
        </w:rPr>
        <w:t>:</w:t>
      </w:r>
    </w:p>
    <w:p w14:paraId="58B4DEEE" w14:textId="0AC1AC36"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d</w:t>
      </w:r>
      <w:r w:rsidR="00F975E6" w:rsidRPr="006342E7">
        <w:rPr>
          <w:rFonts w:ascii="Marianne" w:hAnsi="Marianne" w:cs="Arial"/>
          <w:sz w:val="20"/>
          <w:szCs w:val="20"/>
        </w:rPr>
        <w:t>escription détaillée de la prestation,</w:t>
      </w:r>
    </w:p>
    <w:p w14:paraId="2DD942A7" w14:textId="4B618328"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uméro de l’accord-cadre (numéro en 46XXXXXXXX),</w:t>
      </w:r>
    </w:p>
    <w:p w14:paraId="02DED39E" w14:textId="26618BA9"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n</w:t>
      </w:r>
      <w:r w:rsidR="00F975E6" w:rsidRPr="006342E7">
        <w:rPr>
          <w:rFonts w:ascii="Marianne" w:hAnsi="Marianne" w:cs="Arial"/>
          <w:sz w:val="20"/>
          <w:szCs w:val="20"/>
        </w:rPr>
        <w:t xml:space="preserve">uméro de la commande (numéro en 45XXXXXXXX), </w:t>
      </w:r>
    </w:p>
    <w:p w14:paraId="39690ACC" w14:textId="7C111FE6"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l</w:t>
      </w:r>
      <w:r w:rsidR="00F975E6" w:rsidRPr="006342E7">
        <w:rPr>
          <w:rFonts w:ascii="Marianne" w:hAnsi="Marianne" w:cs="Arial"/>
          <w:sz w:val="20"/>
          <w:szCs w:val="20"/>
        </w:rPr>
        <w:t>es montants HT, et TTC, ainsi que le taux et le montant de la TVA,</w:t>
      </w:r>
    </w:p>
    <w:p w14:paraId="0DD00902" w14:textId="352CF8D0"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l</w:t>
      </w:r>
      <w:r w:rsidR="00F975E6" w:rsidRPr="006342E7">
        <w:rPr>
          <w:rFonts w:ascii="Marianne" w:hAnsi="Marianne" w:cs="Arial"/>
          <w:sz w:val="20"/>
          <w:szCs w:val="20"/>
        </w:rPr>
        <w:t>es quantités si pertinentes,</w:t>
      </w:r>
    </w:p>
    <w:p w14:paraId="00F6547E" w14:textId="7A539739" w:rsidR="00F975E6" w:rsidRPr="006342E7" w:rsidRDefault="006A1227" w:rsidP="000F2DDD">
      <w:pPr>
        <w:numPr>
          <w:ilvl w:val="1"/>
          <w:numId w:val="18"/>
        </w:numPr>
        <w:suppressAutoHyphens/>
        <w:autoSpaceDN w:val="0"/>
        <w:ind w:right="38"/>
        <w:rPr>
          <w:rFonts w:ascii="Marianne" w:hAnsi="Marianne" w:cs="Arial"/>
          <w:sz w:val="20"/>
          <w:szCs w:val="20"/>
        </w:rPr>
      </w:pPr>
      <w:r w:rsidRPr="006342E7">
        <w:rPr>
          <w:rFonts w:ascii="Marianne" w:hAnsi="Marianne" w:cs="Arial"/>
          <w:sz w:val="20"/>
          <w:szCs w:val="20"/>
        </w:rPr>
        <w:t>l</w:t>
      </w:r>
      <w:r w:rsidR="00F975E6" w:rsidRPr="006342E7">
        <w:rPr>
          <w:rFonts w:ascii="Marianne" w:hAnsi="Marianne" w:cs="Arial"/>
          <w:sz w:val="20"/>
          <w:szCs w:val="20"/>
        </w:rPr>
        <w:t>e montant total HT et TTC.</w:t>
      </w:r>
    </w:p>
    <w:p w14:paraId="0514132F" w14:textId="77777777" w:rsidR="00F975E6" w:rsidRPr="006342E7" w:rsidRDefault="00F975E6" w:rsidP="00F975E6">
      <w:pPr>
        <w:autoSpaceDN w:val="0"/>
        <w:ind w:right="38"/>
        <w:rPr>
          <w:rFonts w:ascii="Marianne" w:hAnsi="Marianne" w:cs="Arial"/>
          <w:sz w:val="20"/>
          <w:szCs w:val="20"/>
        </w:rPr>
      </w:pPr>
    </w:p>
    <w:p w14:paraId="6E30A865" w14:textId="77777777" w:rsidR="00F975E6" w:rsidRPr="006342E7" w:rsidRDefault="00F975E6" w:rsidP="00F975E6">
      <w:pPr>
        <w:suppressAutoHyphens/>
        <w:autoSpaceDN w:val="0"/>
        <w:ind w:left="0"/>
        <w:rPr>
          <w:rFonts w:ascii="Marianne" w:hAnsi="Marianne" w:cs="Arial"/>
          <w:sz w:val="20"/>
          <w:szCs w:val="20"/>
        </w:rPr>
      </w:pPr>
      <w:r w:rsidRPr="006342E7">
        <w:rPr>
          <w:rFonts w:ascii="Marianne" w:hAnsi="Marianne" w:cs="Arial"/>
          <w:sz w:val="20"/>
          <w:szCs w:val="20"/>
        </w:rPr>
        <w:t>Les factures ne respectant pas ce formalisme seront refusées.</w:t>
      </w:r>
    </w:p>
    <w:p w14:paraId="67811ABC" w14:textId="112ABA29" w:rsidR="00F975E6" w:rsidRPr="006342E7" w:rsidRDefault="00F975E6" w:rsidP="00F975E6">
      <w:pPr>
        <w:pStyle w:val="texte10"/>
        <w:spacing w:after="0"/>
        <w:ind w:right="40"/>
        <w:rPr>
          <w:rFonts w:ascii="Marianne" w:hAnsi="Marianne" w:cs="Arial"/>
          <w:sz w:val="20"/>
          <w:szCs w:val="20"/>
        </w:rPr>
      </w:pPr>
    </w:p>
    <w:p w14:paraId="087A14D8" w14:textId="6F9A9D03" w:rsidR="00F975E6" w:rsidRPr="006342E7" w:rsidRDefault="00F975E6" w:rsidP="000A7387">
      <w:pPr>
        <w:pStyle w:val="Paragraphedeliste"/>
        <w:keepNext/>
        <w:numPr>
          <w:ilvl w:val="2"/>
          <w:numId w:val="32"/>
        </w:numPr>
        <w:spacing w:before="120" w:after="120"/>
        <w:jc w:val="left"/>
        <w:outlineLvl w:val="2"/>
        <w:rPr>
          <w:rFonts w:ascii="Marianne" w:hAnsi="Marianne" w:cs="Arial"/>
          <w:b/>
          <w:color w:val="E36C0A"/>
          <w:sz w:val="20"/>
          <w:szCs w:val="20"/>
        </w:rPr>
      </w:pPr>
      <w:r w:rsidRPr="006342E7">
        <w:rPr>
          <w:rFonts w:ascii="Marianne" w:hAnsi="Marianne" w:cs="Arial"/>
          <w:b/>
          <w:color w:val="E36C0A"/>
          <w:sz w:val="20"/>
          <w:szCs w:val="20"/>
        </w:rPr>
        <w:t>Transmission des factures</w:t>
      </w:r>
    </w:p>
    <w:p w14:paraId="2F3467AD" w14:textId="77777777" w:rsidR="00F975E6" w:rsidRPr="006342E7" w:rsidRDefault="00F975E6" w:rsidP="00F975E6">
      <w:pPr>
        <w:pStyle w:val="texte10"/>
        <w:spacing w:after="0"/>
        <w:ind w:right="40"/>
        <w:rPr>
          <w:rFonts w:ascii="Marianne" w:hAnsi="Marianne" w:cs="Arial"/>
          <w:sz w:val="20"/>
          <w:szCs w:val="20"/>
        </w:rPr>
      </w:pPr>
    </w:p>
    <w:p w14:paraId="77CA60A3" w14:textId="5EEB8206" w:rsidR="00F975E6" w:rsidRPr="006342E7" w:rsidRDefault="00F975E6" w:rsidP="00F975E6">
      <w:pPr>
        <w:pStyle w:val="texte10"/>
        <w:spacing w:after="0"/>
        <w:ind w:right="40"/>
        <w:rPr>
          <w:rStyle w:val="Lienhypertexte"/>
          <w:rFonts w:ascii="Marianne" w:hAnsi="Marianne" w:cs="Arial"/>
          <w:color w:val="323E4F"/>
          <w:sz w:val="20"/>
          <w:szCs w:val="20"/>
        </w:rPr>
      </w:pPr>
      <w:r w:rsidRPr="0033474D">
        <w:rPr>
          <w:rFonts w:ascii="Marianne" w:hAnsi="Marianne" w:cs="Arial"/>
          <w:sz w:val="20"/>
          <w:szCs w:val="20"/>
        </w:rPr>
        <w:t>En application des dispositions de l’article L.2192-1 du Code de la commande publique, la transmission des factures s’effectue obligatoirement de manière électronique et sécurisée via le portail CHORUS Pro disponible à l’adresse suivante</w:t>
      </w:r>
      <w:r w:rsidRPr="0033474D">
        <w:rPr>
          <w:rFonts w:ascii="Calibri" w:hAnsi="Calibri" w:cs="Calibri"/>
          <w:sz w:val="20"/>
          <w:szCs w:val="20"/>
        </w:rPr>
        <w:t> </w:t>
      </w:r>
      <w:r w:rsidRPr="0033474D">
        <w:rPr>
          <w:rFonts w:ascii="Marianne" w:hAnsi="Marianne" w:cs="Arial"/>
          <w:color w:val="548DD4" w:themeColor="text2" w:themeTint="99"/>
          <w:sz w:val="20"/>
          <w:szCs w:val="20"/>
        </w:rPr>
        <w:t xml:space="preserve">: </w:t>
      </w:r>
      <w:hyperlink r:id="rId11" w:history="1">
        <w:r w:rsidRPr="0033474D">
          <w:rPr>
            <w:rStyle w:val="Lienhypertexte"/>
            <w:rFonts w:ascii="Marianne" w:hAnsi="Marianne" w:cs="Arial"/>
            <w:color w:val="548DD4" w:themeColor="text2" w:themeTint="99"/>
            <w:sz w:val="20"/>
            <w:szCs w:val="20"/>
          </w:rPr>
          <w:t>https://chorus-pro.gouv.fr</w:t>
        </w:r>
      </w:hyperlink>
    </w:p>
    <w:p w14:paraId="29EA3C43" w14:textId="77777777" w:rsidR="00F975E6" w:rsidRPr="006342E7" w:rsidRDefault="00F975E6" w:rsidP="00F975E6">
      <w:pPr>
        <w:pStyle w:val="texte10"/>
        <w:spacing w:after="0"/>
        <w:ind w:right="40"/>
        <w:rPr>
          <w:rFonts w:ascii="Marianne" w:hAnsi="Marianne" w:cs="Arial"/>
          <w:sz w:val="20"/>
          <w:szCs w:val="20"/>
        </w:rPr>
      </w:pPr>
    </w:p>
    <w:p w14:paraId="1A169150" w14:textId="77777777" w:rsidR="00F975E6" w:rsidRPr="006342E7" w:rsidRDefault="00F975E6" w:rsidP="00F975E6">
      <w:pPr>
        <w:ind w:left="0"/>
        <w:rPr>
          <w:rFonts w:ascii="Marianne" w:hAnsi="Marianne" w:cs="Arial"/>
          <w:sz w:val="20"/>
          <w:szCs w:val="20"/>
        </w:rPr>
      </w:pPr>
      <w:r w:rsidRPr="006342E7">
        <w:rPr>
          <w:rFonts w:ascii="Marianne" w:hAnsi="Marianne" w:cs="Arial"/>
          <w:sz w:val="20"/>
          <w:szCs w:val="20"/>
        </w:rPr>
        <w:t>Les informations nécessaires pour le portail Chorus Pro sont les suivantes</w:t>
      </w:r>
      <w:r w:rsidRPr="006342E7">
        <w:rPr>
          <w:rFonts w:ascii="Calibri" w:hAnsi="Calibri" w:cs="Calibri"/>
          <w:sz w:val="20"/>
          <w:szCs w:val="20"/>
        </w:rPr>
        <w:t> </w:t>
      </w:r>
      <w:r w:rsidRPr="006342E7">
        <w:rPr>
          <w:rFonts w:ascii="Marianne" w:hAnsi="Marianne" w:cs="Arial"/>
          <w:sz w:val="20"/>
          <w:szCs w:val="20"/>
        </w:rPr>
        <w:t>:</w:t>
      </w:r>
    </w:p>
    <w:p w14:paraId="6ED15BAA" w14:textId="77777777" w:rsidR="00F975E6" w:rsidRPr="006342E7" w:rsidRDefault="00F975E6" w:rsidP="00F975E6">
      <w:pPr>
        <w:rPr>
          <w:rFonts w:ascii="Marianne" w:hAnsi="Marianne" w:cs="Arial"/>
          <w:sz w:val="20"/>
          <w:szCs w:val="20"/>
        </w:rPr>
      </w:pPr>
      <w:r w:rsidRPr="006342E7">
        <w:rPr>
          <w:rFonts w:ascii="Marianne" w:hAnsi="Marianne" w:cs="Arial"/>
          <w:sz w:val="20"/>
          <w:szCs w:val="20"/>
        </w:rPr>
        <w:t xml:space="preserve"> </w:t>
      </w:r>
    </w:p>
    <w:p w14:paraId="70B66C09" w14:textId="0C9BEFDA" w:rsidR="00F975E6" w:rsidRPr="006342E7" w:rsidRDefault="006A1227" w:rsidP="000F2DDD">
      <w:pPr>
        <w:pStyle w:val="Textebrut"/>
        <w:numPr>
          <w:ilvl w:val="0"/>
          <w:numId w:val="17"/>
        </w:numPr>
        <w:ind w:left="360"/>
        <w:rPr>
          <w:rFonts w:ascii="Marianne" w:hAnsi="Marianne" w:cs="Arial"/>
          <w:sz w:val="20"/>
          <w:szCs w:val="20"/>
          <w:u w:val="single"/>
        </w:rPr>
      </w:pPr>
      <w:r w:rsidRPr="006342E7">
        <w:rPr>
          <w:rFonts w:ascii="Marianne" w:hAnsi="Marianne" w:cs="Arial"/>
          <w:sz w:val="20"/>
          <w:szCs w:val="20"/>
          <w:u w:val="single"/>
        </w:rPr>
        <w:t>n</w:t>
      </w:r>
      <w:r w:rsidR="00F975E6" w:rsidRPr="006342E7">
        <w:rPr>
          <w:rFonts w:ascii="Marianne" w:hAnsi="Marianne" w:cs="Arial"/>
          <w:sz w:val="20"/>
          <w:szCs w:val="20"/>
          <w:u w:val="single"/>
        </w:rPr>
        <w:t>uméro de marché</w:t>
      </w:r>
      <w:r w:rsidR="00F975E6" w:rsidRPr="006342E7">
        <w:rPr>
          <w:sz w:val="20"/>
          <w:szCs w:val="20"/>
          <w:u w:val="single"/>
        </w:rPr>
        <w:t> </w:t>
      </w:r>
      <w:r w:rsidR="00F975E6" w:rsidRPr="006342E7">
        <w:rPr>
          <w:rFonts w:ascii="Marianne" w:hAnsi="Marianne" w:cs="Arial"/>
          <w:sz w:val="20"/>
          <w:szCs w:val="20"/>
          <w:u w:val="single"/>
        </w:rPr>
        <w:t>:</w:t>
      </w:r>
    </w:p>
    <w:p w14:paraId="215B8909" w14:textId="77777777" w:rsidR="00F975E6" w:rsidRPr="006342E7" w:rsidRDefault="00F975E6" w:rsidP="00F975E6">
      <w:pPr>
        <w:pStyle w:val="Paragraphedeliste"/>
        <w:ind w:left="360"/>
        <w:rPr>
          <w:rFonts w:ascii="Marianne" w:hAnsi="Marianne" w:cs="Arial"/>
          <w:sz w:val="20"/>
          <w:szCs w:val="20"/>
        </w:rPr>
      </w:pPr>
      <w:r w:rsidRPr="006342E7">
        <w:rPr>
          <w:rFonts w:ascii="Marianne" w:hAnsi="Marianne" w:cs="Arial"/>
          <w:sz w:val="20"/>
          <w:szCs w:val="20"/>
        </w:rPr>
        <w:t>Marché enregistré dans le logiciel SAP, sous format 460000XXXX.</w:t>
      </w:r>
    </w:p>
    <w:p w14:paraId="4FA4EA2C" w14:textId="77777777" w:rsidR="00F975E6" w:rsidRPr="006342E7" w:rsidRDefault="00F975E6" w:rsidP="00F975E6">
      <w:pPr>
        <w:rPr>
          <w:rFonts w:ascii="Marianne" w:hAnsi="Marianne" w:cs="Arial"/>
          <w:sz w:val="20"/>
          <w:szCs w:val="20"/>
          <w:u w:val="single"/>
        </w:rPr>
      </w:pPr>
    </w:p>
    <w:p w14:paraId="04B873E7" w14:textId="0B947AE3" w:rsidR="00F975E6" w:rsidRPr="006342E7" w:rsidRDefault="006A1227" w:rsidP="000F2DDD">
      <w:pPr>
        <w:pStyle w:val="Paragraphedeliste"/>
        <w:numPr>
          <w:ilvl w:val="0"/>
          <w:numId w:val="17"/>
        </w:numPr>
        <w:ind w:left="360"/>
        <w:contextualSpacing/>
        <w:jc w:val="left"/>
        <w:rPr>
          <w:rFonts w:ascii="Marianne" w:hAnsi="Marianne" w:cs="Arial"/>
          <w:sz w:val="20"/>
          <w:szCs w:val="20"/>
          <w:u w:val="single"/>
        </w:rPr>
      </w:pPr>
      <w:r w:rsidRPr="006342E7">
        <w:rPr>
          <w:rFonts w:ascii="Marianne" w:hAnsi="Marianne" w:cs="Arial"/>
          <w:sz w:val="20"/>
          <w:szCs w:val="20"/>
          <w:u w:val="single"/>
        </w:rPr>
        <w:t>n</w:t>
      </w:r>
      <w:r w:rsidR="00F975E6" w:rsidRPr="006342E7">
        <w:rPr>
          <w:rFonts w:ascii="Marianne" w:hAnsi="Marianne" w:cs="Arial"/>
          <w:sz w:val="20"/>
          <w:szCs w:val="20"/>
          <w:u w:val="single"/>
        </w:rPr>
        <w:t>uméro d’engagement juridique</w:t>
      </w:r>
      <w:r w:rsidR="00F975E6" w:rsidRPr="006342E7">
        <w:rPr>
          <w:rFonts w:ascii="Calibri" w:hAnsi="Calibri" w:cs="Calibri"/>
          <w:sz w:val="20"/>
          <w:szCs w:val="20"/>
          <w:u w:val="single"/>
        </w:rPr>
        <w:t> </w:t>
      </w:r>
      <w:r w:rsidR="00F975E6" w:rsidRPr="006342E7">
        <w:rPr>
          <w:rFonts w:ascii="Marianne" w:hAnsi="Marianne" w:cs="Arial"/>
          <w:sz w:val="20"/>
          <w:szCs w:val="20"/>
          <w:u w:val="single"/>
        </w:rPr>
        <w:t xml:space="preserve">: </w:t>
      </w:r>
    </w:p>
    <w:p w14:paraId="33431732" w14:textId="77777777" w:rsidR="00F975E6" w:rsidRPr="006342E7" w:rsidRDefault="00F975E6" w:rsidP="00F975E6">
      <w:pPr>
        <w:pStyle w:val="Paragraphedeliste"/>
        <w:ind w:left="360"/>
        <w:rPr>
          <w:rFonts w:ascii="Marianne" w:hAnsi="Marianne" w:cs="Arial"/>
          <w:sz w:val="20"/>
          <w:szCs w:val="20"/>
        </w:rPr>
      </w:pPr>
      <w:r w:rsidRPr="006342E7">
        <w:rPr>
          <w:rFonts w:ascii="Marianne" w:hAnsi="Marianne" w:cs="Arial"/>
          <w:sz w:val="20"/>
          <w:szCs w:val="20"/>
        </w:rPr>
        <w:t xml:space="preserve">Bon de commande crée dans SAP et signé par l’ONF sous format </w:t>
      </w:r>
      <w:bookmarkStart w:id="206" w:name="_Hlk60236245"/>
      <w:r w:rsidRPr="006342E7">
        <w:rPr>
          <w:rFonts w:ascii="Marianne" w:hAnsi="Marianne" w:cs="Arial"/>
          <w:sz w:val="20"/>
          <w:szCs w:val="20"/>
        </w:rPr>
        <w:t>4500X</w:t>
      </w:r>
      <w:bookmarkEnd w:id="206"/>
      <w:r w:rsidRPr="006342E7">
        <w:rPr>
          <w:rFonts w:ascii="Marianne" w:hAnsi="Marianne" w:cs="Arial"/>
          <w:sz w:val="20"/>
          <w:szCs w:val="20"/>
        </w:rPr>
        <w:t>XXX ou 47XXXX.</w:t>
      </w:r>
    </w:p>
    <w:p w14:paraId="2FDDAE6F" w14:textId="77777777" w:rsidR="00F975E6" w:rsidRPr="006342E7" w:rsidRDefault="00F975E6" w:rsidP="00F975E6">
      <w:pPr>
        <w:rPr>
          <w:rFonts w:ascii="Marianne" w:hAnsi="Marianne" w:cs="Arial"/>
          <w:sz w:val="20"/>
          <w:szCs w:val="20"/>
        </w:rPr>
      </w:pPr>
    </w:p>
    <w:p w14:paraId="6679A6EC" w14:textId="262CF1E6" w:rsidR="00F975E6" w:rsidRPr="006342E7" w:rsidRDefault="006A1227" w:rsidP="000F2DDD">
      <w:pPr>
        <w:pStyle w:val="Paragraphedeliste"/>
        <w:numPr>
          <w:ilvl w:val="0"/>
          <w:numId w:val="17"/>
        </w:numPr>
        <w:ind w:left="360"/>
        <w:contextualSpacing/>
        <w:jc w:val="left"/>
        <w:rPr>
          <w:rFonts w:ascii="Marianne" w:hAnsi="Marianne" w:cs="Arial"/>
          <w:sz w:val="20"/>
          <w:szCs w:val="20"/>
          <w:u w:val="single"/>
        </w:rPr>
      </w:pPr>
      <w:r w:rsidRPr="006342E7">
        <w:rPr>
          <w:rFonts w:ascii="Marianne" w:hAnsi="Marianne" w:cs="Arial"/>
          <w:sz w:val="20"/>
          <w:szCs w:val="20"/>
          <w:u w:val="single"/>
        </w:rPr>
        <w:t>n</w:t>
      </w:r>
      <w:r w:rsidR="00F975E6" w:rsidRPr="006342E7">
        <w:rPr>
          <w:rFonts w:ascii="Marianne" w:hAnsi="Marianne" w:cs="Arial"/>
          <w:sz w:val="20"/>
          <w:szCs w:val="20"/>
          <w:u w:val="single"/>
        </w:rPr>
        <w:t>uméro d’identification</w:t>
      </w:r>
      <w:r w:rsidR="00F975E6" w:rsidRPr="006342E7">
        <w:rPr>
          <w:rFonts w:ascii="Calibri" w:hAnsi="Calibri" w:cs="Calibri"/>
          <w:sz w:val="20"/>
          <w:szCs w:val="20"/>
          <w:u w:val="single"/>
        </w:rPr>
        <w:t> </w:t>
      </w:r>
      <w:r w:rsidR="00F975E6" w:rsidRPr="006342E7">
        <w:rPr>
          <w:rFonts w:ascii="Marianne" w:hAnsi="Marianne" w:cs="Arial"/>
          <w:sz w:val="20"/>
          <w:szCs w:val="20"/>
          <w:u w:val="single"/>
        </w:rPr>
        <w:t xml:space="preserve">: </w:t>
      </w:r>
    </w:p>
    <w:p w14:paraId="64059A54" w14:textId="77777777" w:rsidR="00F975E6" w:rsidRPr="006342E7" w:rsidRDefault="00F975E6" w:rsidP="00F975E6">
      <w:pPr>
        <w:ind w:left="0" w:firstLine="360"/>
        <w:rPr>
          <w:rFonts w:ascii="Marianne" w:hAnsi="Marianne" w:cs="Arial"/>
          <w:sz w:val="20"/>
          <w:szCs w:val="20"/>
        </w:rPr>
      </w:pPr>
      <w:r w:rsidRPr="006342E7">
        <w:rPr>
          <w:rFonts w:ascii="Marianne" w:hAnsi="Marianne" w:cs="Arial"/>
          <w:sz w:val="20"/>
          <w:szCs w:val="20"/>
        </w:rPr>
        <w:t>Le SIRET de la DT de l’ONF</w:t>
      </w:r>
      <w:r w:rsidRPr="006342E7">
        <w:rPr>
          <w:rFonts w:ascii="Calibri" w:hAnsi="Calibri" w:cs="Calibri"/>
          <w:sz w:val="20"/>
          <w:szCs w:val="20"/>
        </w:rPr>
        <w:t> </w:t>
      </w:r>
      <w:r w:rsidRPr="006342E7">
        <w:rPr>
          <w:rFonts w:ascii="Marianne" w:hAnsi="Marianne" w:cs="Arial"/>
          <w:sz w:val="20"/>
          <w:szCs w:val="20"/>
        </w:rPr>
        <w:t>: 6620431160xxxx</w:t>
      </w:r>
    </w:p>
    <w:p w14:paraId="45FE6640" w14:textId="77777777" w:rsidR="00F975E6" w:rsidRPr="006342E7" w:rsidRDefault="00F975E6" w:rsidP="00F975E6">
      <w:pPr>
        <w:pStyle w:val="Paragraphedeliste"/>
        <w:ind w:left="360"/>
        <w:rPr>
          <w:rFonts w:ascii="Marianne" w:hAnsi="Marianne" w:cs="Arial"/>
          <w:sz w:val="20"/>
          <w:szCs w:val="20"/>
        </w:rPr>
      </w:pPr>
    </w:p>
    <w:p w14:paraId="4BA58801" w14:textId="721958F4" w:rsidR="00F975E6" w:rsidRPr="006342E7" w:rsidRDefault="006A1227" w:rsidP="000F2DDD">
      <w:pPr>
        <w:pStyle w:val="Textebrut"/>
        <w:numPr>
          <w:ilvl w:val="0"/>
          <w:numId w:val="17"/>
        </w:numPr>
        <w:ind w:left="360"/>
        <w:rPr>
          <w:rFonts w:ascii="Marianne" w:hAnsi="Marianne" w:cs="Arial"/>
          <w:sz w:val="20"/>
          <w:szCs w:val="20"/>
          <w:u w:val="single"/>
        </w:rPr>
      </w:pPr>
      <w:r w:rsidRPr="006342E7">
        <w:rPr>
          <w:rFonts w:ascii="Marianne" w:hAnsi="Marianne" w:cs="Arial"/>
          <w:sz w:val="20"/>
          <w:szCs w:val="20"/>
          <w:u w:val="single"/>
        </w:rPr>
        <w:t>n</w:t>
      </w:r>
      <w:r w:rsidR="00F975E6" w:rsidRPr="006342E7">
        <w:rPr>
          <w:rFonts w:ascii="Marianne" w:hAnsi="Marianne" w:cs="Arial"/>
          <w:sz w:val="20"/>
          <w:szCs w:val="20"/>
          <w:u w:val="single"/>
        </w:rPr>
        <w:t>uméro de service exécutant</w:t>
      </w:r>
      <w:r w:rsidR="00F975E6" w:rsidRPr="006342E7">
        <w:rPr>
          <w:sz w:val="20"/>
          <w:szCs w:val="20"/>
          <w:u w:val="single"/>
        </w:rPr>
        <w:t> </w:t>
      </w:r>
      <w:r w:rsidR="00F975E6" w:rsidRPr="006342E7">
        <w:rPr>
          <w:rFonts w:ascii="Marianne" w:hAnsi="Marianne" w:cs="Arial"/>
          <w:sz w:val="20"/>
          <w:szCs w:val="20"/>
          <w:u w:val="single"/>
        </w:rPr>
        <w:t xml:space="preserve">: </w:t>
      </w:r>
    </w:p>
    <w:p w14:paraId="285F77A4" w14:textId="77777777" w:rsidR="00F975E6" w:rsidRPr="006342E7" w:rsidRDefault="00F975E6" w:rsidP="00F975E6">
      <w:pPr>
        <w:pStyle w:val="Textebrut"/>
        <w:ind w:left="360"/>
        <w:rPr>
          <w:rFonts w:ascii="Marianne" w:hAnsi="Marianne" w:cs="Arial"/>
          <w:sz w:val="20"/>
          <w:szCs w:val="20"/>
        </w:rPr>
      </w:pPr>
      <w:r w:rsidRPr="006342E7">
        <w:rPr>
          <w:rFonts w:ascii="Marianne" w:hAnsi="Marianne" w:cs="Arial"/>
          <w:sz w:val="20"/>
          <w:szCs w:val="20"/>
        </w:rPr>
        <w:t>Ce numéro n’existe pas pour l’ONF.</w:t>
      </w:r>
    </w:p>
    <w:p w14:paraId="29CA32B6" w14:textId="77777777" w:rsidR="00EE462F" w:rsidRPr="006342E7" w:rsidRDefault="00EE462F" w:rsidP="003B0550">
      <w:pPr>
        <w:ind w:left="0"/>
        <w:rPr>
          <w:rFonts w:ascii="Marianne" w:hAnsi="Marianne" w:cs="Arial"/>
          <w:sz w:val="20"/>
          <w:szCs w:val="20"/>
        </w:rPr>
      </w:pPr>
    </w:p>
    <w:p w14:paraId="29937EF4" w14:textId="5FEA1026" w:rsidR="00ED25F5" w:rsidRPr="006342E7" w:rsidRDefault="00ED25F5" w:rsidP="000A7387">
      <w:pPr>
        <w:pStyle w:val="Paragraphedeliste"/>
        <w:keepNext/>
        <w:numPr>
          <w:ilvl w:val="2"/>
          <w:numId w:val="32"/>
        </w:numPr>
        <w:spacing w:before="120" w:after="120"/>
        <w:jc w:val="left"/>
        <w:outlineLvl w:val="2"/>
        <w:rPr>
          <w:rFonts w:ascii="Marianne" w:hAnsi="Marianne" w:cs="Arial"/>
          <w:b/>
          <w:color w:val="E36C0A"/>
          <w:sz w:val="20"/>
          <w:szCs w:val="20"/>
        </w:rPr>
      </w:pPr>
      <w:bookmarkStart w:id="207" w:name="_Toc496283933"/>
      <w:r w:rsidRPr="006342E7">
        <w:rPr>
          <w:rFonts w:ascii="Marianne" w:hAnsi="Marianne" w:cs="Arial"/>
          <w:b/>
          <w:color w:val="E36C0A"/>
          <w:sz w:val="20"/>
          <w:szCs w:val="20"/>
        </w:rPr>
        <w:t>Paiement des sous-traitants</w:t>
      </w:r>
      <w:bookmarkEnd w:id="207"/>
    </w:p>
    <w:p w14:paraId="5A7AC92F" w14:textId="10B479F9" w:rsidR="00ED25F5" w:rsidRPr="006342E7" w:rsidRDefault="00ED25F5" w:rsidP="001803B7">
      <w:pPr>
        <w:tabs>
          <w:tab w:val="left" w:pos="5954"/>
        </w:tabs>
        <w:ind w:left="0"/>
        <w:rPr>
          <w:rFonts w:ascii="Marianne" w:hAnsi="Marianne" w:cs="Arial"/>
          <w:color w:val="000000"/>
          <w:sz w:val="20"/>
          <w:szCs w:val="20"/>
        </w:rPr>
      </w:pPr>
      <w:r w:rsidRPr="006342E7">
        <w:rPr>
          <w:rFonts w:ascii="Marianne" w:hAnsi="Marianne"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sidRPr="006342E7">
        <w:rPr>
          <w:rFonts w:ascii="Marianne" w:hAnsi="Marianne" w:cs="Arial"/>
          <w:color w:val="000000"/>
          <w:sz w:val="20"/>
          <w:szCs w:val="20"/>
        </w:rPr>
        <w:t>de l’accord-cadre</w:t>
      </w:r>
      <w:r w:rsidRPr="006342E7">
        <w:rPr>
          <w:rFonts w:ascii="Marianne" w:hAnsi="Marianne" w:cs="Arial"/>
          <w:color w:val="000000"/>
          <w:sz w:val="20"/>
          <w:szCs w:val="20"/>
        </w:rPr>
        <w:t xml:space="preserve"> dont il assure l’exécution.</w:t>
      </w:r>
    </w:p>
    <w:p w14:paraId="33850171" w14:textId="77777777" w:rsidR="00ED25F5" w:rsidRPr="006342E7" w:rsidRDefault="00ED25F5" w:rsidP="001803B7">
      <w:pPr>
        <w:tabs>
          <w:tab w:val="left" w:pos="5954"/>
        </w:tabs>
        <w:ind w:left="0" w:hanging="993"/>
        <w:rPr>
          <w:rFonts w:ascii="Marianne" w:hAnsi="Marianne" w:cs="Arial"/>
          <w:color w:val="000000"/>
          <w:sz w:val="20"/>
          <w:szCs w:val="20"/>
        </w:rPr>
      </w:pPr>
    </w:p>
    <w:p w14:paraId="10951F13" w14:textId="234E4F31" w:rsidR="00ED25F5" w:rsidRPr="006342E7" w:rsidRDefault="00A21BC3" w:rsidP="002E7FF0">
      <w:pPr>
        <w:tabs>
          <w:tab w:val="left" w:pos="5954"/>
        </w:tabs>
        <w:ind w:left="0"/>
        <w:rPr>
          <w:rFonts w:ascii="Marianne" w:hAnsi="Marianne" w:cs="Arial"/>
          <w:color w:val="000000"/>
          <w:sz w:val="20"/>
          <w:szCs w:val="20"/>
        </w:rPr>
      </w:pPr>
      <w:r w:rsidRPr="006342E7">
        <w:rPr>
          <w:rFonts w:ascii="Marianne" w:hAnsi="Marianne" w:cs="Arial"/>
          <w:color w:val="000000"/>
          <w:sz w:val="20"/>
          <w:szCs w:val="20"/>
        </w:rPr>
        <w:t xml:space="preserve">Pour le sous-traitant, le </w:t>
      </w:r>
      <w:r w:rsidR="00642D5B" w:rsidRPr="006342E7">
        <w:rPr>
          <w:rFonts w:ascii="Marianne" w:hAnsi="Marianne" w:cs="Arial"/>
          <w:color w:val="000000"/>
          <w:sz w:val="20"/>
          <w:szCs w:val="20"/>
        </w:rPr>
        <w:t>t</w:t>
      </w:r>
      <w:r w:rsidR="00E37C28" w:rsidRPr="006342E7">
        <w:rPr>
          <w:rFonts w:ascii="Marianne" w:hAnsi="Marianne" w:cs="Arial"/>
          <w:color w:val="000000"/>
          <w:sz w:val="20"/>
          <w:szCs w:val="20"/>
        </w:rPr>
        <w:t>itulaire</w:t>
      </w:r>
      <w:r w:rsidR="00ED25F5" w:rsidRPr="006342E7">
        <w:rPr>
          <w:rFonts w:ascii="Marianne" w:hAnsi="Marianne" w:cs="Arial"/>
          <w:color w:val="000000"/>
          <w:sz w:val="20"/>
          <w:szCs w:val="20"/>
        </w:rPr>
        <w:t xml:space="preserve"> </w:t>
      </w:r>
      <w:r w:rsidR="001B677E" w:rsidRPr="006342E7">
        <w:rPr>
          <w:rFonts w:ascii="Marianne" w:hAnsi="Marianne" w:cs="Arial"/>
          <w:color w:val="000000"/>
          <w:sz w:val="20"/>
          <w:szCs w:val="20"/>
        </w:rPr>
        <w:t>de l’accord-cadre</w:t>
      </w:r>
      <w:r w:rsidR="00ED25F5" w:rsidRPr="006342E7">
        <w:rPr>
          <w:rFonts w:ascii="Marianne" w:hAnsi="Marianne"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43D5D945" w14:textId="77777777" w:rsidR="00ED25F5" w:rsidRPr="006342E7" w:rsidRDefault="00ED25F5">
      <w:pPr>
        <w:ind w:left="0"/>
        <w:rPr>
          <w:rFonts w:ascii="Marianne" w:hAnsi="Marianne" w:cs="Arial"/>
          <w:sz w:val="20"/>
          <w:szCs w:val="20"/>
        </w:rPr>
      </w:pPr>
    </w:p>
    <w:p w14:paraId="7DFCFCD6" w14:textId="77777777" w:rsidR="00ED25F5" w:rsidRPr="006342E7" w:rsidRDefault="00ED25F5" w:rsidP="000A7387">
      <w:pPr>
        <w:keepNext/>
        <w:numPr>
          <w:ilvl w:val="2"/>
          <w:numId w:val="32"/>
        </w:numPr>
        <w:spacing w:before="120" w:after="120"/>
        <w:ind w:hanging="721"/>
        <w:jc w:val="left"/>
        <w:outlineLvl w:val="2"/>
        <w:rPr>
          <w:rFonts w:ascii="Marianne" w:hAnsi="Marianne" w:cs="Arial"/>
          <w:b/>
          <w:color w:val="E36C0A"/>
          <w:sz w:val="20"/>
          <w:szCs w:val="20"/>
        </w:rPr>
      </w:pPr>
      <w:bookmarkStart w:id="208" w:name="_Toc296505013"/>
      <w:bookmarkStart w:id="209" w:name="_Toc400367657"/>
      <w:bookmarkStart w:id="210" w:name="_Toc496283934"/>
      <w:r w:rsidRPr="006342E7">
        <w:rPr>
          <w:rFonts w:ascii="Marianne" w:hAnsi="Marianne" w:cs="Arial"/>
          <w:b/>
          <w:color w:val="E36C0A"/>
          <w:sz w:val="20"/>
          <w:szCs w:val="20"/>
        </w:rPr>
        <w:t>Délai global de paiement</w:t>
      </w:r>
      <w:bookmarkEnd w:id="208"/>
      <w:bookmarkEnd w:id="209"/>
      <w:bookmarkEnd w:id="210"/>
    </w:p>
    <w:p w14:paraId="2D83CEF0" w14:textId="77777777" w:rsidR="00F975E6" w:rsidRPr="006342E7" w:rsidRDefault="00F975E6" w:rsidP="00F975E6">
      <w:pPr>
        <w:ind w:left="0"/>
        <w:rPr>
          <w:rFonts w:ascii="Marianne" w:hAnsi="Marianne" w:cs="Arial"/>
          <w:color w:val="000000"/>
          <w:sz w:val="20"/>
          <w:szCs w:val="20"/>
        </w:rPr>
      </w:pPr>
      <w:r w:rsidRPr="0033474D">
        <w:rPr>
          <w:rFonts w:ascii="Marianne" w:hAnsi="Marianne" w:cs="Arial"/>
          <w:color w:val="000000"/>
          <w:sz w:val="20"/>
          <w:szCs w:val="20"/>
        </w:rPr>
        <w:t>Conformément aux articles L.2192-10 et R.2192-10 du code de la commande publique, le délai de paiement est de 60 jours maximum.</w:t>
      </w:r>
    </w:p>
    <w:p w14:paraId="34A68CF4" w14:textId="77777777" w:rsidR="00F975E6" w:rsidRPr="006342E7" w:rsidRDefault="00F975E6" w:rsidP="00F975E6">
      <w:pPr>
        <w:ind w:left="0"/>
        <w:rPr>
          <w:rFonts w:ascii="Marianne" w:hAnsi="Marianne" w:cs="Arial"/>
          <w:color w:val="000000"/>
          <w:sz w:val="20"/>
          <w:szCs w:val="20"/>
        </w:rPr>
      </w:pPr>
    </w:p>
    <w:p w14:paraId="747A3638" w14:textId="77777777" w:rsidR="00F975E6" w:rsidRPr="006342E7" w:rsidRDefault="00F975E6" w:rsidP="00F975E6">
      <w:pPr>
        <w:ind w:left="0"/>
        <w:rPr>
          <w:rFonts w:ascii="Marianne" w:hAnsi="Marianne" w:cs="Arial"/>
          <w:color w:val="000000"/>
          <w:sz w:val="20"/>
          <w:szCs w:val="20"/>
        </w:rPr>
      </w:pPr>
      <w:r w:rsidRPr="006342E7">
        <w:rPr>
          <w:rFonts w:ascii="Marianne" w:hAnsi="Marianne" w:cs="Arial"/>
          <w:color w:val="000000"/>
          <w:sz w:val="20"/>
          <w:szCs w:val="20"/>
        </w:rPr>
        <w:t>Le paiement se fait par virement administratif.</w:t>
      </w:r>
    </w:p>
    <w:p w14:paraId="0F7EEA6C" w14:textId="77777777" w:rsidR="00F975E6" w:rsidRPr="006342E7" w:rsidRDefault="00F975E6" w:rsidP="00F975E6">
      <w:pPr>
        <w:ind w:left="0"/>
        <w:rPr>
          <w:rFonts w:ascii="Marianne" w:hAnsi="Marianne" w:cs="Arial"/>
          <w:color w:val="000000"/>
          <w:sz w:val="20"/>
          <w:szCs w:val="20"/>
        </w:rPr>
      </w:pPr>
    </w:p>
    <w:p w14:paraId="12F3F041" w14:textId="77777777" w:rsidR="00F975E6" w:rsidRPr="006342E7" w:rsidRDefault="00F975E6" w:rsidP="00F975E6">
      <w:pPr>
        <w:ind w:left="0"/>
        <w:rPr>
          <w:rFonts w:ascii="Marianne" w:hAnsi="Marianne" w:cs="Arial"/>
          <w:color w:val="000000"/>
          <w:sz w:val="20"/>
          <w:szCs w:val="20"/>
        </w:rPr>
      </w:pPr>
      <w:r w:rsidRPr="0033474D">
        <w:rPr>
          <w:rFonts w:ascii="Marianne" w:hAnsi="Marianne" w:cs="Arial"/>
          <w:color w:val="000000"/>
          <w:sz w:val="20"/>
          <w:szCs w:val="20"/>
        </w:rPr>
        <w:t>Les modalités de calcul du déclenchement du délai de paiement sont précisées aux articles R.2192-12 et suivants du code de la commande publique.</w:t>
      </w:r>
    </w:p>
    <w:p w14:paraId="335497E0" w14:textId="77777777" w:rsidR="00F975E6" w:rsidRPr="006342E7" w:rsidRDefault="00F975E6" w:rsidP="00F975E6">
      <w:pPr>
        <w:ind w:left="0" w:right="56"/>
        <w:rPr>
          <w:rFonts w:ascii="Marianne" w:hAnsi="Marianne" w:cs="Arial"/>
          <w:color w:val="000000"/>
          <w:sz w:val="20"/>
          <w:szCs w:val="20"/>
        </w:rPr>
      </w:pPr>
    </w:p>
    <w:p w14:paraId="4F5330EF"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Le délai global de paiement sera automatiquement suspendu :</w:t>
      </w:r>
    </w:p>
    <w:p w14:paraId="45892261" w14:textId="77777777" w:rsidR="00F975E6" w:rsidRPr="006342E7" w:rsidRDefault="00F975E6" w:rsidP="00F975E6">
      <w:pPr>
        <w:numPr>
          <w:ilvl w:val="0"/>
          <w:numId w:val="2"/>
        </w:numPr>
        <w:ind w:left="284" w:right="56" w:hanging="284"/>
        <w:rPr>
          <w:rFonts w:ascii="Marianne" w:hAnsi="Marianne" w:cs="Arial"/>
          <w:color w:val="000000"/>
          <w:sz w:val="20"/>
          <w:szCs w:val="20"/>
        </w:rPr>
      </w:pPr>
      <w:r w:rsidRPr="006342E7">
        <w:rPr>
          <w:rFonts w:ascii="Marianne" w:hAnsi="Marianne" w:cs="Arial"/>
          <w:color w:val="000000"/>
          <w:sz w:val="20"/>
          <w:szCs w:val="20"/>
        </w:rPr>
        <w:t>si le titulaire adresse sa demande de paiement à une autre adresse que celle fixée à l'article «</w:t>
      </w:r>
      <w:r w:rsidRPr="006342E7">
        <w:rPr>
          <w:rFonts w:ascii="Calibri" w:hAnsi="Calibri" w:cs="Calibri"/>
          <w:color w:val="000000"/>
          <w:sz w:val="20"/>
          <w:szCs w:val="20"/>
        </w:rPr>
        <w:t> </w:t>
      </w:r>
      <w:r w:rsidRPr="006342E7">
        <w:rPr>
          <w:rFonts w:ascii="Marianne" w:hAnsi="Marianne" w:cs="Arial"/>
          <w:color w:val="000000"/>
          <w:sz w:val="20"/>
          <w:szCs w:val="20"/>
        </w:rPr>
        <w:t>facturation</w:t>
      </w:r>
      <w:r w:rsidRPr="006342E7">
        <w:rPr>
          <w:rFonts w:ascii="Calibri" w:hAnsi="Calibri" w:cs="Calibri"/>
          <w:color w:val="000000"/>
          <w:sz w:val="20"/>
          <w:szCs w:val="20"/>
        </w:rPr>
        <w:t> </w:t>
      </w:r>
      <w:r w:rsidRPr="006342E7">
        <w:rPr>
          <w:rFonts w:ascii="Marianne" w:hAnsi="Marianne" w:cs="Marianne"/>
          <w:color w:val="000000"/>
          <w:sz w:val="20"/>
          <w:szCs w:val="20"/>
        </w:rPr>
        <w:t>»</w:t>
      </w:r>
      <w:r w:rsidRPr="006342E7">
        <w:rPr>
          <w:rFonts w:ascii="Marianne" w:hAnsi="Marianne" w:cs="Arial"/>
          <w:color w:val="000000"/>
          <w:sz w:val="20"/>
          <w:szCs w:val="20"/>
        </w:rPr>
        <w:t xml:space="preserve"> du pr</w:t>
      </w:r>
      <w:r w:rsidRPr="006342E7">
        <w:rPr>
          <w:rFonts w:ascii="Marianne" w:hAnsi="Marianne" w:cs="Marianne"/>
          <w:color w:val="000000"/>
          <w:sz w:val="20"/>
          <w:szCs w:val="20"/>
        </w:rPr>
        <w:t>é</w:t>
      </w:r>
      <w:r w:rsidRPr="006342E7">
        <w:rPr>
          <w:rFonts w:ascii="Marianne" w:hAnsi="Marianne" w:cs="Arial"/>
          <w:color w:val="000000"/>
          <w:sz w:val="20"/>
          <w:szCs w:val="20"/>
        </w:rPr>
        <w:t>sent march</w:t>
      </w:r>
      <w:r w:rsidRPr="006342E7">
        <w:rPr>
          <w:rFonts w:ascii="Marianne" w:hAnsi="Marianne" w:cs="Marianne"/>
          <w:color w:val="000000"/>
          <w:sz w:val="20"/>
          <w:szCs w:val="20"/>
        </w:rPr>
        <w:t>é</w:t>
      </w:r>
      <w:r w:rsidRPr="006342E7">
        <w:rPr>
          <w:rFonts w:ascii="Calibri" w:hAnsi="Calibri" w:cs="Calibri"/>
          <w:color w:val="000000"/>
          <w:sz w:val="20"/>
          <w:szCs w:val="20"/>
        </w:rPr>
        <w:t> </w:t>
      </w:r>
      <w:r w:rsidRPr="006342E7">
        <w:rPr>
          <w:rFonts w:ascii="Marianne" w:hAnsi="Marianne" w:cs="Arial"/>
          <w:color w:val="000000"/>
          <w:sz w:val="20"/>
          <w:szCs w:val="20"/>
        </w:rPr>
        <w:t>;</w:t>
      </w:r>
    </w:p>
    <w:p w14:paraId="38F8D01C" w14:textId="77777777" w:rsidR="00F975E6" w:rsidRPr="006342E7" w:rsidRDefault="00F975E6" w:rsidP="00F975E6">
      <w:pPr>
        <w:numPr>
          <w:ilvl w:val="0"/>
          <w:numId w:val="2"/>
        </w:numPr>
        <w:ind w:left="284" w:right="56" w:hanging="284"/>
        <w:rPr>
          <w:rFonts w:ascii="Marianne" w:hAnsi="Marianne" w:cs="Arial"/>
          <w:color w:val="000000"/>
          <w:sz w:val="20"/>
          <w:szCs w:val="20"/>
        </w:rPr>
      </w:pPr>
      <w:r w:rsidRPr="006342E7">
        <w:rPr>
          <w:rFonts w:ascii="Marianne" w:hAnsi="Marianne" w:cs="Arial"/>
          <w:color w:val="000000"/>
          <w:sz w:val="20"/>
          <w:szCs w:val="20"/>
        </w:rPr>
        <w:t>si la facture comporte des prix différents de ceux prévus au marché ou des erreurs ou incohérences ne permettant pas son règlement</w:t>
      </w:r>
      <w:r w:rsidRPr="006342E7">
        <w:rPr>
          <w:rFonts w:ascii="Calibri" w:hAnsi="Calibri" w:cs="Calibri"/>
          <w:color w:val="000000"/>
          <w:sz w:val="20"/>
          <w:szCs w:val="20"/>
        </w:rPr>
        <w:t> </w:t>
      </w:r>
      <w:r w:rsidRPr="006342E7">
        <w:rPr>
          <w:rFonts w:ascii="Marianne" w:hAnsi="Marianne" w:cs="Arial"/>
          <w:color w:val="000000"/>
          <w:sz w:val="20"/>
          <w:szCs w:val="20"/>
        </w:rPr>
        <w:t>;</w:t>
      </w:r>
    </w:p>
    <w:p w14:paraId="3C549917" w14:textId="77777777" w:rsidR="00F975E6" w:rsidRPr="006342E7" w:rsidRDefault="00F975E6" w:rsidP="00F975E6">
      <w:pPr>
        <w:numPr>
          <w:ilvl w:val="0"/>
          <w:numId w:val="2"/>
        </w:numPr>
        <w:ind w:left="284" w:right="56" w:hanging="284"/>
        <w:rPr>
          <w:rFonts w:ascii="Marianne" w:hAnsi="Marianne" w:cs="Arial"/>
          <w:color w:val="000000"/>
          <w:sz w:val="20"/>
          <w:szCs w:val="20"/>
        </w:rPr>
      </w:pPr>
      <w:r w:rsidRPr="006342E7">
        <w:rPr>
          <w:rFonts w:ascii="Marianne" w:hAnsi="Marianne" w:cs="Arial"/>
          <w:color w:val="000000"/>
          <w:sz w:val="20"/>
          <w:szCs w:val="20"/>
        </w:rPr>
        <w:t>si le contrôle de la prestation prévu dans le présent CCATP n’a pas donné lieu à une admission.</w:t>
      </w:r>
    </w:p>
    <w:p w14:paraId="1481D5CF" w14:textId="77777777" w:rsidR="00F975E6" w:rsidRPr="006342E7" w:rsidRDefault="00F975E6" w:rsidP="00F975E6">
      <w:pPr>
        <w:ind w:left="0" w:right="56"/>
        <w:rPr>
          <w:rFonts w:ascii="Marianne" w:hAnsi="Marianne" w:cs="Arial"/>
          <w:color w:val="000000"/>
          <w:sz w:val="20"/>
          <w:szCs w:val="20"/>
        </w:rPr>
      </w:pPr>
    </w:p>
    <w:p w14:paraId="53F4207E"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Dans ce cas, une notification sera faite au titulaire précisant les motifs s'opposant au paiement et les justificatifs complémentaires à fournir.</w:t>
      </w:r>
    </w:p>
    <w:p w14:paraId="578F67C0"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Le délai global de paiement est alors suspendu jusqu'à la remise de la totalité des justifications réclamées.</w:t>
      </w:r>
    </w:p>
    <w:p w14:paraId="338C12C2" w14:textId="77777777" w:rsidR="00F975E6" w:rsidRPr="006342E7" w:rsidRDefault="00F975E6" w:rsidP="00F975E6">
      <w:pPr>
        <w:ind w:left="0" w:right="56"/>
        <w:rPr>
          <w:rFonts w:ascii="Marianne" w:hAnsi="Marianne" w:cs="Arial"/>
          <w:color w:val="000000"/>
          <w:sz w:val="20"/>
          <w:szCs w:val="20"/>
        </w:rPr>
      </w:pPr>
    </w:p>
    <w:p w14:paraId="1FB8666F"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Le dépassement du délai global de paiement ouvre, de plein droit, le versement d’intérêts moratoires.</w:t>
      </w:r>
    </w:p>
    <w:p w14:paraId="003E6E85"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w:t>
      </w:r>
    </w:p>
    <w:p w14:paraId="76228EA6" w14:textId="77777777" w:rsidR="00F975E6" w:rsidRPr="006342E7" w:rsidRDefault="00F975E6" w:rsidP="00F975E6">
      <w:pPr>
        <w:ind w:left="0" w:right="56"/>
        <w:rPr>
          <w:rFonts w:ascii="Marianne" w:hAnsi="Marianne" w:cs="Arial"/>
          <w:color w:val="000000"/>
          <w:sz w:val="20"/>
          <w:szCs w:val="20"/>
        </w:rPr>
      </w:pPr>
    </w:p>
    <w:p w14:paraId="26C76833"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Le retard de paiement donne également lieu au versement d’une indemnité forfaitaire pour frais de recouvrement, d’un montant de 40 euros.</w:t>
      </w:r>
    </w:p>
    <w:p w14:paraId="4AF531FC" w14:textId="77777777" w:rsidR="00F975E6" w:rsidRPr="006342E7" w:rsidRDefault="00F975E6" w:rsidP="00F975E6">
      <w:pPr>
        <w:ind w:left="0" w:right="56"/>
        <w:rPr>
          <w:rFonts w:ascii="Marianne" w:hAnsi="Marianne" w:cs="Arial"/>
          <w:color w:val="000000"/>
          <w:sz w:val="20"/>
          <w:szCs w:val="20"/>
        </w:rPr>
      </w:pPr>
      <w:r w:rsidRPr="006342E7">
        <w:rPr>
          <w:rFonts w:ascii="Marianne" w:hAnsi="Marianne" w:cs="Arial"/>
          <w:color w:val="000000"/>
          <w:sz w:val="20"/>
          <w:szCs w:val="20"/>
        </w:rPr>
        <w:t>Lorsque les frais de recouvrement exposés sont supérieurs au montant ci-dessus, le titulaire peut demander au représentant du pouvoir adjudicateur une indemnisation complémentaire, sur justification.</w:t>
      </w:r>
    </w:p>
    <w:p w14:paraId="5DC99851" w14:textId="77777777" w:rsidR="00ED25F5" w:rsidRPr="006342E7" w:rsidRDefault="00ED25F5">
      <w:pPr>
        <w:ind w:left="0"/>
        <w:rPr>
          <w:rFonts w:ascii="Marianne" w:hAnsi="Marianne" w:cs="Arial"/>
          <w:sz w:val="20"/>
          <w:szCs w:val="20"/>
        </w:rPr>
      </w:pPr>
    </w:p>
    <w:p w14:paraId="19E54F44" w14:textId="77777777" w:rsidR="00ED25F5" w:rsidRPr="006342E7" w:rsidRDefault="00ED25F5" w:rsidP="000A7387">
      <w:pPr>
        <w:keepNext/>
        <w:numPr>
          <w:ilvl w:val="2"/>
          <w:numId w:val="32"/>
        </w:numPr>
        <w:spacing w:before="120" w:after="120"/>
        <w:jc w:val="left"/>
        <w:outlineLvl w:val="2"/>
        <w:rPr>
          <w:rFonts w:ascii="Marianne" w:hAnsi="Marianne" w:cs="Arial"/>
          <w:b/>
          <w:color w:val="E36C0A"/>
          <w:sz w:val="20"/>
          <w:szCs w:val="20"/>
        </w:rPr>
      </w:pPr>
      <w:bookmarkStart w:id="211" w:name="_Toc296505014"/>
      <w:bookmarkStart w:id="212" w:name="_Toc400367658"/>
      <w:bookmarkStart w:id="213" w:name="_Toc496283935"/>
      <w:r w:rsidRPr="006342E7">
        <w:rPr>
          <w:rFonts w:ascii="Marianne" w:hAnsi="Marianne" w:cs="Arial"/>
          <w:b/>
          <w:color w:val="E36C0A"/>
          <w:sz w:val="20"/>
          <w:szCs w:val="20"/>
        </w:rPr>
        <w:t>Nantissement ou cession de créance</w:t>
      </w:r>
      <w:bookmarkEnd w:id="211"/>
      <w:bookmarkEnd w:id="212"/>
      <w:bookmarkEnd w:id="213"/>
    </w:p>
    <w:p w14:paraId="6F60E78B" w14:textId="040D9EFD" w:rsidR="00F975E6" w:rsidRPr="006342E7" w:rsidRDefault="00F975E6" w:rsidP="00F975E6">
      <w:pPr>
        <w:ind w:left="0"/>
        <w:rPr>
          <w:rFonts w:ascii="Marianne" w:hAnsi="Marianne" w:cs="Arial"/>
          <w:sz w:val="20"/>
          <w:szCs w:val="20"/>
        </w:rPr>
      </w:pPr>
      <w:r w:rsidRPr="0016647C">
        <w:rPr>
          <w:rFonts w:ascii="Marianne" w:hAnsi="Marianne" w:cs="Arial"/>
          <w:sz w:val="20"/>
          <w:szCs w:val="20"/>
        </w:rPr>
        <w:t xml:space="preserve">Le </w:t>
      </w:r>
      <w:r w:rsidR="00D11FA6" w:rsidRPr="0016647C">
        <w:rPr>
          <w:rFonts w:ascii="Marianne" w:hAnsi="Marianne" w:cs="Arial"/>
          <w:sz w:val="20"/>
          <w:szCs w:val="20"/>
        </w:rPr>
        <w:t>t</w:t>
      </w:r>
      <w:r w:rsidRPr="0016647C">
        <w:rPr>
          <w:rFonts w:ascii="Marianne" w:hAnsi="Marianne" w:cs="Arial"/>
          <w:sz w:val="20"/>
          <w:szCs w:val="20"/>
        </w:rPr>
        <w:t>itulaire pourra céder ou nantir sa créance, en partie ou en totalité, dans le respect des dispositions prévues par les articles R.2191-46 à R.2191-63 du code de la commande publique.</w:t>
      </w:r>
    </w:p>
    <w:p w14:paraId="6E4C1B52" w14:textId="77777777" w:rsidR="00ED25F5" w:rsidRPr="006342E7" w:rsidRDefault="00ED25F5" w:rsidP="004162C7">
      <w:pPr>
        <w:ind w:left="0"/>
        <w:rPr>
          <w:rFonts w:ascii="Marianne" w:hAnsi="Marianne" w:cs="Arial"/>
          <w:sz w:val="20"/>
          <w:szCs w:val="20"/>
        </w:rPr>
      </w:pPr>
    </w:p>
    <w:p w14:paraId="78C11C49" w14:textId="77777777" w:rsidR="00ED25F5" w:rsidRPr="006342E7" w:rsidRDefault="00ED25F5"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214" w:name="_Toc400367659"/>
      <w:bookmarkStart w:id="215" w:name="_Toc496283936"/>
      <w:bookmarkStart w:id="216" w:name="_Toc296505015"/>
      <w:r w:rsidRPr="006342E7">
        <w:rPr>
          <w:rFonts w:ascii="Marianne" w:hAnsi="Marianne"/>
          <w:caps w:val="0"/>
          <w:smallCaps/>
          <w:color w:val="008000"/>
        </w:rPr>
        <w:t>PENALITES</w:t>
      </w:r>
      <w:bookmarkEnd w:id="214"/>
      <w:bookmarkEnd w:id="215"/>
      <w:r w:rsidRPr="006342E7">
        <w:rPr>
          <w:rFonts w:ascii="Marianne" w:hAnsi="Marianne"/>
          <w:caps w:val="0"/>
          <w:smallCaps/>
          <w:color w:val="008000"/>
        </w:rPr>
        <w:t xml:space="preserve"> </w:t>
      </w:r>
      <w:bookmarkEnd w:id="216"/>
    </w:p>
    <w:p w14:paraId="1F409ED2" w14:textId="77777777" w:rsidR="00753022" w:rsidRPr="006342E7" w:rsidRDefault="00753022" w:rsidP="00AF40B6">
      <w:pPr>
        <w:pStyle w:val="texte10"/>
        <w:rPr>
          <w:rFonts w:ascii="Marianne" w:hAnsi="Marianne" w:cs="Arial"/>
          <w:sz w:val="20"/>
          <w:szCs w:val="20"/>
        </w:rPr>
      </w:pPr>
    </w:p>
    <w:p w14:paraId="153C9061" w14:textId="5AA19F6F" w:rsidR="00AF40B6" w:rsidRPr="006342E7" w:rsidRDefault="00AF40B6" w:rsidP="00AF40B6">
      <w:pPr>
        <w:pStyle w:val="texte10"/>
        <w:rPr>
          <w:rFonts w:ascii="Marianne" w:hAnsi="Marianne" w:cs="Arial"/>
          <w:sz w:val="20"/>
          <w:szCs w:val="20"/>
        </w:rPr>
      </w:pPr>
      <w:r w:rsidRPr="0016647C">
        <w:rPr>
          <w:rFonts w:ascii="Marianne" w:hAnsi="Marianne" w:cs="Arial"/>
          <w:sz w:val="20"/>
          <w:szCs w:val="20"/>
        </w:rPr>
        <w:t>Par dérogation aux dispositions de l’article 14.1 du CCAG FCS, sans qu’il soit nécessaire de</w:t>
      </w:r>
      <w:r w:rsidRPr="006342E7">
        <w:rPr>
          <w:rFonts w:ascii="Marianne" w:hAnsi="Marianne" w:cs="Arial"/>
          <w:sz w:val="20"/>
          <w:szCs w:val="20"/>
        </w:rPr>
        <w:t xml:space="preserve"> procéder à une mise en demeure, il peut être appliqué les pénalités suivantes au </w:t>
      </w:r>
      <w:r w:rsidR="00E37C28" w:rsidRPr="006342E7">
        <w:rPr>
          <w:rFonts w:ascii="Marianne" w:hAnsi="Marianne" w:cs="Arial"/>
          <w:sz w:val="20"/>
          <w:szCs w:val="20"/>
        </w:rPr>
        <w:t>Titulaire</w:t>
      </w:r>
      <w:r w:rsidRPr="006342E7">
        <w:rPr>
          <w:rFonts w:ascii="Marianne" w:hAnsi="Marianne" w:cs="Arial"/>
          <w:sz w:val="20"/>
          <w:szCs w:val="20"/>
        </w:rPr>
        <w:t xml:space="preserve"> :</w:t>
      </w:r>
    </w:p>
    <w:p w14:paraId="50A167DC" w14:textId="7FDBA693" w:rsidR="00AF40B6" w:rsidRPr="006342E7" w:rsidRDefault="00AF40B6" w:rsidP="000F2DDD">
      <w:pPr>
        <w:pStyle w:val="Paragraphedeliste"/>
        <w:keepNext/>
        <w:numPr>
          <w:ilvl w:val="1"/>
          <w:numId w:val="6"/>
        </w:numPr>
        <w:spacing w:before="240" w:after="240"/>
        <w:jc w:val="left"/>
        <w:outlineLvl w:val="1"/>
        <w:rPr>
          <w:rFonts w:ascii="Marianne" w:hAnsi="Marianne" w:cs="Arial"/>
          <w:b/>
          <w:color w:val="006600"/>
          <w:sz w:val="20"/>
          <w:szCs w:val="20"/>
          <w:u w:val="single"/>
        </w:rPr>
      </w:pPr>
      <w:bookmarkStart w:id="217" w:name="_Toc494987784"/>
      <w:bookmarkStart w:id="218" w:name="_Toc496283787"/>
      <w:bookmarkStart w:id="219" w:name="_Toc496283937"/>
      <w:bookmarkStart w:id="220" w:name="_Toc496283938"/>
      <w:bookmarkEnd w:id="217"/>
      <w:bookmarkEnd w:id="218"/>
      <w:bookmarkEnd w:id="219"/>
      <w:r w:rsidRPr="006342E7">
        <w:rPr>
          <w:rFonts w:ascii="Marianne" w:hAnsi="Marianne" w:cs="Arial"/>
          <w:b/>
          <w:color w:val="006600"/>
          <w:sz w:val="20"/>
          <w:szCs w:val="20"/>
          <w:u w:val="single"/>
        </w:rPr>
        <w:t>Pénalité pour défaut d’exécution de l’accord-cadre</w:t>
      </w:r>
      <w:bookmarkEnd w:id="220"/>
    </w:p>
    <w:p w14:paraId="5B1A4B25" w14:textId="02215B98" w:rsidR="00AF40B6" w:rsidRPr="006342E7" w:rsidRDefault="00AF40B6" w:rsidP="000F2DDD">
      <w:pPr>
        <w:keepNext/>
        <w:numPr>
          <w:ilvl w:val="2"/>
          <w:numId w:val="6"/>
        </w:numPr>
        <w:spacing w:before="120" w:after="120"/>
        <w:jc w:val="left"/>
        <w:outlineLvl w:val="2"/>
        <w:rPr>
          <w:rFonts w:ascii="Marianne" w:hAnsi="Marianne" w:cs="Arial"/>
          <w:b/>
          <w:color w:val="E36C0A"/>
          <w:sz w:val="20"/>
          <w:szCs w:val="20"/>
        </w:rPr>
      </w:pPr>
      <w:bookmarkStart w:id="221" w:name="_Toc496283939"/>
      <w:r w:rsidRPr="006342E7">
        <w:rPr>
          <w:rFonts w:ascii="Marianne" w:hAnsi="Marianne" w:cs="Arial"/>
          <w:b/>
          <w:color w:val="E36C0A"/>
          <w:sz w:val="20"/>
          <w:szCs w:val="20"/>
        </w:rPr>
        <w:t>Pénalité pour non remise des éléments de déclaration EcoFolio</w:t>
      </w:r>
      <w:bookmarkEnd w:id="221"/>
    </w:p>
    <w:p w14:paraId="1AC1BDAF" w14:textId="38E68243"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 xml:space="preserve">En cas de non remise des éléments dus au titre de l’article </w:t>
      </w:r>
      <w:r w:rsidR="00F553EF" w:rsidRPr="006342E7">
        <w:rPr>
          <w:rFonts w:ascii="Marianne" w:hAnsi="Marianne" w:cs="Arial"/>
          <w:sz w:val="20"/>
          <w:szCs w:val="20"/>
        </w:rPr>
        <w:t>19</w:t>
      </w:r>
      <w:r w:rsidR="00276D74" w:rsidRPr="006342E7">
        <w:rPr>
          <w:rFonts w:ascii="Marianne" w:hAnsi="Marianne" w:cs="Arial"/>
          <w:sz w:val="20"/>
          <w:szCs w:val="20"/>
        </w:rPr>
        <w:t xml:space="preserve"> </w:t>
      </w:r>
      <w:r w:rsidRPr="006342E7">
        <w:rPr>
          <w:rFonts w:ascii="Marianne" w:hAnsi="Marianne" w:cs="Arial"/>
          <w:sz w:val="20"/>
          <w:szCs w:val="20"/>
        </w:rPr>
        <w:t>du présent CCA</w:t>
      </w:r>
      <w:r w:rsidR="00276D74" w:rsidRPr="006342E7">
        <w:rPr>
          <w:rFonts w:ascii="Marianne" w:hAnsi="Marianne" w:cs="Arial"/>
          <w:sz w:val="20"/>
          <w:szCs w:val="20"/>
        </w:rPr>
        <w:t>T</w:t>
      </w:r>
      <w:r w:rsidRPr="006342E7">
        <w:rPr>
          <w:rFonts w:ascii="Marianne" w:hAnsi="Marianne" w:cs="Arial"/>
          <w:sz w:val="20"/>
          <w:szCs w:val="20"/>
        </w:rPr>
        <w:t>P (déclaration Eco</w:t>
      </w:r>
      <w:r w:rsidR="00D11FA6" w:rsidRPr="006342E7">
        <w:rPr>
          <w:rFonts w:ascii="Marianne" w:hAnsi="Marianne" w:cs="Arial"/>
          <w:sz w:val="20"/>
          <w:szCs w:val="20"/>
        </w:rPr>
        <w:t xml:space="preserve"> </w:t>
      </w:r>
      <w:r w:rsidRPr="006342E7">
        <w:rPr>
          <w:rFonts w:ascii="Marianne" w:hAnsi="Marianne" w:cs="Arial"/>
          <w:sz w:val="20"/>
          <w:szCs w:val="20"/>
        </w:rPr>
        <w:t xml:space="preserve">Folio), </w:t>
      </w:r>
      <w:r w:rsidR="00F553EF" w:rsidRPr="006342E7">
        <w:rPr>
          <w:rFonts w:ascii="Marianne" w:hAnsi="Marianne" w:cs="Arial"/>
          <w:sz w:val="20"/>
          <w:szCs w:val="20"/>
        </w:rPr>
        <w:t>notamment le détail sur les factures</w:t>
      </w:r>
      <w:r w:rsidRPr="006342E7">
        <w:rPr>
          <w:rFonts w:ascii="Marianne" w:hAnsi="Marianne" w:cs="Arial"/>
          <w:sz w:val="20"/>
          <w:szCs w:val="20"/>
        </w:rPr>
        <w:t xml:space="preserve">, les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s peuvent se voir appliquer une pénalité forfaitaire et cumulable d’un montant de 25 € par jour ouvré de retard, et ce jusqu’à la remise effective des éléments dus. </w:t>
      </w:r>
    </w:p>
    <w:p w14:paraId="1596A3FD" w14:textId="77777777" w:rsidR="00AF40B6" w:rsidRPr="006342E7" w:rsidRDefault="00AF40B6" w:rsidP="00AF40B6">
      <w:pPr>
        <w:pStyle w:val="texte10"/>
        <w:rPr>
          <w:rFonts w:ascii="Marianne" w:hAnsi="Marianne" w:cs="Arial"/>
          <w:sz w:val="20"/>
          <w:szCs w:val="20"/>
        </w:rPr>
      </w:pPr>
    </w:p>
    <w:p w14:paraId="4F1DEA57" w14:textId="2E9E3C11" w:rsidR="00AF40B6" w:rsidRPr="006342E7" w:rsidRDefault="00AF40B6" w:rsidP="000F2DDD">
      <w:pPr>
        <w:keepNext/>
        <w:numPr>
          <w:ilvl w:val="2"/>
          <w:numId w:val="6"/>
        </w:numPr>
        <w:spacing w:before="120" w:after="120"/>
        <w:jc w:val="left"/>
        <w:outlineLvl w:val="2"/>
        <w:rPr>
          <w:rFonts w:ascii="Marianne" w:hAnsi="Marianne" w:cs="Arial"/>
          <w:b/>
          <w:color w:val="E36C0A"/>
          <w:sz w:val="20"/>
          <w:szCs w:val="20"/>
        </w:rPr>
      </w:pPr>
      <w:bookmarkStart w:id="222" w:name="_Toc496283940"/>
      <w:r w:rsidRPr="006342E7">
        <w:rPr>
          <w:rFonts w:ascii="Marianne" w:hAnsi="Marianne" w:cs="Arial"/>
          <w:b/>
          <w:color w:val="E36C0A"/>
          <w:sz w:val="20"/>
          <w:szCs w:val="20"/>
        </w:rPr>
        <w:t>Pénalité pour offre non conforme à une consultation</w:t>
      </w:r>
      <w:bookmarkEnd w:id="222"/>
    </w:p>
    <w:p w14:paraId="49B3E5BE" w14:textId="08793530" w:rsidR="00AF40B6" w:rsidRPr="006342E7" w:rsidRDefault="00753022" w:rsidP="00753022">
      <w:pPr>
        <w:pStyle w:val="texte10"/>
        <w:ind w:firstLine="709"/>
        <w:rPr>
          <w:rFonts w:ascii="Marianne" w:hAnsi="Marianne" w:cs="Arial"/>
          <w:b/>
          <w:sz w:val="20"/>
          <w:szCs w:val="20"/>
          <w:u w:val="single"/>
        </w:rPr>
      </w:pPr>
      <w:r w:rsidRPr="006342E7">
        <w:rPr>
          <w:rFonts w:ascii="Marianne" w:hAnsi="Marianne" w:cs="Arial"/>
          <w:b/>
          <w:sz w:val="20"/>
          <w:szCs w:val="20"/>
          <w:u w:val="single"/>
        </w:rPr>
        <w:t>A</w:t>
      </w:r>
      <w:r w:rsidR="00AF40B6" w:rsidRPr="006342E7">
        <w:rPr>
          <w:rFonts w:ascii="Marianne" w:hAnsi="Marianne" w:cs="Arial"/>
          <w:b/>
          <w:sz w:val="20"/>
          <w:szCs w:val="20"/>
          <w:u w:val="single"/>
        </w:rPr>
        <w:t xml:space="preserve"> - Pénalité pour </w:t>
      </w:r>
      <w:r w:rsidR="00A23EE7" w:rsidRPr="006342E7">
        <w:rPr>
          <w:rFonts w:ascii="Marianne" w:hAnsi="Marianne" w:cs="Arial"/>
          <w:b/>
          <w:sz w:val="20"/>
          <w:szCs w:val="20"/>
          <w:u w:val="single"/>
        </w:rPr>
        <w:t>non-réponse</w:t>
      </w:r>
    </w:p>
    <w:p w14:paraId="15819792" w14:textId="0780A058"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Par période contractuelle de l’accord-cadre, à partir de la 3ème non-réponse à une consultation en vue d’un marché subséquent, ou considérée comme telle (désistement non motivé ou dont la motivation serait irrecevable), il peut être fait application d’une pénalité forfaitaire et cumulable d’un montant de 100 € à chaque nouvelle absence de réponse non justifiée.</w:t>
      </w:r>
    </w:p>
    <w:p w14:paraId="059FE29D" w14:textId="77777777" w:rsidR="00276D74" w:rsidRPr="006342E7" w:rsidRDefault="00276D74" w:rsidP="00753022">
      <w:pPr>
        <w:pStyle w:val="texte10"/>
        <w:ind w:firstLine="709"/>
        <w:rPr>
          <w:rFonts w:ascii="Marianne" w:hAnsi="Marianne" w:cs="Arial"/>
          <w:b/>
          <w:sz w:val="20"/>
          <w:szCs w:val="20"/>
          <w:u w:val="single"/>
        </w:rPr>
      </w:pPr>
    </w:p>
    <w:p w14:paraId="27A084F2" w14:textId="654E8E82" w:rsidR="00AF40B6" w:rsidRPr="006342E7" w:rsidRDefault="00E177EB" w:rsidP="00753022">
      <w:pPr>
        <w:pStyle w:val="texte10"/>
        <w:ind w:firstLine="709"/>
        <w:rPr>
          <w:rFonts w:ascii="Marianne" w:hAnsi="Marianne" w:cs="Arial"/>
          <w:b/>
          <w:sz w:val="20"/>
          <w:szCs w:val="20"/>
          <w:u w:val="single"/>
        </w:rPr>
      </w:pPr>
      <w:r w:rsidRPr="006342E7">
        <w:rPr>
          <w:rFonts w:ascii="Marianne" w:hAnsi="Marianne" w:cs="Arial"/>
          <w:b/>
          <w:sz w:val="20"/>
          <w:szCs w:val="20"/>
          <w:u w:val="single"/>
        </w:rPr>
        <w:t>B</w:t>
      </w:r>
      <w:r w:rsidR="00AF40B6" w:rsidRPr="006342E7">
        <w:rPr>
          <w:rFonts w:ascii="Marianne" w:hAnsi="Marianne" w:cs="Arial"/>
          <w:b/>
          <w:sz w:val="20"/>
          <w:szCs w:val="20"/>
          <w:u w:val="single"/>
        </w:rPr>
        <w:t xml:space="preserve"> - Pénalité pour offre irrégulière</w:t>
      </w:r>
    </w:p>
    <w:p w14:paraId="541907A3"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Lorsque l’offre présentée lors de la consultation en vue d’un marché subséquent :</w:t>
      </w:r>
    </w:p>
    <w:p w14:paraId="5F46DC3E" w14:textId="77777777" w:rsidR="00AF40B6" w:rsidRPr="006342E7" w:rsidRDefault="00AF40B6" w:rsidP="00276D74">
      <w:pPr>
        <w:pStyle w:val="texte10"/>
        <w:tabs>
          <w:tab w:val="left" w:pos="851"/>
        </w:tabs>
        <w:ind w:left="851" w:hanging="425"/>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ne respecte pas la définition des besoins spécifiés lors de la demande (délai, papier, façonnage, quantité, etc.) </w:t>
      </w:r>
    </w:p>
    <w:p w14:paraId="3C7C232C" w14:textId="4171A5AB" w:rsidR="00AF40B6" w:rsidRPr="006342E7" w:rsidRDefault="00AF40B6" w:rsidP="00276D74">
      <w:pPr>
        <w:pStyle w:val="texte10"/>
        <w:tabs>
          <w:tab w:val="left" w:pos="851"/>
        </w:tabs>
        <w:ind w:left="851" w:hanging="425"/>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et/ou est supérieure, sans justification valable, au montant mentionné dans le bordereau de prix plafonds de l’accord-cadre (BP</w:t>
      </w:r>
      <w:r w:rsidR="00276D74" w:rsidRPr="006342E7">
        <w:rPr>
          <w:rFonts w:ascii="Marianne" w:hAnsi="Marianne" w:cs="Arial"/>
          <w:sz w:val="20"/>
          <w:szCs w:val="20"/>
        </w:rPr>
        <w:t>P)</w:t>
      </w:r>
      <w:r w:rsidRPr="006342E7">
        <w:rPr>
          <w:rFonts w:ascii="Marianne" w:hAnsi="Marianne" w:cs="Arial"/>
          <w:sz w:val="20"/>
          <w:szCs w:val="20"/>
        </w:rPr>
        <w:t xml:space="preserve"> pour une prestation identique, l’offre est considérée comme irrégulière.</w:t>
      </w:r>
    </w:p>
    <w:p w14:paraId="015E1100"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Par période contractuelle de l’accord-cadre, à partir de la 3ème offre irrégulière, il peut être fait application d’une pénalité forfaitaire et cumulable d’un montant de 50 € à chaque nouvelle offre irrégulière.</w:t>
      </w:r>
    </w:p>
    <w:p w14:paraId="10BEE174" w14:textId="77777777" w:rsidR="00AF40B6" w:rsidRPr="006342E7" w:rsidRDefault="00AF40B6" w:rsidP="00AF40B6">
      <w:pPr>
        <w:pStyle w:val="texte10"/>
        <w:rPr>
          <w:rFonts w:ascii="Marianne" w:hAnsi="Marianne" w:cs="Arial"/>
          <w:sz w:val="20"/>
          <w:szCs w:val="20"/>
        </w:rPr>
      </w:pPr>
    </w:p>
    <w:p w14:paraId="05DBD851" w14:textId="57930664" w:rsidR="00AF40B6" w:rsidRPr="006342E7" w:rsidRDefault="00AF40B6" w:rsidP="000F2DDD">
      <w:pPr>
        <w:keepNext/>
        <w:numPr>
          <w:ilvl w:val="1"/>
          <w:numId w:val="6"/>
        </w:numPr>
        <w:spacing w:before="240" w:after="240"/>
        <w:jc w:val="left"/>
        <w:outlineLvl w:val="1"/>
        <w:rPr>
          <w:rFonts w:ascii="Marianne" w:hAnsi="Marianne" w:cs="Arial"/>
          <w:b/>
          <w:color w:val="006600"/>
          <w:sz w:val="20"/>
          <w:szCs w:val="20"/>
          <w:u w:val="single"/>
        </w:rPr>
      </w:pPr>
      <w:bookmarkStart w:id="223" w:name="_Toc496283941"/>
      <w:r w:rsidRPr="006342E7">
        <w:rPr>
          <w:rFonts w:ascii="Marianne" w:hAnsi="Marianne" w:cs="Arial"/>
          <w:b/>
          <w:color w:val="006600"/>
          <w:sz w:val="20"/>
          <w:szCs w:val="20"/>
          <w:u w:val="single"/>
        </w:rPr>
        <w:t>Pénalités pour défaut d’exécution du marché subséquent</w:t>
      </w:r>
      <w:bookmarkEnd w:id="223"/>
    </w:p>
    <w:p w14:paraId="5E064ABE"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La bonne exécution des prestations est constatée dans les conditions prévues au CCAG-FCS.</w:t>
      </w:r>
    </w:p>
    <w:p w14:paraId="326E3CC5" w14:textId="6E709410"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Les prestations exécutées sont acceptées par l’</w:t>
      </w:r>
      <w:r w:rsidR="009C65C8" w:rsidRPr="006342E7">
        <w:rPr>
          <w:rFonts w:ascii="Marianne" w:hAnsi="Marianne" w:cs="Arial"/>
          <w:sz w:val="20"/>
          <w:szCs w:val="20"/>
        </w:rPr>
        <w:t>ONF</w:t>
      </w:r>
      <w:r w:rsidRPr="006342E7">
        <w:rPr>
          <w:rFonts w:ascii="Marianne" w:hAnsi="Marianne" w:cs="Arial"/>
          <w:sz w:val="20"/>
          <w:szCs w:val="20"/>
        </w:rPr>
        <w:t xml:space="preserve"> après vérification de leur conformité par rapport au BAT et au contrat qualité.</w:t>
      </w:r>
    </w:p>
    <w:p w14:paraId="4A1E165A" w14:textId="74781AFA"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w:t>
      </w:r>
      <w:r w:rsidR="009C65C8" w:rsidRPr="006342E7">
        <w:rPr>
          <w:rFonts w:ascii="Marianne" w:hAnsi="Marianne" w:cs="Arial"/>
          <w:sz w:val="20"/>
          <w:szCs w:val="20"/>
        </w:rPr>
        <w:t>ONF</w:t>
      </w:r>
      <w:r w:rsidRPr="006342E7">
        <w:rPr>
          <w:rFonts w:ascii="Marianne" w:hAnsi="Marianne" w:cs="Arial"/>
          <w:sz w:val="20"/>
          <w:szCs w:val="20"/>
        </w:rPr>
        <w:t>, ou tout autre personne le représentant, procède à la réception des documents dans les délais indiqués à l’article « Vérification et admission des prestations et des fournitures ».</w:t>
      </w:r>
    </w:p>
    <w:p w14:paraId="7F4C4ACA"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La réception porte tant sur la qualité de la prestation livrée que sur la quantité et/ ou le délai d’exécution.</w:t>
      </w:r>
    </w:p>
    <w:p w14:paraId="2CDE2E41" w14:textId="7F4825BA" w:rsidR="00AF40B6" w:rsidRPr="006342E7" w:rsidRDefault="00AF40B6" w:rsidP="000F2DDD">
      <w:pPr>
        <w:keepNext/>
        <w:numPr>
          <w:ilvl w:val="2"/>
          <w:numId w:val="6"/>
        </w:numPr>
        <w:spacing w:before="120" w:after="120"/>
        <w:jc w:val="left"/>
        <w:outlineLvl w:val="2"/>
        <w:rPr>
          <w:rFonts w:ascii="Marianne" w:hAnsi="Marianne" w:cs="Arial"/>
          <w:b/>
          <w:color w:val="E36C0A"/>
          <w:sz w:val="20"/>
          <w:szCs w:val="20"/>
        </w:rPr>
      </w:pPr>
      <w:bookmarkStart w:id="224" w:name="_Toc496283942"/>
      <w:r w:rsidRPr="006342E7">
        <w:rPr>
          <w:rFonts w:ascii="Marianne" w:hAnsi="Marianne" w:cs="Arial"/>
          <w:b/>
          <w:color w:val="E36C0A"/>
          <w:sz w:val="20"/>
          <w:szCs w:val="20"/>
        </w:rPr>
        <w:t>Pénalité pour non-respect des délais d’exécution</w:t>
      </w:r>
      <w:bookmarkEnd w:id="224"/>
    </w:p>
    <w:p w14:paraId="62A14BA7" w14:textId="3277793C"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Lorsque l</w:t>
      </w:r>
      <w:r w:rsidR="003F33A0" w:rsidRPr="006342E7">
        <w:rPr>
          <w:rFonts w:ascii="Marianne" w:hAnsi="Marianne" w:cs="Arial"/>
          <w:sz w:val="20"/>
          <w:szCs w:val="20"/>
        </w:rPr>
        <w:t xml:space="preserve">e délai contractuel d’exécution, </w:t>
      </w:r>
      <w:r w:rsidRPr="006342E7">
        <w:rPr>
          <w:rFonts w:ascii="Marianne" w:hAnsi="Marianne" w:cs="Arial"/>
          <w:sz w:val="20"/>
          <w:szCs w:val="20"/>
        </w:rPr>
        <w:t xml:space="preserve">fixé dans </w:t>
      </w:r>
      <w:r w:rsidR="003F33A0" w:rsidRPr="006342E7">
        <w:rPr>
          <w:rFonts w:ascii="Marianne" w:hAnsi="Marianne" w:cs="Arial"/>
          <w:sz w:val="20"/>
          <w:szCs w:val="20"/>
        </w:rPr>
        <w:t>le</w:t>
      </w:r>
      <w:r w:rsidRPr="006342E7">
        <w:rPr>
          <w:rFonts w:ascii="Marianne" w:hAnsi="Marianne" w:cs="Arial"/>
          <w:sz w:val="20"/>
          <w:szCs w:val="20"/>
        </w:rPr>
        <w:t xml:space="preserve"> marché subséquent est dépassé, par le fait du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celui-ci encourt, par jour de retard et sans mise en demeure préalable, des pénalités forfaitaires et cumulables fixées à 15% du montant HT du marché subséquent.</w:t>
      </w:r>
    </w:p>
    <w:p w14:paraId="60E02FEA" w14:textId="491072AF"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 xml:space="preserve">Cette pénalité est appliquée quel que soit les motifs du retard, exception faite des cas de force majeur. Dans tous les cas,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est tenu d'informer le pouvoir adjudicateur par écrit dès qu'il en a connaissance.</w:t>
      </w:r>
    </w:p>
    <w:p w14:paraId="139B1394" w14:textId="53C9ED79"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Dans le cas de défaut manifeste d'information de l’</w:t>
      </w:r>
      <w:r w:rsidR="009C65C8" w:rsidRPr="006342E7">
        <w:rPr>
          <w:rFonts w:ascii="Marianne" w:hAnsi="Marianne" w:cs="Arial"/>
          <w:sz w:val="20"/>
          <w:szCs w:val="20"/>
        </w:rPr>
        <w:t>ONF</w:t>
      </w:r>
      <w:r w:rsidRPr="006342E7">
        <w:rPr>
          <w:rFonts w:ascii="Marianne" w:hAnsi="Marianne" w:cs="Arial"/>
          <w:sz w:val="20"/>
          <w:szCs w:val="20"/>
        </w:rPr>
        <w:t xml:space="preserve"> par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la pénalité forfaitaire est de 20% du montant total HT de la prestation.</w:t>
      </w:r>
    </w:p>
    <w:p w14:paraId="6F2EF95D" w14:textId="77777777" w:rsidR="00276D74" w:rsidRPr="006342E7" w:rsidRDefault="00276D74" w:rsidP="00AF40B6">
      <w:pPr>
        <w:pStyle w:val="texte10"/>
        <w:rPr>
          <w:rFonts w:ascii="Marianne" w:hAnsi="Marianne" w:cs="Arial"/>
          <w:sz w:val="20"/>
          <w:szCs w:val="20"/>
        </w:rPr>
      </w:pPr>
    </w:p>
    <w:p w14:paraId="2D2DF7B4" w14:textId="4B6B5548" w:rsidR="00A53779" w:rsidRPr="006342E7" w:rsidRDefault="00AF40B6" w:rsidP="00B652A8">
      <w:pPr>
        <w:keepNext/>
        <w:numPr>
          <w:ilvl w:val="2"/>
          <w:numId w:val="6"/>
        </w:numPr>
        <w:spacing w:before="120" w:after="120"/>
        <w:jc w:val="left"/>
        <w:outlineLvl w:val="2"/>
        <w:rPr>
          <w:rFonts w:ascii="Marianne" w:hAnsi="Marianne" w:cs="Arial"/>
          <w:b/>
          <w:color w:val="E36C0A"/>
          <w:sz w:val="20"/>
          <w:szCs w:val="20"/>
        </w:rPr>
      </w:pPr>
      <w:bookmarkStart w:id="225" w:name="_Toc496283943"/>
      <w:r w:rsidRPr="006342E7">
        <w:rPr>
          <w:rFonts w:ascii="Marianne" w:hAnsi="Marianne" w:cs="Arial"/>
          <w:b/>
          <w:color w:val="E36C0A"/>
          <w:sz w:val="20"/>
          <w:szCs w:val="20"/>
        </w:rPr>
        <w:t>Pénalité de défaut quantitatif</w:t>
      </w:r>
      <w:bookmarkEnd w:id="225"/>
    </w:p>
    <w:p w14:paraId="359A058C" w14:textId="4235051F"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Si la quantité livrée n'est pas conforme à ce qui a été défini dans le cadre du marché subséquent, l’</w:t>
      </w:r>
      <w:r w:rsidR="009C65C8" w:rsidRPr="006342E7">
        <w:rPr>
          <w:rFonts w:ascii="Marianne" w:hAnsi="Marianne" w:cs="Arial"/>
          <w:sz w:val="20"/>
          <w:szCs w:val="20"/>
        </w:rPr>
        <w:t>ONF</w:t>
      </w:r>
      <w:r w:rsidRPr="006342E7">
        <w:rPr>
          <w:rFonts w:ascii="Marianne" w:hAnsi="Marianne" w:cs="Arial"/>
          <w:sz w:val="20"/>
          <w:szCs w:val="20"/>
        </w:rPr>
        <w:t xml:space="preserve"> met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en demeure, dans un délai maximum de 2 jours ouvrés :</w:t>
      </w:r>
    </w:p>
    <w:p w14:paraId="70D393A3" w14:textId="41C67DFC" w:rsidR="00AF40B6" w:rsidRPr="006342E7" w:rsidRDefault="00AF40B6" w:rsidP="00A53779">
      <w:pPr>
        <w:pStyle w:val="texte10"/>
        <w:tabs>
          <w:tab w:val="left" w:pos="851"/>
        </w:tabs>
        <w:ind w:left="425" w:hanging="425"/>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A53779" w:rsidRPr="006342E7">
        <w:rPr>
          <w:rFonts w:ascii="Marianne" w:hAnsi="Marianne" w:cs="Arial"/>
          <w:sz w:val="20"/>
          <w:szCs w:val="20"/>
        </w:rPr>
        <w:t>e</w:t>
      </w:r>
      <w:r w:rsidR="00276D74" w:rsidRPr="006342E7">
        <w:rPr>
          <w:rFonts w:ascii="Marianne" w:hAnsi="Marianne" w:cs="Arial"/>
          <w:sz w:val="20"/>
          <w:szCs w:val="20"/>
        </w:rPr>
        <w:t>n cas d'excédent livré</w:t>
      </w:r>
      <w:r w:rsidR="00276D74" w:rsidRPr="006342E7">
        <w:rPr>
          <w:rFonts w:ascii="Calibri" w:hAnsi="Calibri" w:cs="Calibri"/>
          <w:sz w:val="20"/>
          <w:szCs w:val="20"/>
        </w:rPr>
        <w:t> </w:t>
      </w:r>
      <w:r w:rsidR="00276D74" w:rsidRPr="006342E7">
        <w:rPr>
          <w:rFonts w:ascii="Marianne" w:hAnsi="Marianne" w:cs="Arial"/>
          <w:sz w:val="20"/>
          <w:szCs w:val="20"/>
        </w:rPr>
        <w:t xml:space="preserve">: </w:t>
      </w:r>
      <w:r w:rsidRPr="006342E7">
        <w:rPr>
          <w:rFonts w:ascii="Marianne" w:hAnsi="Marianne" w:cs="Arial"/>
          <w:sz w:val="20"/>
          <w:szCs w:val="20"/>
        </w:rPr>
        <w:t>de reprendre l'excédent</w:t>
      </w:r>
      <w:r w:rsidR="003F33A0" w:rsidRPr="006342E7">
        <w:rPr>
          <w:rFonts w:ascii="Marianne" w:hAnsi="Marianne" w:cs="Arial"/>
          <w:sz w:val="20"/>
          <w:szCs w:val="20"/>
        </w:rPr>
        <w:t xml:space="preserve"> </w:t>
      </w:r>
      <w:r w:rsidRPr="006342E7">
        <w:rPr>
          <w:rFonts w:ascii="Marianne" w:hAnsi="Marianne" w:cs="Arial"/>
          <w:sz w:val="20"/>
          <w:szCs w:val="20"/>
        </w:rPr>
        <w:t>;</w:t>
      </w:r>
    </w:p>
    <w:p w14:paraId="1CCC95EC" w14:textId="73E7BEDF" w:rsidR="00276D74" w:rsidRPr="006342E7" w:rsidRDefault="00276D74" w:rsidP="00A53779">
      <w:pPr>
        <w:pStyle w:val="texte10"/>
        <w:tabs>
          <w:tab w:val="left" w:pos="851"/>
        </w:tabs>
        <w:ind w:left="425" w:hanging="425"/>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r>
      <w:r w:rsidR="00A53779" w:rsidRPr="006342E7">
        <w:rPr>
          <w:rFonts w:ascii="Marianne" w:hAnsi="Marianne" w:cs="Arial"/>
          <w:sz w:val="20"/>
          <w:szCs w:val="20"/>
        </w:rPr>
        <w:t>e</w:t>
      </w:r>
      <w:r w:rsidRPr="006342E7">
        <w:rPr>
          <w:rFonts w:ascii="Marianne" w:hAnsi="Marianne" w:cs="Arial"/>
          <w:sz w:val="20"/>
          <w:szCs w:val="20"/>
        </w:rPr>
        <w:t>n cas d’incomplétude</w:t>
      </w:r>
      <w:r w:rsidRPr="006342E7">
        <w:rPr>
          <w:rFonts w:ascii="Calibri" w:hAnsi="Calibri" w:cs="Calibri"/>
          <w:sz w:val="20"/>
          <w:szCs w:val="20"/>
        </w:rPr>
        <w:t> </w:t>
      </w:r>
      <w:r w:rsidRPr="006342E7">
        <w:rPr>
          <w:rFonts w:ascii="Marianne" w:hAnsi="Marianne" w:cs="Arial"/>
          <w:sz w:val="20"/>
          <w:szCs w:val="20"/>
        </w:rPr>
        <w:t xml:space="preserve">: </w:t>
      </w:r>
      <w:r w:rsidR="00AF40B6" w:rsidRPr="006342E7">
        <w:rPr>
          <w:rFonts w:ascii="Marianne" w:hAnsi="Marianne" w:cs="Arial"/>
          <w:sz w:val="20"/>
          <w:szCs w:val="20"/>
        </w:rPr>
        <w:t xml:space="preserve">de compléter la livraison dans les plus </w:t>
      </w:r>
      <w:r w:rsidRPr="006342E7">
        <w:rPr>
          <w:rFonts w:ascii="Marianne" w:hAnsi="Marianne" w:cs="Arial"/>
          <w:sz w:val="20"/>
          <w:szCs w:val="20"/>
        </w:rPr>
        <w:t xml:space="preserve">brefs </w:t>
      </w:r>
      <w:r w:rsidR="00AF40B6" w:rsidRPr="006342E7">
        <w:rPr>
          <w:rFonts w:ascii="Marianne" w:hAnsi="Marianne" w:cs="Arial"/>
          <w:sz w:val="20"/>
          <w:szCs w:val="20"/>
        </w:rPr>
        <w:t xml:space="preserve">délais. </w:t>
      </w:r>
    </w:p>
    <w:p w14:paraId="7C9A1DD7" w14:textId="1C927483" w:rsidR="00AF40B6" w:rsidRPr="006342E7" w:rsidRDefault="00AF40B6" w:rsidP="00A53779">
      <w:pPr>
        <w:pStyle w:val="texte10"/>
        <w:tabs>
          <w:tab w:val="left" w:pos="851"/>
        </w:tabs>
        <w:rPr>
          <w:rFonts w:ascii="Marianne" w:hAnsi="Marianne" w:cs="Arial"/>
          <w:sz w:val="20"/>
          <w:szCs w:val="20"/>
        </w:rPr>
      </w:pPr>
      <w:r w:rsidRPr="006342E7">
        <w:rPr>
          <w:rFonts w:ascii="Marianne" w:hAnsi="Marianne" w:cs="Arial"/>
          <w:sz w:val="20"/>
          <w:szCs w:val="20"/>
        </w:rPr>
        <w:t xml:space="preserve">Dans ce </w:t>
      </w:r>
      <w:r w:rsidR="00276D74" w:rsidRPr="006342E7">
        <w:rPr>
          <w:rFonts w:ascii="Marianne" w:hAnsi="Marianne" w:cs="Arial"/>
          <w:sz w:val="20"/>
          <w:szCs w:val="20"/>
        </w:rPr>
        <w:t xml:space="preserve">dernier </w:t>
      </w:r>
      <w:r w:rsidRPr="006342E7">
        <w:rPr>
          <w:rFonts w:ascii="Marianne" w:hAnsi="Marianne" w:cs="Arial"/>
          <w:sz w:val="20"/>
          <w:szCs w:val="20"/>
        </w:rPr>
        <w:t xml:space="preserve">cas, le pouvoir adjudicateur appliquera </w:t>
      </w:r>
      <w:r w:rsidR="00E37C28" w:rsidRPr="006342E7">
        <w:rPr>
          <w:rFonts w:ascii="Marianne" w:hAnsi="Marianne" w:cs="Arial"/>
          <w:sz w:val="20"/>
          <w:szCs w:val="20"/>
        </w:rPr>
        <w:t>la</w:t>
      </w:r>
      <w:r w:rsidRPr="006342E7">
        <w:rPr>
          <w:rFonts w:ascii="Marianne" w:hAnsi="Marianne" w:cs="Arial"/>
          <w:sz w:val="20"/>
          <w:szCs w:val="20"/>
        </w:rPr>
        <w:t xml:space="preserve"> pénalité </w:t>
      </w:r>
      <w:r w:rsidR="00276D74" w:rsidRPr="006342E7">
        <w:rPr>
          <w:rFonts w:ascii="Marianne" w:hAnsi="Marianne" w:cs="Arial"/>
          <w:sz w:val="20"/>
          <w:szCs w:val="20"/>
        </w:rPr>
        <w:t>pour non-respect des délais d’exécution</w:t>
      </w:r>
      <w:r w:rsidR="003F33A0" w:rsidRPr="006342E7">
        <w:rPr>
          <w:rFonts w:ascii="Marianne" w:hAnsi="Marianne" w:cs="Arial"/>
          <w:sz w:val="20"/>
          <w:szCs w:val="20"/>
        </w:rPr>
        <w:t xml:space="preserve"> (cf. article ci-dessus),</w:t>
      </w:r>
      <w:r w:rsidR="00E37C28" w:rsidRPr="006342E7">
        <w:rPr>
          <w:rFonts w:ascii="Marianne" w:hAnsi="Marianne" w:cs="Arial"/>
          <w:sz w:val="20"/>
          <w:szCs w:val="20"/>
        </w:rPr>
        <w:t xml:space="preserve"> </w:t>
      </w:r>
      <w:r w:rsidR="00276D74" w:rsidRPr="006342E7">
        <w:rPr>
          <w:rFonts w:ascii="Marianne" w:hAnsi="Marianne" w:cs="Arial"/>
          <w:sz w:val="20"/>
          <w:szCs w:val="20"/>
        </w:rPr>
        <w:t>sur l</w:t>
      </w:r>
      <w:r w:rsidR="00E37C28" w:rsidRPr="006342E7">
        <w:rPr>
          <w:rFonts w:ascii="Marianne" w:hAnsi="Marianne" w:cs="Arial"/>
          <w:sz w:val="20"/>
          <w:szCs w:val="20"/>
        </w:rPr>
        <w:t>e montant correspondant à l</w:t>
      </w:r>
      <w:r w:rsidR="00276D74" w:rsidRPr="006342E7">
        <w:rPr>
          <w:rFonts w:ascii="Marianne" w:hAnsi="Marianne" w:cs="Arial"/>
          <w:sz w:val="20"/>
          <w:szCs w:val="20"/>
        </w:rPr>
        <w:t xml:space="preserve">a part </w:t>
      </w:r>
      <w:r w:rsidRPr="006342E7">
        <w:rPr>
          <w:rFonts w:ascii="Marianne" w:hAnsi="Marianne" w:cs="Arial"/>
          <w:sz w:val="20"/>
          <w:szCs w:val="20"/>
        </w:rPr>
        <w:t>manquante</w:t>
      </w:r>
      <w:r w:rsidR="003F33A0" w:rsidRPr="006342E7">
        <w:rPr>
          <w:rFonts w:ascii="Marianne" w:hAnsi="Marianne" w:cs="Arial"/>
          <w:sz w:val="20"/>
          <w:szCs w:val="20"/>
        </w:rPr>
        <w:t xml:space="preserve"> </w:t>
      </w:r>
      <w:r w:rsidRPr="006342E7">
        <w:rPr>
          <w:rFonts w:ascii="Marianne" w:hAnsi="Marianne" w:cs="Arial"/>
          <w:sz w:val="20"/>
          <w:szCs w:val="20"/>
        </w:rPr>
        <w:t>;</w:t>
      </w:r>
    </w:p>
    <w:p w14:paraId="3F77AF2D" w14:textId="0BEE38BD" w:rsidR="00AF40B6" w:rsidRPr="006342E7" w:rsidRDefault="00AF40B6" w:rsidP="00A53779">
      <w:pPr>
        <w:pStyle w:val="texte10"/>
        <w:tabs>
          <w:tab w:val="left" w:pos="851"/>
        </w:tabs>
        <w:rPr>
          <w:rFonts w:ascii="Marianne" w:hAnsi="Marianne" w:cs="Arial"/>
          <w:sz w:val="20"/>
          <w:szCs w:val="20"/>
        </w:rPr>
      </w:pPr>
      <w:r w:rsidRPr="006342E7">
        <w:rPr>
          <w:rFonts w:ascii="Marianne" w:hAnsi="Marianne" w:cs="Arial"/>
          <w:sz w:val="20"/>
          <w:szCs w:val="20"/>
        </w:rPr>
        <w:t>En dernier recours, et dans le cas où les délais de complétion rendraient la demande obsolète, l’</w:t>
      </w:r>
      <w:r w:rsidR="009C65C8" w:rsidRPr="006342E7">
        <w:rPr>
          <w:rFonts w:ascii="Marianne" w:hAnsi="Marianne" w:cs="Arial"/>
          <w:sz w:val="20"/>
          <w:szCs w:val="20"/>
        </w:rPr>
        <w:t>ONF</w:t>
      </w:r>
      <w:r w:rsidRPr="006342E7">
        <w:rPr>
          <w:rFonts w:ascii="Marianne" w:hAnsi="Marianne" w:cs="Arial"/>
          <w:sz w:val="20"/>
          <w:szCs w:val="20"/>
        </w:rPr>
        <w:t xml:space="preserve"> accepte la prestation en l'état. L’</w:t>
      </w:r>
      <w:r w:rsidR="009C65C8" w:rsidRPr="006342E7">
        <w:rPr>
          <w:rFonts w:ascii="Marianne" w:hAnsi="Marianne" w:cs="Arial"/>
          <w:sz w:val="20"/>
          <w:szCs w:val="20"/>
        </w:rPr>
        <w:t>ONF</w:t>
      </w:r>
      <w:r w:rsidRPr="006342E7">
        <w:rPr>
          <w:rFonts w:ascii="Marianne" w:hAnsi="Marianne" w:cs="Arial"/>
          <w:sz w:val="20"/>
          <w:szCs w:val="20"/>
        </w:rPr>
        <w:t xml:space="preserve"> se réserve la possibilité d’appliquer, sans mise en demeure, une pénalité </w:t>
      </w:r>
      <w:r w:rsidR="00276D74" w:rsidRPr="006342E7">
        <w:rPr>
          <w:rFonts w:ascii="Marianne" w:hAnsi="Marianne" w:cs="Arial"/>
          <w:sz w:val="20"/>
          <w:szCs w:val="20"/>
        </w:rPr>
        <w:t xml:space="preserve">de 30% sur le </w:t>
      </w:r>
      <w:r w:rsidRPr="006342E7">
        <w:rPr>
          <w:rFonts w:ascii="Marianne" w:hAnsi="Marianne" w:cs="Arial"/>
          <w:sz w:val="20"/>
          <w:szCs w:val="20"/>
        </w:rPr>
        <w:t xml:space="preserve">montant </w:t>
      </w:r>
      <w:r w:rsidR="00276D74" w:rsidRPr="006342E7">
        <w:rPr>
          <w:rFonts w:ascii="Marianne" w:hAnsi="Marianne" w:cs="Arial"/>
          <w:sz w:val="20"/>
          <w:szCs w:val="20"/>
        </w:rPr>
        <w:t xml:space="preserve">HT </w:t>
      </w:r>
      <w:r w:rsidRPr="006342E7">
        <w:rPr>
          <w:rFonts w:ascii="Marianne" w:hAnsi="Marianne" w:cs="Arial"/>
          <w:sz w:val="20"/>
          <w:szCs w:val="20"/>
        </w:rPr>
        <w:t>de la part de la prestation non livrée</w:t>
      </w:r>
      <w:r w:rsidR="00276D74" w:rsidRPr="006342E7">
        <w:rPr>
          <w:rFonts w:ascii="Marianne" w:hAnsi="Marianne" w:cs="Arial"/>
          <w:sz w:val="20"/>
          <w:szCs w:val="20"/>
        </w:rPr>
        <w:t>.</w:t>
      </w:r>
    </w:p>
    <w:p w14:paraId="1AF66D3C"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 </w:t>
      </w:r>
    </w:p>
    <w:p w14:paraId="7AC952F6" w14:textId="58016DF3" w:rsidR="00AF40B6" w:rsidRPr="006342E7" w:rsidRDefault="00AF40B6" w:rsidP="000F2DDD">
      <w:pPr>
        <w:keepNext/>
        <w:numPr>
          <w:ilvl w:val="2"/>
          <w:numId w:val="6"/>
        </w:numPr>
        <w:spacing w:before="120" w:after="120"/>
        <w:jc w:val="left"/>
        <w:outlineLvl w:val="2"/>
        <w:rPr>
          <w:rFonts w:ascii="Marianne" w:hAnsi="Marianne" w:cs="Arial"/>
          <w:b/>
          <w:color w:val="E36C0A"/>
          <w:sz w:val="20"/>
          <w:szCs w:val="20"/>
        </w:rPr>
      </w:pPr>
      <w:bookmarkStart w:id="226" w:name="_Toc496283944"/>
      <w:r w:rsidRPr="006342E7">
        <w:rPr>
          <w:rFonts w:ascii="Marianne" w:hAnsi="Marianne" w:cs="Arial"/>
          <w:b/>
          <w:color w:val="E36C0A"/>
          <w:sz w:val="20"/>
          <w:szCs w:val="20"/>
        </w:rPr>
        <w:t>Pénalités de défaut qualitatif</w:t>
      </w:r>
      <w:bookmarkEnd w:id="226"/>
    </w:p>
    <w:p w14:paraId="1880A21A" w14:textId="78B5D53B"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Si au moins 5% des exemplaires commandés comprennent un défaut de calage, de couleurs, de papier, de façonnage, conditionnement ou de tout autre aspect technique, et que la réimpression des documents ne permet pas de respecter le délai initial, l’</w:t>
      </w:r>
      <w:r w:rsidR="009C65C8" w:rsidRPr="006342E7">
        <w:rPr>
          <w:rFonts w:ascii="Marianne" w:hAnsi="Marianne" w:cs="Arial"/>
          <w:sz w:val="20"/>
          <w:szCs w:val="20"/>
        </w:rPr>
        <w:t>ONF</w:t>
      </w:r>
      <w:r w:rsidRPr="006342E7">
        <w:rPr>
          <w:rFonts w:ascii="Marianne" w:hAnsi="Marianne" w:cs="Arial"/>
          <w:sz w:val="20"/>
          <w:szCs w:val="20"/>
        </w:rPr>
        <w:t xml:space="preserve"> se réserve la possibilité d’appliquer une pénalité forfaitaire et cumulable de 15% du montant total HT du marché subséquent.</w:t>
      </w:r>
    </w:p>
    <w:p w14:paraId="19D7874E" w14:textId="55F310CA"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 xml:space="preserve">Il peut également être demandé au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 réimprimer et livrer à ses frais de la quantité déclarée non conforme.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ne peut pas refuser.</w:t>
      </w:r>
    </w:p>
    <w:p w14:paraId="7C6E763A" w14:textId="408DDD88"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Par période contractuelle de l’accord-cadre, à partir de la 3ème non-conformité d’exécution (qualitative, quantitative, dépassement des délais contractuels et/ou non-conformité par rapport au contrat Qualité), l’</w:t>
      </w:r>
      <w:r w:rsidR="009C65C8" w:rsidRPr="006342E7">
        <w:rPr>
          <w:rFonts w:ascii="Marianne" w:hAnsi="Marianne" w:cs="Arial"/>
          <w:sz w:val="20"/>
          <w:szCs w:val="20"/>
        </w:rPr>
        <w:t>ONF</w:t>
      </w:r>
      <w:r w:rsidRPr="006342E7">
        <w:rPr>
          <w:rFonts w:ascii="Marianne" w:hAnsi="Marianne" w:cs="Arial"/>
          <w:sz w:val="20"/>
          <w:szCs w:val="20"/>
        </w:rPr>
        <w:t xml:space="preserve"> a la possibilité d’évincer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 l’accord-cadre sans préavis et sans indemnité.</w:t>
      </w:r>
    </w:p>
    <w:p w14:paraId="34BA866F" w14:textId="77777777"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En cas de résiliation du marché, les pénalités sont, le cas échéant, appliquées jusqu’à la veille incluse de la date d’effet de la résiliation.</w:t>
      </w:r>
    </w:p>
    <w:p w14:paraId="43E0E095" w14:textId="5AA57B00" w:rsidR="00AF40B6" w:rsidRPr="006342E7" w:rsidRDefault="00AF40B6" w:rsidP="00AF40B6">
      <w:pPr>
        <w:pStyle w:val="texte10"/>
        <w:rPr>
          <w:rFonts w:ascii="Marianne" w:hAnsi="Marianne" w:cs="Arial"/>
          <w:sz w:val="20"/>
          <w:szCs w:val="20"/>
        </w:rPr>
      </w:pPr>
      <w:r w:rsidRPr="006342E7">
        <w:rPr>
          <w:rFonts w:ascii="Marianne" w:hAnsi="Marianne" w:cs="Arial"/>
          <w:sz w:val="20"/>
          <w:szCs w:val="20"/>
        </w:rPr>
        <w:t xml:space="preserve">Sans préjudice de ces dispositions, les parties sont tenues d’une obligation d’information réciproque quant aux évènements de toute </w:t>
      </w:r>
      <w:r w:rsidR="00555105" w:rsidRPr="006342E7">
        <w:rPr>
          <w:rFonts w:ascii="Marianne" w:hAnsi="Marianne" w:cs="Arial"/>
          <w:sz w:val="20"/>
          <w:szCs w:val="20"/>
        </w:rPr>
        <w:t>nature susceptibles</w:t>
      </w:r>
      <w:r w:rsidRPr="006342E7">
        <w:rPr>
          <w:rFonts w:ascii="Marianne" w:hAnsi="Marianne" w:cs="Arial"/>
          <w:sz w:val="20"/>
          <w:szCs w:val="20"/>
        </w:rPr>
        <w:t xml:space="preserve"> de retarder l’exécution des prestations. Elles se concertent sur les moyens à mettre en œuvre pour limiter le retard ou recaler les plannings initialement définis.</w:t>
      </w:r>
    </w:p>
    <w:p w14:paraId="5BC74A86" w14:textId="77777777" w:rsidR="00ED25F5" w:rsidRPr="006342E7" w:rsidRDefault="00ED25F5" w:rsidP="000F2DDD">
      <w:pPr>
        <w:keepNext/>
        <w:numPr>
          <w:ilvl w:val="1"/>
          <w:numId w:val="6"/>
        </w:numPr>
        <w:spacing w:before="240" w:after="240"/>
        <w:jc w:val="left"/>
        <w:outlineLvl w:val="1"/>
        <w:rPr>
          <w:rFonts w:ascii="Marianne" w:hAnsi="Marianne" w:cs="Arial"/>
          <w:b/>
          <w:color w:val="006600"/>
          <w:sz w:val="20"/>
          <w:szCs w:val="20"/>
          <w:u w:val="single"/>
        </w:rPr>
      </w:pPr>
      <w:bookmarkStart w:id="227" w:name="_Toc263179221"/>
      <w:bookmarkStart w:id="228" w:name="_Toc400367662"/>
      <w:bookmarkStart w:id="229" w:name="_Toc496283945"/>
      <w:r w:rsidRPr="006342E7">
        <w:rPr>
          <w:rFonts w:ascii="Marianne" w:hAnsi="Marianne" w:cs="Arial"/>
          <w:b/>
          <w:color w:val="006600"/>
          <w:sz w:val="20"/>
          <w:szCs w:val="20"/>
          <w:u w:val="single"/>
        </w:rPr>
        <w:t xml:space="preserve">Retard imputable à </w:t>
      </w:r>
      <w:bookmarkEnd w:id="227"/>
      <w:r w:rsidRPr="006342E7">
        <w:rPr>
          <w:rFonts w:ascii="Marianne" w:hAnsi="Marianne" w:cs="Arial"/>
          <w:b/>
          <w:color w:val="006600"/>
          <w:sz w:val="20"/>
          <w:szCs w:val="20"/>
          <w:u w:val="single"/>
        </w:rPr>
        <w:t>l’ONF</w:t>
      </w:r>
      <w:bookmarkEnd w:id="228"/>
      <w:bookmarkEnd w:id="229"/>
    </w:p>
    <w:p w14:paraId="0782E427" w14:textId="19D059DE" w:rsidR="00ED25F5" w:rsidRPr="006342E7" w:rsidRDefault="00ED25F5" w:rsidP="0036405D">
      <w:pPr>
        <w:numPr>
          <w:ilvl w:val="12"/>
          <w:numId w:val="0"/>
        </w:numPr>
        <w:rPr>
          <w:rFonts w:ascii="Marianne" w:hAnsi="Marianne" w:cs="Arial"/>
          <w:sz w:val="20"/>
          <w:szCs w:val="20"/>
        </w:rPr>
      </w:pPr>
      <w:r w:rsidRPr="006342E7">
        <w:rPr>
          <w:rFonts w:ascii="Marianne" w:hAnsi="Marianne" w:cs="Arial"/>
          <w:sz w:val="20"/>
          <w:szCs w:val="20"/>
        </w:rPr>
        <w:t>Lorsque le retard dans l’exécution est imputable à l’ONF, le délai d’exécution est automatiquement prolongé d’une durée égale à ce retard n’entr</w:t>
      </w:r>
      <w:r w:rsidR="0008158E" w:rsidRPr="006342E7">
        <w:rPr>
          <w:rFonts w:ascii="Marianne" w:hAnsi="Marianne" w:cs="Arial"/>
          <w:sz w:val="20"/>
          <w:szCs w:val="20"/>
        </w:rPr>
        <w:t xml:space="preserve">aînant aucune pénalité pour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1E6B095A" w14:textId="77777777" w:rsidR="00E37C28" w:rsidRPr="006342E7" w:rsidRDefault="00E37C28" w:rsidP="0036405D">
      <w:pPr>
        <w:numPr>
          <w:ilvl w:val="12"/>
          <w:numId w:val="0"/>
        </w:numPr>
        <w:rPr>
          <w:rFonts w:ascii="Marianne" w:hAnsi="Marianne" w:cs="Arial"/>
          <w:sz w:val="20"/>
          <w:szCs w:val="20"/>
        </w:rPr>
      </w:pPr>
    </w:p>
    <w:p w14:paraId="57C7D5A7" w14:textId="77777777" w:rsidR="00ED25F5" w:rsidRPr="006342E7" w:rsidRDefault="00ED25F5" w:rsidP="000F2DDD">
      <w:pPr>
        <w:keepNext/>
        <w:numPr>
          <w:ilvl w:val="1"/>
          <w:numId w:val="6"/>
        </w:numPr>
        <w:spacing w:before="240" w:after="240"/>
        <w:jc w:val="left"/>
        <w:outlineLvl w:val="1"/>
        <w:rPr>
          <w:rFonts w:ascii="Marianne" w:hAnsi="Marianne" w:cs="Arial"/>
          <w:b/>
          <w:color w:val="006600"/>
          <w:sz w:val="20"/>
          <w:szCs w:val="20"/>
          <w:u w:val="single"/>
        </w:rPr>
      </w:pPr>
      <w:bookmarkStart w:id="230" w:name="_Toc400367663"/>
      <w:bookmarkStart w:id="231" w:name="_Toc496283946"/>
      <w:r w:rsidRPr="006342E7">
        <w:rPr>
          <w:rFonts w:ascii="Marianne" w:hAnsi="Marianne" w:cs="Arial"/>
          <w:b/>
          <w:color w:val="006600"/>
          <w:sz w:val="20"/>
          <w:szCs w:val="20"/>
          <w:u w:val="single"/>
        </w:rPr>
        <w:t>Pénalités pour non-conformité des formalités relatives au travail dissimulé</w:t>
      </w:r>
      <w:bookmarkEnd w:id="230"/>
      <w:bookmarkEnd w:id="231"/>
    </w:p>
    <w:p w14:paraId="285C4B53" w14:textId="4A6C9B78" w:rsidR="00ED25F5" w:rsidRPr="006342E7" w:rsidRDefault="00ED25F5" w:rsidP="00D902C5">
      <w:pPr>
        <w:ind w:left="0"/>
        <w:rPr>
          <w:rFonts w:ascii="Marianne" w:hAnsi="Marianne" w:cs="Arial"/>
          <w:sz w:val="20"/>
          <w:szCs w:val="20"/>
        </w:rPr>
      </w:pPr>
      <w:r w:rsidRPr="0016647C">
        <w:rPr>
          <w:rFonts w:ascii="Marianne" w:hAnsi="Marianne" w:cs="Arial"/>
          <w:sz w:val="20"/>
          <w:szCs w:val="20"/>
        </w:rPr>
        <w:t xml:space="preserve">Conformément à l'article L8222-6 du code du travail, si le </w:t>
      </w:r>
      <w:r w:rsidR="005C4AF9" w:rsidRPr="0016647C">
        <w:rPr>
          <w:rFonts w:ascii="Marianne" w:hAnsi="Marianne" w:cs="Arial"/>
          <w:sz w:val="20"/>
          <w:szCs w:val="20"/>
        </w:rPr>
        <w:t>t</w:t>
      </w:r>
      <w:r w:rsidR="00E37C28" w:rsidRPr="0016647C">
        <w:rPr>
          <w:rFonts w:ascii="Marianne" w:hAnsi="Marianne" w:cs="Arial"/>
          <w:sz w:val="20"/>
          <w:szCs w:val="20"/>
        </w:rPr>
        <w:t>itulaire</w:t>
      </w:r>
      <w:r w:rsidRPr="0016647C">
        <w:rPr>
          <w:rFonts w:ascii="Marianne" w:hAnsi="Marianne" w:cs="Arial"/>
          <w:sz w:val="20"/>
          <w:szCs w:val="20"/>
        </w:rPr>
        <w:t xml:space="preserve"> ne s'acquitte pas des formalités mentionnées aux articles L8221-3 à L8221-5 du même code, il pourra lui être appliqué, après mise en demeure restée sans effet, une pénalité journalière de 100 € HT, dans la limite des amendes encourues, en application des articles L8224-1, L8224-2 et L8224-5, et de 10 % du montant </w:t>
      </w:r>
      <w:r w:rsidR="001B677E" w:rsidRPr="0016647C">
        <w:rPr>
          <w:rFonts w:ascii="Marianne" w:hAnsi="Marianne" w:cs="Arial"/>
          <w:sz w:val="20"/>
          <w:szCs w:val="20"/>
        </w:rPr>
        <w:t>de l’accord-cadre</w:t>
      </w:r>
      <w:r w:rsidRPr="0016647C">
        <w:rPr>
          <w:rFonts w:ascii="Marianne" w:hAnsi="Marianne" w:cs="Arial"/>
          <w:sz w:val="20"/>
          <w:szCs w:val="20"/>
        </w:rPr>
        <w:t>.</w:t>
      </w:r>
    </w:p>
    <w:p w14:paraId="1C5A795B" w14:textId="21557CFB" w:rsidR="00753022" w:rsidRPr="006342E7" w:rsidRDefault="00753022" w:rsidP="00D902C5">
      <w:pPr>
        <w:ind w:left="0"/>
        <w:rPr>
          <w:rFonts w:ascii="Marianne" w:hAnsi="Marianne" w:cs="Arial"/>
          <w:sz w:val="20"/>
          <w:szCs w:val="20"/>
        </w:rPr>
      </w:pPr>
    </w:p>
    <w:p w14:paraId="63595302" w14:textId="41B4955E" w:rsidR="00753022" w:rsidRPr="006342E7" w:rsidRDefault="00753022" w:rsidP="000F2DDD">
      <w:pPr>
        <w:keepNext/>
        <w:numPr>
          <w:ilvl w:val="1"/>
          <w:numId w:val="6"/>
        </w:numPr>
        <w:spacing w:before="240" w:after="240"/>
        <w:jc w:val="left"/>
        <w:outlineLvl w:val="1"/>
        <w:rPr>
          <w:rFonts w:ascii="Marianne" w:hAnsi="Marianne" w:cs="Arial"/>
          <w:b/>
          <w:color w:val="006600"/>
          <w:sz w:val="20"/>
          <w:szCs w:val="20"/>
          <w:u w:val="single"/>
        </w:rPr>
      </w:pPr>
      <w:bookmarkStart w:id="232" w:name="_Toc472081345"/>
      <w:bookmarkStart w:id="233" w:name="_Toc472081430"/>
      <w:bookmarkStart w:id="234" w:name="_Toc473708619"/>
      <w:bookmarkStart w:id="235" w:name="_Toc494892143"/>
      <w:bookmarkStart w:id="236" w:name="_Toc494892226"/>
      <w:bookmarkStart w:id="237" w:name="_Toc494892468"/>
      <w:bookmarkStart w:id="238" w:name="_Toc494892552"/>
      <w:bookmarkStart w:id="239" w:name="_Toc494892633"/>
      <w:bookmarkStart w:id="240" w:name="_Toc494892713"/>
      <w:bookmarkStart w:id="241" w:name="_Toc494971322"/>
      <w:bookmarkStart w:id="242" w:name="_Toc494971459"/>
      <w:bookmarkStart w:id="243" w:name="_Toc494971706"/>
      <w:bookmarkStart w:id="244" w:name="_Toc494972194"/>
      <w:bookmarkStart w:id="245" w:name="_Toc494985797"/>
      <w:bookmarkStart w:id="246" w:name="_Toc494987481"/>
      <w:bookmarkStart w:id="247" w:name="_Toc496283947"/>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6342E7">
        <w:rPr>
          <w:rFonts w:ascii="Marianne" w:hAnsi="Marianne" w:cs="Arial"/>
          <w:b/>
          <w:color w:val="006600"/>
          <w:sz w:val="20"/>
          <w:szCs w:val="20"/>
          <w:u w:val="single"/>
        </w:rPr>
        <w:t>Modalités de mise en œuvre des pénalités</w:t>
      </w:r>
      <w:bookmarkEnd w:id="247"/>
    </w:p>
    <w:p w14:paraId="74D25D5F" w14:textId="7F9428E9" w:rsidR="00753022" w:rsidRPr="006342E7" w:rsidRDefault="00753022" w:rsidP="00753022">
      <w:pPr>
        <w:pStyle w:val="texte10"/>
        <w:rPr>
          <w:rFonts w:ascii="Marianne" w:hAnsi="Marianne" w:cs="Arial"/>
          <w:sz w:val="20"/>
          <w:szCs w:val="20"/>
        </w:rPr>
      </w:pPr>
      <w:r w:rsidRPr="006342E7">
        <w:rPr>
          <w:rFonts w:ascii="Marianne" w:hAnsi="Marianne" w:cs="Arial"/>
          <w:sz w:val="20"/>
          <w:szCs w:val="20"/>
        </w:rPr>
        <w:t>Quelle que soit la cause des pénalités, les réfactions et toutes mesures modifiant les prix des soumissions seront retenues sur les factures suivantes</w:t>
      </w:r>
      <w:r w:rsidR="003E6FD1" w:rsidRPr="006342E7">
        <w:rPr>
          <w:rFonts w:ascii="Marianne" w:hAnsi="Marianne" w:cs="Arial"/>
          <w:sz w:val="20"/>
          <w:szCs w:val="20"/>
        </w:rPr>
        <w:t xml:space="preserve"> jusqu’à application totale des montants dus par le Titulaire</w:t>
      </w:r>
      <w:r w:rsidRPr="006342E7">
        <w:rPr>
          <w:rFonts w:ascii="Marianne" w:hAnsi="Marianne" w:cs="Arial"/>
          <w:sz w:val="20"/>
          <w:szCs w:val="20"/>
        </w:rPr>
        <w:t>.</w:t>
      </w:r>
    </w:p>
    <w:p w14:paraId="45550A0F" w14:textId="77777777" w:rsidR="00753022" w:rsidRPr="006342E7" w:rsidRDefault="00753022" w:rsidP="00753022">
      <w:pPr>
        <w:pStyle w:val="texte10"/>
        <w:rPr>
          <w:rFonts w:ascii="Marianne" w:hAnsi="Marianne" w:cs="Arial"/>
          <w:sz w:val="20"/>
          <w:szCs w:val="20"/>
        </w:rPr>
      </w:pPr>
      <w:r w:rsidRPr="006342E7">
        <w:rPr>
          <w:rFonts w:ascii="Marianne" w:hAnsi="Marianne" w:cs="Arial"/>
          <w:sz w:val="20"/>
          <w:szCs w:val="20"/>
        </w:rPr>
        <w:t>Si elles n’étaient pas appliquées dans ces conditions, l’ONF pourrait les recouvrer par toutes voies de droit.</w:t>
      </w:r>
    </w:p>
    <w:p w14:paraId="6A6FC7B9" w14:textId="77777777" w:rsidR="00753022" w:rsidRPr="006342E7" w:rsidRDefault="00753022" w:rsidP="00753022">
      <w:pPr>
        <w:pStyle w:val="texte10"/>
        <w:rPr>
          <w:rFonts w:ascii="Marianne" w:hAnsi="Marianne" w:cs="Arial"/>
          <w:sz w:val="20"/>
          <w:szCs w:val="20"/>
        </w:rPr>
      </w:pPr>
      <w:r w:rsidRPr="006342E7">
        <w:rPr>
          <w:rFonts w:ascii="Marianne" w:hAnsi="Marianne" w:cs="Arial"/>
          <w:sz w:val="20"/>
          <w:szCs w:val="20"/>
        </w:rPr>
        <w:t>Les pénalités sont cumulables.</w:t>
      </w:r>
    </w:p>
    <w:p w14:paraId="5D4E0216" w14:textId="3FCD7F10" w:rsidR="00753022" w:rsidRPr="006342E7" w:rsidRDefault="00753022" w:rsidP="00753022">
      <w:pPr>
        <w:pStyle w:val="texte10"/>
        <w:rPr>
          <w:rFonts w:ascii="Marianne" w:hAnsi="Marianne" w:cs="Arial"/>
          <w:sz w:val="20"/>
          <w:szCs w:val="20"/>
        </w:rPr>
      </w:pPr>
      <w:r w:rsidRPr="006342E7">
        <w:rPr>
          <w:rFonts w:ascii="Marianne" w:hAnsi="Marianne" w:cs="Arial"/>
          <w:sz w:val="20"/>
          <w:szCs w:val="20"/>
        </w:rPr>
        <w:t xml:space="preserve">Si le </w:t>
      </w:r>
      <w:r w:rsidR="005C4AF9"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se trouve dans l’impossibilité de respecter les délais contractuels, il lui incombe de signaler au représentant du pouvoir adjudicateur avant l’expiration de ces délais, les causes n’étant pas de son fait et qui font obstacle à l’exécution de l’accord-cadre.</w:t>
      </w:r>
    </w:p>
    <w:p w14:paraId="33B1AB09" w14:textId="77777777" w:rsidR="00E37C28" w:rsidRPr="006342E7" w:rsidRDefault="00E37C28" w:rsidP="00753022">
      <w:pPr>
        <w:pStyle w:val="texte10"/>
        <w:rPr>
          <w:rFonts w:ascii="Marianne" w:hAnsi="Marianne" w:cs="Arial"/>
          <w:sz w:val="20"/>
          <w:szCs w:val="20"/>
        </w:rPr>
      </w:pPr>
    </w:p>
    <w:p w14:paraId="54BD480E" w14:textId="01C05862" w:rsidR="00653685" w:rsidRPr="006342E7" w:rsidRDefault="00E37C28"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rPr>
      </w:pPr>
      <w:bookmarkStart w:id="248" w:name="_Toc496283948"/>
      <w:r w:rsidRPr="006342E7">
        <w:rPr>
          <w:rFonts w:ascii="Marianne" w:hAnsi="Marianne"/>
          <w:caps w:val="0"/>
          <w:smallCaps/>
          <w:color w:val="008000"/>
        </w:rPr>
        <w:t>DROIT</w:t>
      </w:r>
      <w:r w:rsidR="00F975E6" w:rsidRPr="006342E7">
        <w:rPr>
          <w:rFonts w:ascii="Marianne" w:hAnsi="Marianne"/>
          <w:caps w:val="0"/>
          <w:smallCaps/>
          <w:color w:val="008000"/>
        </w:rPr>
        <w:t xml:space="preserve"> -</w:t>
      </w:r>
      <w:r w:rsidRPr="006342E7">
        <w:rPr>
          <w:rFonts w:ascii="Marianne" w:hAnsi="Marianne"/>
          <w:caps w:val="0"/>
          <w:smallCaps/>
          <w:color w:val="008000"/>
        </w:rPr>
        <w:t xml:space="preserve"> LANGUE</w:t>
      </w:r>
      <w:bookmarkEnd w:id="248"/>
    </w:p>
    <w:p w14:paraId="4B70D7CF" w14:textId="460FCC3B" w:rsidR="00F975E6" w:rsidRPr="006342E7" w:rsidRDefault="00F975E6" w:rsidP="00F975E6">
      <w:pPr>
        <w:pStyle w:val="Titre2"/>
        <w:ind w:left="709"/>
        <w:rPr>
          <w:rFonts w:ascii="Marianne" w:hAnsi="Marianne"/>
        </w:rPr>
      </w:pPr>
      <w:r w:rsidRPr="006342E7">
        <w:rPr>
          <w:rFonts w:ascii="Marianne" w:hAnsi="Marianne"/>
          <w:color w:val="006600"/>
        </w:rPr>
        <w:t>15.1. Droit, litiges et contentieux</w:t>
      </w:r>
    </w:p>
    <w:p w14:paraId="4313EE20" w14:textId="77777777" w:rsidR="00F975E6" w:rsidRPr="0016647C" w:rsidRDefault="00F975E6" w:rsidP="00F975E6">
      <w:pPr>
        <w:pStyle w:val="Standard"/>
        <w:spacing w:line="276" w:lineRule="auto"/>
        <w:jc w:val="both"/>
        <w:rPr>
          <w:rFonts w:ascii="Marianne" w:hAnsi="Marianne"/>
          <w:b w:val="0"/>
          <w:sz w:val="20"/>
          <w:szCs w:val="20"/>
        </w:rPr>
      </w:pPr>
      <w:r w:rsidRPr="0016647C">
        <w:rPr>
          <w:rFonts w:ascii="Marianne" w:hAnsi="Marianne"/>
          <w:b w:val="0"/>
          <w:sz w:val="20"/>
          <w:szCs w:val="20"/>
        </w:rPr>
        <w:t>Le présent marché est soumis au droit français.</w:t>
      </w:r>
    </w:p>
    <w:p w14:paraId="6EA317DD" w14:textId="77777777" w:rsidR="00F975E6" w:rsidRPr="0016647C" w:rsidRDefault="00F975E6" w:rsidP="00F975E6">
      <w:pPr>
        <w:ind w:left="0"/>
        <w:rPr>
          <w:rFonts w:ascii="Marianne" w:hAnsi="Marianne" w:cs="Arial"/>
          <w:sz w:val="20"/>
          <w:szCs w:val="20"/>
        </w:rPr>
      </w:pPr>
      <w:r w:rsidRPr="0016647C">
        <w:rPr>
          <w:rFonts w:ascii="Marianne" w:hAnsi="Marianne" w:cs="Arial"/>
          <w:sz w:val="20"/>
          <w:szCs w:val="20"/>
        </w:rPr>
        <w:t>Les dispositions qui ne sont pas expressément prévues par le présent CCATP sont réglées conformément aux prescriptions du code de la commande publique, crée par l’ordonnance n° 2018-1074 du 26 novembre 2018 portant partie législative du code de la commande publique, complété par ses décrets d’application.</w:t>
      </w:r>
    </w:p>
    <w:p w14:paraId="01D77C1D" w14:textId="77777777" w:rsidR="00F975E6" w:rsidRPr="0016647C" w:rsidRDefault="00F975E6" w:rsidP="00F975E6">
      <w:pPr>
        <w:rPr>
          <w:rFonts w:ascii="Marianne" w:hAnsi="Marianne" w:cs="Arial"/>
          <w:sz w:val="20"/>
          <w:szCs w:val="20"/>
        </w:rPr>
      </w:pPr>
    </w:p>
    <w:p w14:paraId="42C11DB5" w14:textId="77777777" w:rsidR="00F975E6" w:rsidRPr="006342E7" w:rsidRDefault="00F975E6" w:rsidP="00F975E6">
      <w:pPr>
        <w:pStyle w:val="Standard"/>
        <w:spacing w:line="276" w:lineRule="auto"/>
        <w:jc w:val="both"/>
        <w:rPr>
          <w:rFonts w:ascii="Marianne" w:hAnsi="Marianne"/>
          <w:b w:val="0"/>
          <w:sz w:val="20"/>
          <w:szCs w:val="20"/>
        </w:rPr>
      </w:pPr>
      <w:r w:rsidRPr="0016647C">
        <w:rPr>
          <w:rFonts w:ascii="Marianne" w:hAnsi="Marianne"/>
          <w:b w:val="0"/>
          <w:sz w:val="20"/>
          <w:szCs w:val="20"/>
        </w:rPr>
        <w:t>En cas de différend, le pouvoir adjudicateur et le titulaire peuvent recourir au médiateur des entreprises ou aux comités consultatifs de règlement amiable des différends ou litiges relatifs aux marchés publics conformément aux dispositions des articles L 2197-1 à -4 et R 2197-1 à -24 du code de la commande publique.</w:t>
      </w:r>
    </w:p>
    <w:p w14:paraId="059D72F0" w14:textId="77777777" w:rsidR="00F975E6" w:rsidRPr="006342E7" w:rsidRDefault="00F975E6" w:rsidP="00F975E6">
      <w:pPr>
        <w:pStyle w:val="Standard"/>
        <w:spacing w:line="276" w:lineRule="auto"/>
        <w:jc w:val="both"/>
        <w:rPr>
          <w:rFonts w:ascii="Marianne" w:hAnsi="Marianne"/>
          <w:b w:val="0"/>
          <w:sz w:val="20"/>
          <w:szCs w:val="20"/>
        </w:rPr>
      </w:pPr>
    </w:p>
    <w:p w14:paraId="044F24ED" w14:textId="77777777" w:rsidR="00F975E6" w:rsidRPr="006342E7" w:rsidRDefault="00F975E6" w:rsidP="00F975E6">
      <w:pPr>
        <w:pStyle w:val="Standard"/>
        <w:spacing w:line="276" w:lineRule="auto"/>
        <w:jc w:val="both"/>
        <w:rPr>
          <w:rFonts w:ascii="Marianne" w:hAnsi="Marianne"/>
          <w:b w:val="0"/>
          <w:sz w:val="20"/>
          <w:szCs w:val="20"/>
        </w:rPr>
      </w:pPr>
      <w:r w:rsidRPr="006342E7">
        <w:rPr>
          <w:rFonts w:ascii="Marianne" w:hAnsi="Marianne"/>
          <w:b w:val="0"/>
          <w:sz w:val="20"/>
          <w:szCs w:val="20"/>
        </w:rPr>
        <w:t>En amont, tout litige devra faire l'objet d'une procédure de règlement amiable.</w:t>
      </w:r>
    </w:p>
    <w:p w14:paraId="6B48535D" w14:textId="77777777" w:rsidR="00F975E6" w:rsidRPr="006342E7" w:rsidRDefault="00F975E6" w:rsidP="00F975E6">
      <w:pPr>
        <w:pStyle w:val="Standard"/>
        <w:spacing w:line="276" w:lineRule="auto"/>
        <w:jc w:val="both"/>
        <w:rPr>
          <w:rFonts w:ascii="Marianne" w:hAnsi="Marianne"/>
          <w:b w:val="0"/>
          <w:sz w:val="20"/>
          <w:szCs w:val="20"/>
        </w:rPr>
      </w:pPr>
    </w:p>
    <w:p w14:paraId="50B30AA0" w14:textId="77777777" w:rsidR="00F975E6" w:rsidRPr="006342E7" w:rsidRDefault="00F975E6" w:rsidP="00F975E6">
      <w:pPr>
        <w:pStyle w:val="Standard"/>
        <w:spacing w:line="276" w:lineRule="auto"/>
        <w:jc w:val="both"/>
        <w:rPr>
          <w:rFonts w:ascii="Marianne" w:hAnsi="Marianne"/>
          <w:b w:val="0"/>
          <w:sz w:val="20"/>
          <w:szCs w:val="20"/>
        </w:rPr>
      </w:pPr>
      <w:r w:rsidRPr="006342E7">
        <w:rPr>
          <w:rFonts w:ascii="Marianne" w:hAnsi="Marianne"/>
          <w:b w:val="0"/>
          <w:sz w:val="20"/>
          <w:szCs w:val="20"/>
        </w:rPr>
        <w:t>Le médiateur des entreprises, en tant que tierce partie sans pouvoir décisionnel, aide les parties qui en ont exprimé la volonté à trouver une solution mutuellement acceptable à leur différend.</w:t>
      </w:r>
    </w:p>
    <w:p w14:paraId="7FAB6F11" w14:textId="77777777" w:rsidR="00F975E6" w:rsidRPr="006342E7" w:rsidRDefault="00F975E6" w:rsidP="00F975E6">
      <w:pPr>
        <w:pStyle w:val="Standard"/>
        <w:spacing w:line="276" w:lineRule="auto"/>
        <w:jc w:val="both"/>
        <w:rPr>
          <w:rFonts w:ascii="Marianne" w:hAnsi="Marianne"/>
          <w:b w:val="0"/>
          <w:sz w:val="20"/>
          <w:szCs w:val="20"/>
        </w:rPr>
      </w:pPr>
    </w:p>
    <w:p w14:paraId="6ED0E24C" w14:textId="77777777" w:rsidR="00F975E6" w:rsidRPr="006342E7" w:rsidRDefault="00F975E6" w:rsidP="00F975E6">
      <w:pPr>
        <w:pStyle w:val="Standard"/>
        <w:spacing w:line="276" w:lineRule="auto"/>
        <w:jc w:val="both"/>
        <w:rPr>
          <w:rFonts w:ascii="Marianne" w:hAnsi="Marianne"/>
          <w:b w:val="0"/>
          <w:sz w:val="20"/>
          <w:szCs w:val="20"/>
        </w:rPr>
      </w:pPr>
      <w:r w:rsidRPr="006342E7">
        <w:rPr>
          <w:rFonts w:ascii="Marianne" w:hAnsi="Marianne"/>
          <w:b w:val="0"/>
          <w:sz w:val="20"/>
          <w:szCs w:val="20"/>
        </w:rPr>
        <w:t>Les comités consultatifs de règlement amiable ont pour mission de rechercher des éléments de droit ou de fait en vue d'une solution amiable et équitable.</w:t>
      </w:r>
    </w:p>
    <w:p w14:paraId="5E867904" w14:textId="77777777" w:rsidR="00F975E6" w:rsidRPr="006342E7" w:rsidRDefault="00F975E6" w:rsidP="00F975E6">
      <w:pPr>
        <w:pStyle w:val="Standard"/>
        <w:spacing w:line="276" w:lineRule="auto"/>
        <w:jc w:val="both"/>
        <w:rPr>
          <w:rFonts w:ascii="Marianne" w:hAnsi="Marianne"/>
          <w:b w:val="0"/>
          <w:sz w:val="20"/>
          <w:szCs w:val="20"/>
        </w:rPr>
      </w:pPr>
    </w:p>
    <w:p w14:paraId="67DD6E96" w14:textId="77777777" w:rsidR="00F975E6" w:rsidRPr="0016647C" w:rsidRDefault="00F975E6" w:rsidP="00F975E6">
      <w:pPr>
        <w:pStyle w:val="Standard"/>
        <w:spacing w:line="276" w:lineRule="auto"/>
        <w:jc w:val="both"/>
        <w:rPr>
          <w:rFonts w:ascii="Marianne" w:hAnsi="Marianne"/>
          <w:b w:val="0"/>
          <w:sz w:val="20"/>
          <w:szCs w:val="20"/>
        </w:rPr>
      </w:pPr>
      <w:r w:rsidRPr="006342E7">
        <w:rPr>
          <w:rFonts w:ascii="Marianne" w:hAnsi="Marianne"/>
          <w:b w:val="0"/>
          <w:sz w:val="20"/>
          <w:szCs w:val="20"/>
        </w:rPr>
        <w:t xml:space="preserve">Le comité consultatif compétent est le Comité consultatif national de règlement amiable de différends ou </w:t>
      </w:r>
      <w:r w:rsidRPr="0016647C">
        <w:rPr>
          <w:rFonts w:ascii="Marianne" w:hAnsi="Marianne"/>
          <w:b w:val="0"/>
          <w:sz w:val="20"/>
          <w:szCs w:val="20"/>
        </w:rPr>
        <w:t>litiges relatifs aux marchés publics :</w:t>
      </w:r>
    </w:p>
    <w:p w14:paraId="34E84C0E"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Direction des affaires juridiques </w:t>
      </w:r>
    </w:p>
    <w:p w14:paraId="4EBA8D93"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Sous-direction de la commande publique </w:t>
      </w:r>
    </w:p>
    <w:p w14:paraId="65D62E18"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Bureau économie, statistiques et techniques de l’achat public / 1C </w:t>
      </w:r>
    </w:p>
    <w:p w14:paraId="64B34BEC"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 Bâtiment Condorcet </w:t>
      </w:r>
    </w:p>
    <w:p w14:paraId="4D748A94"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6, rue Louise Weiss </w:t>
      </w:r>
    </w:p>
    <w:p w14:paraId="0AF5348C" w14:textId="77777777" w:rsidR="00F975E6" w:rsidRPr="0016647C"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 xml:space="preserve">Télédoc353 </w:t>
      </w:r>
    </w:p>
    <w:p w14:paraId="7BED9E18" w14:textId="77777777" w:rsidR="00F975E6" w:rsidRPr="006342E7" w:rsidRDefault="00F975E6" w:rsidP="00F975E6">
      <w:pPr>
        <w:pStyle w:val="Standard"/>
        <w:spacing w:line="276" w:lineRule="auto"/>
        <w:ind w:left="720"/>
        <w:rPr>
          <w:rFonts w:ascii="Marianne" w:hAnsi="Marianne"/>
          <w:b w:val="0"/>
          <w:sz w:val="20"/>
          <w:szCs w:val="20"/>
        </w:rPr>
      </w:pPr>
      <w:r w:rsidRPr="0016647C">
        <w:rPr>
          <w:rFonts w:ascii="Marianne" w:hAnsi="Marianne"/>
          <w:b w:val="0"/>
          <w:sz w:val="20"/>
          <w:szCs w:val="20"/>
        </w:rPr>
        <w:t>75703 PARIS Cedex 13</w:t>
      </w:r>
    </w:p>
    <w:p w14:paraId="65D70A9C" w14:textId="77777777" w:rsidR="00F975E6" w:rsidRPr="006342E7" w:rsidRDefault="00F975E6" w:rsidP="00F975E6">
      <w:pPr>
        <w:pStyle w:val="Standard"/>
        <w:spacing w:line="276" w:lineRule="auto"/>
        <w:jc w:val="both"/>
        <w:rPr>
          <w:rFonts w:ascii="Marianne" w:hAnsi="Marianne"/>
          <w:b w:val="0"/>
          <w:sz w:val="20"/>
          <w:szCs w:val="20"/>
        </w:rPr>
      </w:pPr>
    </w:p>
    <w:p w14:paraId="05BEE14F" w14:textId="77777777" w:rsidR="00F975E6" w:rsidRPr="006342E7" w:rsidRDefault="00F975E6" w:rsidP="00F975E6">
      <w:pPr>
        <w:pStyle w:val="Standard"/>
        <w:spacing w:line="276" w:lineRule="auto"/>
        <w:jc w:val="both"/>
        <w:rPr>
          <w:rFonts w:ascii="Marianne" w:hAnsi="Marianne"/>
          <w:b w:val="0"/>
          <w:sz w:val="20"/>
          <w:szCs w:val="20"/>
        </w:rPr>
      </w:pPr>
      <w:r w:rsidRPr="006342E7">
        <w:rPr>
          <w:rFonts w:ascii="Marianne" w:hAnsi="Marianne"/>
          <w:b w:val="0"/>
          <w:sz w:val="20"/>
          <w:szCs w:val="20"/>
        </w:rPr>
        <w:t>Dans le cas où un accord amiable ne pourrait intervenir, tout litige, à l’exception des litiges liés à la propriété intellectuelle est soumis au tribunal administratif de Paris :</w:t>
      </w:r>
    </w:p>
    <w:p w14:paraId="43DA8A31" w14:textId="77777777" w:rsidR="005C4AF9" w:rsidRPr="006342E7" w:rsidRDefault="005C4AF9" w:rsidP="00F975E6">
      <w:pPr>
        <w:pStyle w:val="Standard"/>
        <w:spacing w:line="276" w:lineRule="auto"/>
        <w:jc w:val="both"/>
        <w:rPr>
          <w:rFonts w:ascii="Marianne" w:hAnsi="Marianne"/>
          <w:b w:val="0"/>
          <w:sz w:val="20"/>
          <w:szCs w:val="20"/>
        </w:rPr>
      </w:pPr>
    </w:p>
    <w:p w14:paraId="06D656FD" w14:textId="77777777" w:rsidR="00F975E6" w:rsidRPr="008F2E94" w:rsidRDefault="00F975E6" w:rsidP="00F975E6">
      <w:pPr>
        <w:pStyle w:val="Standard"/>
        <w:spacing w:line="276" w:lineRule="auto"/>
        <w:rPr>
          <w:rFonts w:ascii="Marianne" w:hAnsi="Marianne"/>
          <w:b w:val="0"/>
          <w:sz w:val="20"/>
          <w:szCs w:val="20"/>
        </w:rPr>
      </w:pPr>
      <w:r w:rsidRPr="008F2E94">
        <w:rPr>
          <w:rFonts w:ascii="Marianne" w:hAnsi="Marianne"/>
          <w:b w:val="0"/>
          <w:sz w:val="20"/>
          <w:szCs w:val="20"/>
        </w:rPr>
        <w:t>Tribunal administratif de Paris</w:t>
      </w:r>
    </w:p>
    <w:p w14:paraId="67D3DFBB" w14:textId="1220C9DB" w:rsidR="00F975E6" w:rsidRPr="008F2E94" w:rsidRDefault="008F2E94" w:rsidP="00F975E6">
      <w:pPr>
        <w:pStyle w:val="Standard"/>
        <w:spacing w:line="276" w:lineRule="auto"/>
        <w:rPr>
          <w:rFonts w:ascii="Marianne" w:hAnsi="Marianne"/>
          <w:b w:val="0"/>
          <w:sz w:val="20"/>
          <w:szCs w:val="20"/>
        </w:rPr>
      </w:pPr>
      <w:r w:rsidRPr="008F2E94">
        <w:rPr>
          <w:rFonts w:ascii="Marianne" w:hAnsi="Marianne"/>
          <w:b w:val="0"/>
          <w:sz w:val="20"/>
          <w:szCs w:val="20"/>
        </w:rPr>
        <w:t>43 rue du Général de Gaulle</w:t>
      </w:r>
    </w:p>
    <w:p w14:paraId="463AEF23" w14:textId="547ED24D" w:rsidR="00F975E6" w:rsidRPr="008F2E94" w:rsidRDefault="008F2E94" w:rsidP="00F975E6">
      <w:pPr>
        <w:pStyle w:val="Standard"/>
        <w:spacing w:line="276" w:lineRule="auto"/>
        <w:rPr>
          <w:rFonts w:ascii="Marianne" w:hAnsi="Marianne"/>
          <w:b w:val="0"/>
          <w:sz w:val="20"/>
          <w:szCs w:val="20"/>
        </w:rPr>
      </w:pPr>
      <w:r w:rsidRPr="008F2E94">
        <w:rPr>
          <w:rFonts w:ascii="Marianne" w:hAnsi="Marianne"/>
          <w:b w:val="0"/>
          <w:sz w:val="20"/>
          <w:szCs w:val="20"/>
        </w:rPr>
        <w:t>77000 Melun</w:t>
      </w:r>
    </w:p>
    <w:p w14:paraId="5DF4E243" w14:textId="59944975" w:rsidR="00F975E6" w:rsidRPr="006342E7" w:rsidRDefault="00F975E6" w:rsidP="00F975E6">
      <w:pPr>
        <w:pStyle w:val="Standard"/>
        <w:spacing w:line="276" w:lineRule="auto"/>
        <w:rPr>
          <w:rFonts w:ascii="Marianne" w:hAnsi="Marianne"/>
          <w:sz w:val="20"/>
          <w:szCs w:val="20"/>
        </w:rPr>
      </w:pPr>
      <w:r w:rsidRPr="008F2E94">
        <w:rPr>
          <w:rFonts w:ascii="Marianne" w:hAnsi="Marianne"/>
          <w:b w:val="0"/>
          <w:sz w:val="20"/>
          <w:szCs w:val="20"/>
        </w:rPr>
        <w:t xml:space="preserve">01 </w:t>
      </w:r>
      <w:r w:rsidR="008F2E94" w:rsidRPr="008F2E94">
        <w:rPr>
          <w:rFonts w:ascii="Marianne" w:hAnsi="Marianne"/>
          <w:b w:val="0"/>
          <w:sz w:val="20"/>
          <w:szCs w:val="20"/>
        </w:rPr>
        <w:t>60 56 66 30</w:t>
      </w:r>
      <w:r w:rsidRPr="008F2E94">
        <w:rPr>
          <w:rFonts w:ascii="Marianne" w:hAnsi="Marianne"/>
          <w:b w:val="0"/>
          <w:sz w:val="20"/>
          <w:szCs w:val="20"/>
        </w:rPr>
        <w:t xml:space="preserve"> - </w:t>
      </w:r>
      <w:hyperlink r:id="rId12" w:history="1">
        <w:r w:rsidR="008F2E94" w:rsidRPr="008F2E94">
          <w:rPr>
            <w:rStyle w:val="Lienhypertexte"/>
            <w:rFonts w:ascii="Marianne" w:hAnsi="Marianne"/>
            <w:b w:val="0"/>
            <w:sz w:val="20"/>
            <w:szCs w:val="20"/>
          </w:rPr>
          <w:t>greffe.ta-melun@juradm.fr</w:t>
        </w:r>
      </w:hyperlink>
    </w:p>
    <w:p w14:paraId="1699084C" w14:textId="0A9E4361" w:rsidR="00F975E6" w:rsidRPr="006342E7" w:rsidRDefault="00F975E6" w:rsidP="00F975E6">
      <w:pPr>
        <w:pStyle w:val="Titre2"/>
        <w:ind w:left="709"/>
        <w:rPr>
          <w:rFonts w:ascii="Marianne" w:hAnsi="Marianne"/>
          <w:color w:val="006600"/>
        </w:rPr>
      </w:pPr>
      <w:r w:rsidRPr="006342E7">
        <w:rPr>
          <w:rFonts w:ascii="Marianne" w:hAnsi="Marianne"/>
          <w:color w:val="006600"/>
        </w:rPr>
        <w:t>15.2. Langue</w:t>
      </w:r>
    </w:p>
    <w:p w14:paraId="390FEC3B" w14:textId="77777777" w:rsidR="00F975E6" w:rsidRPr="006342E7" w:rsidRDefault="00F975E6" w:rsidP="00F975E6">
      <w:pPr>
        <w:ind w:left="0"/>
        <w:rPr>
          <w:rFonts w:ascii="Marianne" w:hAnsi="Marianne" w:cs="Arial"/>
          <w:sz w:val="20"/>
          <w:szCs w:val="20"/>
        </w:rPr>
      </w:pPr>
      <w:r w:rsidRPr="006342E7">
        <w:rPr>
          <w:rFonts w:ascii="Marianne" w:hAnsi="Marianne" w:cs="Arial"/>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32E66DE0" w14:textId="77777777" w:rsidR="00F975E6" w:rsidRPr="006342E7" w:rsidRDefault="00F975E6" w:rsidP="00F975E6">
      <w:pPr>
        <w:rPr>
          <w:rFonts w:ascii="Marianne" w:hAnsi="Marianne" w:cs="Arial"/>
          <w:sz w:val="20"/>
          <w:szCs w:val="20"/>
        </w:rPr>
      </w:pPr>
    </w:p>
    <w:p w14:paraId="4D11E711" w14:textId="77777777" w:rsidR="00F975E6" w:rsidRPr="006342E7" w:rsidRDefault="00F975E6" w:rsidP="00F975E6">
      <w:pPr>
        <w:ind w:left="0"/>
        <w:rPr>
          <w:rFonts w:ascii="Marianne" w:hAnsi="Marianne" w:cs="Arial"/>
          <w:sz w:val="20"/>
          <w:szCs w:val="20"/>
        </w:rPr>
      </w:pPr>
      <w:r w:rsidRPr="006342E7">
        <w:rPr>
          <w:rFonts w:ascii="Marianne" w:hAnsi="Marianne" w:cs="Arial"/>
          <w:sz w:val="20"/>
          <w:szCs w:val="20"/>
        </w:rPr>
        <w:t>Dans le cadre de l’exécution de ce marché, en tant que de besoin, le titulaire désignera un correspondant parlant français.</w:t>
      </w:r>
    </w:p>
    <w:p w14:paraId="42DA55F6" w14:textId="77777777" w:rsidR="00F975E6" w:rsidRPr="006342E7" w:rsidRDefault="00F975E6" w:rsidP="00F975E6">
      <w:pPr>
        <w:rPr>
          <w:rFonts w:ascii="Marianne" w:hAnsi="Marianne" w:cs="Arial"/>
          <w:sz w:val="20"/>
          <w:szCs w:val="20"/>
        </w:rPr>
      </w:pPr>
    </w:p>
    <w:p w14:paraId="4D208F97" w14:textId="77777777" w:rsidR="00F975E6" w:rsidRPr="006342E7" w:rsidRDefault="00F975E6" w:rsidP="00F975E6">
      <w:pPr>
        <w:ind w:left="0"/>
        <w:rPr>
          <w:rFonts w:ascii="Marianne" w:hAnsi="Marianne" w:cs="Arial"/>
          <w:sz w:val="20"/>
          <w:szCs w:val="20"/>
        </w:rPr>
      </w:pPr>
      <w:r w:rsidRPr="006342E7">
        <w:rPr>
          <w:rFonts w:ascii="Marianne" w:hAnsi="Marianne" w:cs="Arial"/>
          <w:sz w:val="20"/>
          <w:szCs w:val="20"/>
        </w:rPr>
        <w:t>Tous les courriers et correspondances adressés à l'ONF doivent également être rédigés en français.</w:t>
      </w:r>
    </w:p>
    <w:p w14:paraId="4E807343" w14:textId="5068ADF5" w:rsidR="00ED25F5" w:rsidRPr="006342E7" w:rsidRDefault="00ED25F5" w:rsidP="002E1F49">
      <w:pPr>
        <w:ind w:left="0"/>
        <w:rPr>
          <w:rFonts w:ascii="Marianne" w:hAnsi="Marianne" w:cs="Arial"/>
          <w:bCs/>
          <w:sz w:val="20"/>
          <w:szCs w:val="20"/>
        </w:rPr>
      </w:pPr>
    </w:p>
    <w:p w14:paraId="1EE67F66" w14:textId="77777777" w:rsidR="00ED25F5" w:rsidRPr="006342E7" w:rsidRDefault="00ED25F5"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olor w:val="008000"/>
        </w:rPr>
      </w:pPr>
      <w:bookmarkStart w:id="249" w:name="_ASSURANCE"/>
      <w:bookmarkStart w:id="250" w:name="_Toc296505017"/>
      <w:bookmarkStart w:id="251" w:name="_Toc400367669"/>
      <w:bookmarkStart w:id="252" w:name="_Toc496283949"/>
      <w:bookmarkEnd w:id="249"/>
      <w:r w:rsidRPr="006342E7">
        <w:rPr>
          <w:rFonts w:ascii="Marianne" w:hAnsi="Marianne"/>
          <w:color w:val="008000"/>
        </w:rPr>
        <w:t>A</w:t>
      </w:r>
      <w:bookmarkEnd w:id="250"/>
      <w:bookmarkEnd w:id="251"/>
      <w:r w:rsidRPr="006342E7">
        <w:rPr>
          <w:rFonts w:ascii="Marianne" w:hAnsi="Marianne"/>
          <w:color w:val="008000"/>
        </w:rPr>
        <w:t>ssurance</w:t>
      </w:r>
      <w:bookmarkEnd w:id="252"/>
    </w:p>
    <w:p w14:paraId="0BB23B68" w14:textId="067E5DA4" w:rsidR="00ED25F5" w:rsidRPr="006342E7" w:rsidRDefault="000C1863" w:rsidP="00C909F9">
      <w:pPr>
        <w:ind w:left="0" w:right="34"/>
        <w:rPr>
          <w:rFonts w:ascii="Marianne" w:hAnsi="Marianne" w:cs="Arial"/>
          <w:bCs/>
          <w:sz w:val="20"/>
          <w:szCs w:val="20"/>
        </w:rPr>
      </w:pPr>
      <w:r w:rsidRPr="006342E7">
        <w:rPr>
          <w:rFonts w:ascii="Marianne" w:hAnsi="Marianne" w:cs="Arial"/>
          <w:bCs/>
          <w:sz w:val="20"/>
          <w:szCs w:val="20"/>
        </w:rPr>
        <w:t xml:space="preserve">Le </w:t>
      </w:r>
      <w:r w:rsidR="005C4AF9" w:rsidRPr="006342E7">
        <w:rPr>
          <w:rFonts w:ascii="Marianne" w:hAnsi="Marianne" w:cs="Arial"/>
          <w:bCs/>
          <w:sz w:val="20"/>
          <w:szCs w:val="20"/>
        </w:rPr>
        <w:t>t</w:t>
      </w:r>
      <w:r w:rsidR="00E37C28" w:rsidRPr="006342E7">
        <w:rPr>
          <w:rFonts w:ascii="Marianne" w:hAnsi="Marianne" w:cs="Arial"/>
          <w:bCs/>
          <w:sz w:val="20"/>
          <w:szCs w:val="20"/>
        </w:rPr>
        <w:t>itulaire</w:t>
      </w:r>
      <w:r w:rsidR="00ED25F5" w:rsidRPr="006342E7">
        <w:rPr>
          <w:rFonts w:ascii="Marianne" w:hAnsi="Marianne" w:cs="Arial"/>
          <w:bCs/>
          <w:sz w:val="20"/>
          <w:szCs w:val="20"/>
        </w:rPr>
        <w:t xml:space="preserve"> </w:t>
      </w:r>
      <w:r w:rsidR="001B677E" w:rsidRPr="006342E7">
        <w:rPr>
          <w:rFonts w:ascii="Marianne" w:hAnsi="Marianne" w:cs="Arial"/>
          <w:bCs/>
          <w:sz w:val="20"/>
          <w:szCs w:val="20"/>
        </w:rPr>
        <w:t>de l’accord-cadre</w:t>
      </w:r>
      <w:r w:rsidR="00ED25F5" w:rsidRPr="006342E7">
        <w:rPr>
          <w:rFonts w:ascii="Marianne" w:hAnsi="Marianne" w:cs="Arial"/>
          <w:bCs/>
          <w:sz w:val="20"/>
          <w:szCs w:val="20"/>
        </w:rPr>
        <w:t xml:space="preserve"> doit avoir souscrit un contrat d’assurance qui demeurera en cours de validité pendant la durée d’exécution </w:t>
      </w:r>
      <w:r w:rsidR="001B677E" w:rsidRPr="006342E7">
        <w:rPr>
          <w:rFonts w:ascii="Marianne" w:hAnsi="Marianne" w:cs="Arial"/>
          <w:bCs/>
          <w:sz w:val="20"/>
          <w:szCs w:val="20"/>
        </w:rPr>
        <w:t>de l’accord-cadre</w:t>
      </w:r>
      <w:r w:rsidR="00ED25F5" w:rsidRPr="006342E7">
        <w:rPr>
          <w:rFonts w:ascii="Marianne" w:hAnsi="Marianne"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sidRPr="006342E7">
        <w:rPr>
          <w:rFonts w:ascii="Marianne" w:hAnsi="Marianne" w:cs="Arial"/>
          <w:bCs/>
          <w:sz w:val="20"/>
          <w:szCs w:val="20"/>
        </w:rPr>
        <w:t>de l’accord-cadre</w:t>
      </w:r>
      <w:r w:rsidR="00ED25F5" w:rsidRPr="006342E7">
        <w:rPr>
          <w:rFonts w:ascii="Marianne" w:hAnsi="Marianne" w:cs="Arial"/>
          <w:bCs/>
          <w:sz w:val="20"/>
          <w:szCs w:val="20"/>
        </w:rPr>
        <w:t>.</w:t>
      </w:r>
    </w:p>
    <w:p w14:paraId="43A5A7C8" w14:textId="77777777" w:rsidR="000C1863" w:rsidRPr="006342E7" w:rsidRDefault="000C1863" w:rsidP="00C909F9">
      <w:pPr>
        <w:ind w:left="0" w:right="34"/>
        <w:rPr>
          <w:rFonts w:ascii="Marianne" w:hAnsi="Marianne" w:cs="Arial"/>
          <w:sz w:val="20"/>
          <w:szCs w:val="20"/>
        </w:rPr>
      </w:pPr>
    </w:p>
    <w:p w14:paraId="4F9DC5F8" w14:textId="462664B7" w:rsidR="00ED25F5" w:rsidRPr="006342E7" w:rsidRDefault="000C1863" w:rsidP="00C909F9">
      <w:pPr>
        <w:ind w:left="0" w:right="34"/>
        <w:rPr>
          <w:rFonts w:ascii="Marianne" w:hAnsi="Marianne" w:cs="Arial"/>
          <w:bCs/>
          <w:sz w:val="20"/>
          <w:szCs w:val="20"/>
        </w:rPr>
      </w:pPr>
      <w:r w:rsidRPr="006342E7">
        <w:rPr>
          <w:rFonts w:ascii="Marianne" w:hAnsi="Marianne" w:cs="Arial"/>
          <w:bCs/>
          <w:sz w:val="20"/>
          <w:szCs w:val="20"/>
        </w:rPr>
        <w:t xml:space="preserve">Le </w:t>
      </w:r>
      <w:r w:rsidR="005C4AF9" w:rsidRPr="006342E7">
        <w:rPr>
          <w:rFonts w:ascii="Marianne" w:hAnsi="Marianne" w:cs="Arial"/>
          <w:bCs/>
          <w:sz w:val="20"/>
          <w:szCs w:val="20"/>
        </w:rPr>
        <w:t>t</w:t>
      </w:r>
      <w:r w:rsidR="00E37C28" w:rsidRPr="006342E7">
        <w:rPr>
          <w:rFonts w:ascii="Marianne" w:hAnsi="Marianne" w:cs="Arial"/>
          <w:bCs/>
          <w:sz w:val="20"/>
          <w:szCs w:val="20"/>
        </w:rPr>
        <w:t>itulaire</w:t>
      </w:r>
      <w:r w:rsidR="00ED25F5" w:rsidRPr="006342E7">
        <w:rPr>
          <w:rFonts w:ascii="Marianne" w:hAnsi="Marianne" w:cs="Arial"/>
          <w:bCs/>
          <w:sz w:val="20"/>
          <w:szCs w:val="20"/>
        </w:rPr>
        <w:t xml:space="preserve"> s’engage à souscrire une assurance suffisante et doit produire à toute demande de l’ONF une attestation mise à jour de son assureur indiquant la nature, le montant et la durée de la garantie. </w:t>
      </w:r>
    </w:p>
    <w:p w14:paraId="39A6D9F0" w14:textId="2CFA1548" w:rsidR="00E25DDC" w:rsidRPr="006342E7" w:rsidRDefault="00E25DDC" w:rsidP="00C909F9">
      <w:pPr>
        <w:ind w:left="0" w:right="34"/>
        <w:rPr>
          <w:rFonts w:ascii="Marianne" w:hAnsi="Marianne" w:cs="Arial"/>
          <w:sz w:val="20"/>
          <w:szCs w:val="20"/>
        </w:rPr>
      </w:pPr>
    </w:p>
    <w:p w14:paraId="110F3065" w14:textId="77777777" w:rsidR="00A23EE7" w:rsidRPr="006342E7" w:rsidRDefault="00A23EE7" w:rsidP="00C909F9">
      <w:pPr>
        <w:ind w:left="0" w:right="34"/>
        <w:rPr>
          <w:rFonts w:ascii="Marianne" w:hAnsi="Marianne" w:cs="Arial"/>
          <w:sz w:val="20"/>
          <w:szCs w:val="20"/>
        </w:rPr>
      </w:pPr>
    </w:p>
    <w:p w14:paraId="1501634B" w14:textId="77777777" w:rsidR="00653685" w:rsidRPr="006342E7" w:rsidRDefault="00653685"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olor w:val="008000"/>
        </w:rPr>
      </w:pPr>
      <w:bookmarkStart w:id="253" w:name="_Toc314042628"/>
      <w:bookmarkStart w:id="254" w:name="_Toc318107839"/>
      <w:bookmarkStart w:id="255" w:name="_Toc323200042"/>
      <w:bookmarkStart w:id="256" w:name="_Toc400367671"/>
      <w:bookmarkStart w:id="257" w:name="_Toc465417039"/>
      <w:bookmarkStart w:id="258" w:name="_Toc467079087"/>
      <w:bookmarkStart w:id="259" w:name="_Toc496283950"/>
      <w:r w:rsidRPr="006342E7">
        <w:rPr>
          <w:rFonts w:ascii="Marianne" w:hAnsi="Marianne"/>
          <w:color w:val="008000"/>
        </w:rPr>
        <w:t>Protection de la main d'œuvre et des conditions de travail</w:t>
      </w:r>
      <w:bookmarkEnd w:id="253"/>
      <w:bookmarkEnd w:id="254"/>
      <w:bookmarkEnd w:id="255"/>
      <w:bookmarkEnd w:id="256"/>
      <w:bookmarkEnd w:id="257"/>
      <w:bookmarkEnd w:id="258"/>
      <w:bookmarkEnd w:id="259"/>
      <w:r w:rsidRPr="006342E7">
        <w:rPr>
          <w:rFonts w:ascii="Marianne" w:hAnsi="Marianne"/>
          <w:color w:val="008000"/>
        </w:rPr>
        <w:t xml:space="preserve"> </w:t>
      </w:r>
    </w:p>
    <w:p w14:paraId="714ADE5A" w14:textId="7C955C42" w:rsidR="00653685" w:rsidRPr="006342E7" w:rsidRDefault="00653685" w:rsidP="00653685">
      <w:pPr>
        <w:ind w:left="0" w:right="34"/>
        <w:rPr>
          <w:rFonts w:ascii="Marianne" w:hAnsi="Marianne" w:cs="Arial"/>
          <w:bCs/>
          <w:sz w:val="20"/>
          <w:szCs w:val="20"/>
        </w:rPr>
      </w:pPr>
      <w:r w:rsidRPr="006342E7">
        <w:rPr>
          <w:rFonts w:ascii="Marianne" w:hAnsi="Marianne" w:cs="Arial"/>
          <w:bCs/>
          <w:sz w:val="20"/>
          <w:szCs w:val="20"/>
        </w:rPr>
        <w:t xml:space="preserve">Le </w:t>
      </w:r>
      <w:r w:rsidR="005C4AF9" w:rsidRPr="006342E7">
        <w:rPr>
          <w:rFonts w:ascii="Marianne" w:hAnsi="Marianne" w:cs="Arial"/>
          <w:bCs/>
          <w:sz w:val="20"/>
          <w:szCs w:val="20"/>
        </w:rPr>
        <w:t>t</w:t>
      </w:r>
      <w:r w:rsidR="00E37C28" w:rsidRPr="006342E7">
        <w:rPr>
          <w:rFonts w:ascii="Marianne" w:hAnsi="Marianne" w:cs="Arial"/>
          <w:bCs/>
          <w:sz w:val="20"/>
          <w:szCs w:val="20"/>
        </w:rPr>
        <w:t>itulaire</w:t>
      </w:r>
      <w:r w:rsidRPr="006342E7">
        <w:rPr>
          <w:rFonts w:ascii="Marianne" w:hAnsi="Marianne" w:cs="Arial"/>
          <w:bCs/>
          <w:sz w:val="20"/>
          <w:szCs w:val="20"/>
        </w:rPr>
        <w:t xml:space="preserve"> doit se conformer strictement</w:t>
      </w:r>
      <w:r w:rsidRPr="006342E7">
        <w:rPr>
          <w:rFonts w:ascii="Calibri" w:hAnsi="Calibri" w:cs="Calibri"/>
          <w:bCs/>
          <w:sz w:val="20"/>
          <w:szCs w:val="20"/>
        </w:rPr>
        <w:t> </w:t>
      </w:r>
      <w:r w:rsidRPr="006342E7">
        <w:rPr>
          <w:rFonts w:ascii="Marianne" w:hAnsi="Marianne" w:cs="Arial"/>
          <w:bCs/>
          <w:sz w:val="20"/>
          <w:szCs w:val="20"/>
        </w:rPr>
        <w:t>:</w:t>
      </w:r>
    </w:p>
    <w:p w14:paraId="10B5FA53" w14:textId="77777777" w:rsidR="005C4AF9" w:rsidRPr="006342E7" w:rsidRDefault="005C4AF9" w:rsidP="00653685">
      <w:pPr>
        <w:ind w:left="0" w:right="34"/>
        <w:rPr>
          <w:rFonts w:ascii="Marianne" w:hAnsi="Marianne" w:cs="Arial"/>
          <w:sz w:val="20"/>
          <w:szCs w:val="20"/>
        </w:rPr>
      </w:pPr>
    </w:p>
    <w:p w14:paraId="6041260B" w14:textId="77777777" w:rsidR="00653685" w:rsidRPr="006342E7" w:rsidRDefault="00653685" w:rsidP="000F2DDD">
      <w:pPr>
        <w:numPr>
          <w:ilvl w:val="3"/>
          <w:numId w:val="6"/>
        </w:numPr>
        <w:ind w:right="34"/>
        <w:rPr>
          <w:rFonts w:ascii="Marianne" w:hAnsi="Marianne" w:cs="Arial"/>
          <w:sz w:val="20"/>
          <w:szCs w:val="20"/>
        </w:rPr>
      </w:pPr>
      <w:r w:rsidRPr="006342E7">
        <w:rPr>
          <w:rFonts w:ascii="Marianne" w:hAnsi="Marianne" w:cs="Arial"/>
          <w:bCs/>
          <w:sz w:val="20"/>
          <w:szCs w:val="20"/>
        </w:rPr>
        <w:t>aux lois, décrets, circulaires, et autres textes réglementaires se rapportant à l’emploi des travailleurs étrangers en situation irrégulière et aux règles d’emploi d’un salarié dans le secteur public,</w:t>
      </w:r>
    </w:p>
    <w:p w14:paraId="1F182A4B" w14:textId="7A0066C1" w:rsidR="00E25DDC" w:rsidRPr="006342E7" w:rsidRDefault="00653685" w:rsidP="000F2DDD">
      <w:pPr>
        <w:numPr>
          <w:ilvl w:val="3"/>
          <w:numId w:val="6"/>
        </w:numPr>
        <w:ind w:right="34"/>
        <w:rPr>
          <w:rFonts w:ascii="Marianne" w:hAnsi="Marianne" w:cs="Arial"/>
          <w:sz w:val="20"/>
          <w:szCs w:val="20"/>
        </w:rPr>
      </w:pPr>
      <w:r w:rsidRPr="006342E7">
        <w:rPr>
          <w:rFonts w:ascii="Marianne" w:hAnsi="Marianne" w:cs="Arial"/>
          <w:bCs/>
          <w:sz w:val="20"/>
          <w:szCs w:val="20"/>
        </w:rPr>
        <w:t>aux textes législatifs et réglementaires en vigueur en matière de sécurité sociale, législation du travail, législation fiscale.</w:t>
      </w:r>
      <w:bookmarkStart w:id="260" w:name="_Toc465416981"/>
      <w:bookmarkStart w:id="261" w:name="_Toc465417040"/>
      <w:bookmarkStart w:id="262" w:name="_Toc467079028"/>
      <w:bookmarkStart w:id="263" w:name="_Toc467079088"/>
      <w:bookmarkStart w:id="264" w:name="_Toc472081352"/>
      <w:bookmarkStart w:id="265" w:name="_Toc472081437"/>
      <w:bookmarkStart w:id="266" w:name="_Toc473708626"/>
      <w:bookmarkStart w:id="267" w:name="_Toc494892150"/>
      <w:bookmarkStart w:id="268" w:name="_Toc494892233"/>
      <w:bookmarkStart w:id="269" w:name="_Toc494892475"/>
      <w:bookmarkStart w:id="270" w:name="_Toc494892559"/>
      <w:bookmarkStart w:id="271" w:name="_Toc494892640"/>
      <w:bookmarkStart w:id="272" w:name="_Toc494892720"/>
      <w:bookmarkStart w:id="273" w:name="_Toc494971327"/>
      <w:bookmarkStart w:id="274" w:name="_Toc494971464"/>
      <w:bookmarkStart w:id="275" w:name="_Toc494971711"/>
      <w:bookmarkStart w:id="276" w:name="_Toc494972199"/>
      <w:bookmarkStart w:id="277" w:name="_Toc494985802"/>
      <w:bookmarkStart w:id="278" w:name="_Toc494987486"/>
      <w:bookmarkStart w:id="279" w:name="_Toc494987798"/>
      <w:bookmarkStart w:id="280" w:name="_Toc496283801"/>
      <w:bookmarkStart w:id="281" w:name="_Toc496283951"/>
      <w:bookmarkStart w:id="282" w:name="_Toc494987814"/>
      <w:bookmarkStart w:id="283" w:name="_Toc496283817"/>
      <w:bookmarkStart w:id="284" w:name="_Toc496283967"/>
      <w:bookmarkStart w:id="285" w:name="_Toc314042629"/>
      <w:bookmarkStart w:id="286" w:name="_Toc323200043"/>
      <w:bookmarkStart w:id="287" w:name="_Toc400367672"/>
      <w:bookmarkStart w:id="288" w:name="_Toc465417044"/>
      <w:bookmarkStart w:id="289" w:name="_Toc467079092"/>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61D61A19" w14:textId="49F897E9" w:rsidR="00653685" w:rsidRPr="008F2E94" w:rsidDel="0086612D" w:rsidRDefault="00653685" w:rsidP="000F2DDD">
      <w:pPr>
        <w:pStyle w:val="Paragraphedeliste"/>
        <w:keepNext/>
        <w:numPr>
          <w:ilvl w:val="1"/>
          <w:numId w:val="20"/>
        </w:numPr>
        <w:spacing w:before="240" w:after="240"/>
        <w:jc w:val="left"/>
        <w:outlineLvl w:val="1"/>
        <w:rPr>
          <w:rFonts w:ascii="Marianne" w:hAnsi="Marianne" w:cs="Arial"/>
          <w:b/>
          <w:color w:val="006600"/>
          <w:sz w:val="20"/>
          <w:szCs w:val="20"/>
          <w:u w:val="single"/>
        </w:rPr>
      </w:pPr>
      <w:bookmarkStart w:id="290" w:name="_Toc496283968"/>
      <w:r w:rsidRPr="008F2E94" w:rsidDel="0086612D">
        <w:rPr>
          <w:rFonts w:ascii="Marianne" w:hAnsi="Marianne" w:cs="Arial"/>
          <w:b/>
          <w:color w:val="006600"/>
          <w:sz w:val="20"/>
          <w:szCs w:val="20"/>
          <w:u w:val="single"/>
        </w:rPr>
        <w:t>Travailleurs étrangers</w:t>
      </w:r>
      <w:bookmarkStart w:id="291" w:name="_Toc318107190"/>
      <w:bookmarkStart w:id="292" w:name="_Toc318107840"/>
      <w:bookmarkEnd w:id="285"/>
      <w:bookmarkEnd w:id="286"/>
      <w:bookmarkEnd w:id="287"/>
      <w:bookmarkEnd w:id="288"/>
      <w:bookmarkEnd w:id="289"/>
      <w:bookmarkEnd w:id="290"/>
      <w:bookmarkEnd w:id="291"/>
      <w:bookmarkEnd w:id="292"/>
    </w:p>
    <w:p w14:paraId="6DB42332" w14:textId="77777777" w:rsidR="00653685" w:rsidRPr="008F2E94" w:rsidDel="0086612D" w:rsidRDefault="00653685" w:rsidP="00653685">
      <w:pPr>
        <w:ind w:left="0" w:right="34"/>
        <w:rPr>
          <w:rFonts w:ascii="Marianne" w:hAnsi="Marianne" w:cs="Arial"/>
          <w:sz w:val="20"/>
          <w:szCs w:val="20"/>
        </w:rPr>
      </w:pPr>
      <w:bookmarkStart w:id="293" w:name="_Toc318107191"/>
      <w:bookmarkStart w:id="294" w:name="_Toc318107841"/>
      <w:bookmarkEnd w:id="293"/>
      <w:bookmarkEnd w:id="294"/>
      <w:r w:rsidRPr="008F2E94" w:rsidDel="0086612D">
        <w:rPr>
          <w:rFonts w:ascii="Marianne" w:hAnsi="Marianne"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295" w:name="_Toc318107192"/>
      <w:bookmarkStart w:id="296" w:name="_Toc318107842"/>
      <w:bookmarkEnd w:id="295"/>
      <w:bookmarkEnd w:id="296"/>
    </w:p>
    <w:p w14:paraId="32B72781" w14:textId="12CA4173" w:rsidR="00653685" w:rsidRPr="008F2E94" w:rsidRDefault="00653685" w:rsidP="000F2DDD">
      <w:pPr>
        <w:pStyle w:val="Paragraphedeliste"/>
        <w:keepNext/>
        <w:numPr>
          <w:ilvl w:val="1"/>
          <w:numId w:val="20"/>
        </w:numPr>
        <w:spacing w:before="240" w:after="240"/>
        <w:jc w:val="left"/>
        <w:outlineLvl w:val="1"/>
        <w:rPr>
          <w:rFonts w:ascii="Marianne" w:hAnsi="Marianne" w:cs="Arial"/>
          <w:b/>
          <w:color w:val="006600"/>
          <w:sz w:val="20"/>
          <w:szCs w:val="20"/>
          <w:u w:val="single"/>
        </w:rPr>
      </w:pPr>
      <w:bookmarkStart w:id="297" w:name="_Toc318107193"/>
      <w:bookmarkStart w:id="298" w:name="_Toc318107843"/>
      <w:bookmarkStart w:id="299" w:name="_Toc314042631"/>
      <w:bookmarkStart w:id="300" w:name="_Toc318107845"/>
      <w:bookmarkStart w:id="301" w:name="_Toc323200045"/>
      <w:bookmarkStart w:id="302" w:name="_Toc400367673"/>
      <w:bookmarkStart w:id="303" w:name="_Toc465417045"/>
      <w:bookmarkStart w:id="304" w:name="_Toc467079093"/>
      <w:bookmarkStart w:id="305" w:name="_Toc496283969"/>
      <w:bookmarkEnd w:id="297"/>
      <w:bookmarkEnd w:id="298"/>
      <w:r w:rsidRPr="008F2E94">
        <w:rPr>
          <w:rFonts w:ascii="Marianne" w:hAnsi="Marianne" w:cs="Arial"/>
          <w:b/>
          <w:color w:val="006600"/>
          <w:sz w:val="20"/>
          <w:szCs w:val="20"/>
          <w:u w:val="single"/>
        </w:rPr>
        <w:t>Travail clandestin</w:t>
      </w:r>
      <w:bookmarkEnd w:id="299"/>
      <w:bookmarkEnd w:id="300"/>
      <w:bookmarkEnd w:id="301"/>
      <w:bookmarkEnd w:id="302"/>
      <w:bookmarkEnd w:id="303"/>
      <w:bookmarkEnd w:id="304"/>
      <w:bookmarkEnd w:id="305"/>
    </w:p>
    <w:p w14:paraId="377360E5" w14:textId="4D1445F7" w:rsidR="00653685" w:rsidRPr="008F2E94" w:rsidRDefault="00653685" w:rsidP="00653685">
      <w:pPr>
        <w:ind w:left="0"/>
        <w:rPr>
          <w:rFonts w:ascii="Marianne" w:hAnsi="Marianne" w:cs="Arial"/>
          <w:sz w:val="20"/>
          <w:szCs w:val="20"/>
        </w:rPr>
      </w:pPr>
      <w:r w:rsidRPr="008F2E94">
        <w:rPr>
          <w:rFonts w:ascii="Marianne" w:hAnsi="Marianne" w:cs="Arial"/>
          <w:bCs/>
          <w:sz w:val="20"/>
          <w:szCs w:val="20"/>
        </w:rPr>
        <w:t xml:space="preserve">Le </w:t>
      </w:r>
      <w:r w:rsidR="00637385" w:rsidRPr="008F2E94">
        <w:rPr>
          <w:rFonts w:ascii="Marianne" w:hAnsi="Marianne" w:cs="Arial"/>
          <w:bCs/>
          <w:sz w:val="20"/>
          <w:szCs w:val="20"/>
        </w:rPr>
        <w:t>t</w:t>
      </w:r>
      <w:r w:rsidR="00E37C28" w:rsidRPr="008F2E94">
        <w:rPr>
          <w:rFonts w:ascii="Marianne" w:hAnsi="Marianne" w:cs="Arial"/>
          <w:bCs/>
          <w:sz w:val="20"/>
          <w:szCs w:val="20"/>
        </w:rPr>
        <w:t>itulaire</w:t>
      </w:r>
      <w:r w:rsidRPr="008F2E94">
        <w:rPr>
          <w:rFonts w:ascii="Marianne" w:hAnsi="Marianne" w:cs="Arial"/>
          <w:bCs/>
          <w:sz w:val="20"/>
          <w:szCs w:val="20"/>
        </w:rPr>
        <w:t xml:space="preserve"> doit remettre au maître de l’ouvrage,</w:t>
      </w:r>
      <w:r w:rsidRPr="008F2E94">
        <w:rPr>
          <w:rFonts w:ascii="Calibri" w:hAnsi="Calibri" w:cs="Calibri"/>
          <w:bCs/>
          <w:sz w:val="20"/>
          <w:szCs w:val="20"/>
        </w:rPr>
        <w:t> </w:t>
      </w:r>
      <w:r w:rsidRPr="008F2E94">
        <w:rPr>
          <w:rFonts w:ascii="Marianne" w:hAnsi="Marianne" w:cs="Arial"/>
          <w:bCs/>
          <w:sz w:val="20"/>
          <w:szCs w:val="20"/>
        </w:rPr>
        <w:t>tous les six mois durant l</w:t>
      </w:r>
      <w:r w:rsidRPr="008F2E94">
        <w:rPr>
          <w:rFonts w:ascii="Marianne" w:hAnsi="Marianne" w:cs="Marianne"/>
          <w:bCs/>
          <w:sz w:val="20"/>
          <w:szCs w:val="20"/>
        </w:rPr>
        <w:t>’</w:t>
      </w:r>
      <w:r w:rsidRPr="008F2E94">
        <w:rPr>
          <w:rFonts w:ascii="Marianne" w:hAnsi="Marianne" w:cs="Arial"/>
          <w:bCs/>
          <w:sz w:val="20"/>
          <w:szCs w:val="20"/>
        </w:rPr>
        <w:t>ex</w:t>
      </w:r>
      <w:r w:rsidRPr="008F2E94">
        <w:rPr>
          <w:rFonts w:ascii="Marianne" w:hAnsi="Marianne" w:cs="Marianne"/>
          <w:bCs/>
          <w:sz w:val="20"/>
          <w:szCs w:val="20"/>
        </w:rPr>
        <w:t>é</w:t>
      </w:r>
      <w:r w:rsidRPr="008F2E94">
        <w:rPr>
          <w:rFonts w:ascii="Marianne" w:hAnsi="Marianne" w:cs="Arial"/>
          <w:bCs/>
          <w:sz w:val="20"/>
          <w:szCs w:val="20"/>
        </w:rPr>
        <w:t xml:space="preserve">cution </w:t>
      </w:r>
      <w:r w:rsidR="001B677E" w:rsidRPr="008F2E94">
        <w:rPr>
          <w:rFonts w:ascii="Marianne" w:hAnsi="Marianne" w:cs="Arial"/>
          <w:bCs/>
          <w:sz w:val="20"/>
          <w:szCs w:val="20"/>
        </w:rPr>
        <w:t>de l’accord-cadre</w:t>
      </w:r>
      <w:r w:rsidRPr="008F2E94">
        <w:rPr>
          <w:rFonts w:ascii="Marianne" w:hAnsi="Marianne"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5AACAB61" w:rsidR="00653685" w:rsidRPr="008F2E94" w:rsidDel="00500D9C" w:rsidRDefault="00653685" w:rsidP="00653685">
      <w:pPr>
        <w:ind w:left="0"/>
        <w:rPr>
          <w:rFonts w:ascii="Marianne" w:hAnsi="Marianne" w:cs="Arial"/>
          <w:sz w:val="20"/>
          <w:szCs w:val="20"/>
        </w:rPr>
      </w:pPr>
      <w:r w:rsidRPr="008F2E94" w:rsidDel="00500D9C">
        <w:rPr>
          <w:rFonts w:ascii="Marianne" w:hAnsi="Marianne" w:cs="Arial"/>
          <w:bCs/>
          <w:sz w:val="20"/>
          <w:szCs w:val="20"/>
        </w:rPr>
        <w:t xml:space="preserve">Le </w:t>
      </w:r>
      <w:r w:rsidR="00637385" w:rsidRPr="008F2E94">
        <w:rPr>
          <w:rFonts w:ascii="Marianne" w:hAnsi="Marianne" w:cs="Arial"/>
          <w:bCs/>
          <w:sz w:val="20"/>
          <w:szCs w:val="20"/>
        </w:rPr>
        <w:t>t</w:t>
      </w:r>
      <w:r w:rsidR="00E37C28" w:rsidRPr="008F2E94">
        <w:rPr>
          <w:rFonts w:ascii="Marianne" w:hAnsi="Marianne" w:cs="Arial"/>
          <w:bCs/>
          <w:sz w:val="20"/>
          <w:szCs w:val="20"/>
        </w:rPr>
        <w:t>itulaire</w:t>
      </w:r>
      <w:r w:rsidRPr="008F2E94" w:rsidDel="00500D9C">
        <w:rPr>
          <w:rFonts w:ascii="Marianne" w:hAnsi="Marianne" w:cs="Arial"/>
          <w:bCs/>
          <w:sz w:val="20"/>
          <w:szCs w:val="20"/>
        </w:rPr>
        <w:t xml:space="preserve"> </w:t>
      </w:r>
      <w:r w:rsidR="001B677E" w:rsidRPr="008F2E94">
        <w:rPr>
          <w:rFonts w:ascii="Marianne" w:hAnsi="Marianne" w:cs="Arial"/>
          <w:bCs/>
          <w:sz w:val="20"/>
          <w:szCs w:val="20"/>
        </w:rPr>
        <w:t>de l’accord-cadre</w:t>
      </w:r>
      <w:r w:rsidRPr="008F2E94" w:rsidDel="00500D9C">
        <w:rPr>
          <w:rFonts w:ascii="Marianne" w:hAnsi="Marianne"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8F2E94" w:rsidRDefault="00653685" w:rsidP="00653685">
      <w:pPr>
        <w:ind w:left="0"/>
        <w:rPr>
          <w:rFonts w:ascii="Marianne" w:hAnsi="Marianne" w:cs="Arial"/>
          <w:sz w:val="20"/>
          <w:szCs w:val="20"/>
        </w:rPr>
      </w:pPr>
    </w:p>
    <w:p w14:paraId="257CAF95" w14:textId="77777777" w:rsidR="00653685" w:rsidRPr="008F2E94" w:rsidRDefault="00653685" w:rsidP="00653685">
      <w:pPr>
        <w:ind w:left="0"/>
        <w:rPr>
          <w:rFonts w:ascii="Marianne" w:hAnsi="Marianne" w:cs="Arial"/>
          <w:sz w:val="20"/>
          <w:szCs w:val="20"/>
        </w:rPr>
      </w:pPr>
      <w:r w:rsidRPr="008F2E94">
        <w:rPr>
          <w:rFonts w:ascii="Marianne" w:hAnsi="Marianne" w:cs="Arial"/>
          <w:bCs/>
          <w:sz w:val="20"/>
          <w:szCs w:val="20"/>
        </w:rPr>
        <w:t>Les dispositions du présent article s’appliquent en cas de sous-traitance.</w:t>
      </w:r>
    </w:p>
    <w:p w14:paraId="3B68BA13" w14:textId="77777777" w:rsidR="00653685" w:rsidRPr="008F2E94" w:rsidRDefault="00653685" w:rsidP="000F2DDD">
      <w:pPr>
        <w:keepNext/>
        <w:numPr>
          <w:ilvl w:val="1"/>
          <w:numId w:val="20"/>
        </w:numPr>
        <w:spacing w:before="240" w:after="240"/>
        <w:jc w:val="left"/>
        <w:outlineLvl w:val="1"/>
        <w:rPr>
          <w:rFonts w:ascii="Marianne" w:hAnsi="Marianne" w:cs="Arial"/>
          <w:b/>
          <w:color w:val="006600"/>
          <w:sz w:val="20"/>
          <w:szCs w:val="20"/>
          <w:u w:val="single"/>
        </w:rPr>
      </w:pPr>
      <w:bookmarkStart w:id="306" w:name="_Toc314042632"/>
      <w:bookmarkStart w:id="307" w:name="_Toc318107846"/>
      <w:bookmarkStart w:id="308" w:name="_Toc323200046"/>
      <w:bookmarkStart w:id="309" w:name="_Toc400367674"/>
      <w:bookmarkStart w:id="310" w:name="_Toc465417046"/>
      <w:bookmarkStart w:id="311" w:name="_Toc467079094"/>
      <w:bookmarkStart w:id="312" w:name="_Toc496283970"/>
      <w:r w:rsidRPr="008F2E94">
        <w:rPr>
          <w:rFonts w:ascii="Marianne" w:hAnsi="Marianne" w:cs="Arial"/>
          <w:b/>
          <w:color w:val="006600"/>
          <w:sz w:val="20"/>
          <w:szCs w:val="20"/>
          <w:u w:val="single"/>
        </w:rPr>
        <w:t>Travailleurs d’aptitudes physiques restreintes</w:t>
      </w:r>
      <w:bookmarkEnd w:id="306"/>
      <w:bookmarkEnd w:id="307"/>
      <w:bookmarkEnd w:id="308"/>
      <w:bookmarkEnd w:id="309"/>
      <w:bookmarkEnd w:id="310"/>
      <w:bookmarkEnd w:id="311"/>
      <w:bookmarkEnd w:id="312"/>
    </w:p>
    <w:p w14:paraId="3BB747AA" w14:textId="5F2EA319" w:rsidR="00653685" w:rsidRPr="008F2E94" w:rsidRDefault="00653685" w:rsidP="00653685">
      <w:pPr>
        <w:ind w:left="0"/>
        <w:rPr>
          <w:rFonts w:ascii="Marianne" w:hAnsi="Marianne" w:cs="Arial"/>
          <w:bCs/>
          <w:sz w:val="20"/>
          <w:szCs w:val="20"/>
        </w:rPr>
      </w:pPr>
      <w:r w:rsidRPr="008F2E94">
        <w:rPr>
          <w:rFonts w:ascii="Marianne" w:hAnsi="Marianne"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sidRPr="008F2E94">
        <w:rPr>
          <w:rFonts w:ascii="Marianne" w:hAnsi="Marianne" w:cs="Arial"/>
          <w:bCs/>
          <w:sz w:val="20"/>
          <w:szCs w:val="20"/>
        </w:rPr>
        <w:t>de l’accord-cadre</w:t>
      </w:r>
      <w:r w:rsidRPr="008F2E94">
        <w:rPr>
          <w:rFonts w:ascii="Marianne" w:hAnsi="Marianne" w:cs="Arial"/>
          <w:bCs/>
          <w:sz w:val="20"/>
          <w:szCs w:val="20"/>
        </w:rPr>
        <w:t xml:space="preserve"> seront conformes à la réglementation en vigueur.</w:t>
      </w:r>
    </w:p>
    <w:p w14:paraId="014519A8" w14:textId="77777777" w:rsidR="00653685" w:rsidRPr="008F2E94" w:rsidRDefault="00653685" w:rsidP="00653685">
      <w:pPr>
        <w:ind w:left="0"/>
        <w:rPr>
          <w:rFonts w:ascii="Marianne" w:hAnsi="Marianne" w:cs="Arial"/>
          <w:bCs/>
          <w:sz w:val="20"/>
          <w:szCs w:val="20"/>
        </w:rPr>
      </w:pPr>
    </w:p>
    <w:p w14:paraId="52F5EDCA" w14:textId="77777777" w:rsidR="00653685" w:rsidRPr="008F2E94" w:rsidRDefault="00653685" w:rsidP="000F2DDD">
      <w:pPr>
        <w:keepNext/>
        <w:numPr>
          <w:ilvl w:val="1"/>
          <w:numId w:val="20"/>
        </w:numPr>
        <w:spacing w:before="240" w:after="240"/>
        <w:jc w:val="left"/>
        <w:outlineLvl w:val="1"/>
        <w:rPr>
          <w:rFonts w:ascii="Marianne" w:hAnsi="Marianne" w:cs="Arial"/>
          <w:b/>
          <w:color w:val="006600"/>
          <w:sz w:val="20"/>
          <w:szCs w:val="20"/>
          <w:u w:val="single"/>
        </w:rPr>
      </w:pPr>
      <w:bookmarkStart w:id="313" w:name="_Toc467079095"/>
      <w:bookmarkStart w:id="314" w:name="_Toc496283971"/>
      <w:r w:rsidRPr="008F2E94">
        <w:rPr>
          <w:rFonts w:ascii="Marianne" w:hAnsi="Marianne" w:cs="Arial"/>
          <w:b/>
          <w:color w:val="006600"/>
          <w:sz w:val="20"/>
          <w:szCs w:val="20"/>
          <w:u w:val="single"/>
        </w:rPr>
        <w:t>Pièces et attestations à fournir</w:t>
      </w:r>
      <w:bookmarkEnd w:id="313"/>
      <w:bookmarkEnd w:id="314"/>
    </w:p>
    <w:p w14:paraId="7CF07C52" w14:textId="48408B83" w:rsidR="00F975E6" w:rsidRPr="008F2E94" w:rsidRDefault="00F975E6" w:rsidP="00F975E6">
      <w:pPr>
        <w:ind w:left="0"/>
        <w:rPr>
          <w:rFonts w:ascii="Marianne" w:hAnsi="Marianne" w:cs="Arial"/>
          <w:bCs/>
          <w:sz w:val="20"/>
          <w:szCs w:val="20"/>
        </w:rPr>
      </w:pPr>
      <w:r w:rsidRPr="008F2E94">
        <w:rPr>
          <w:rFonts w:ascii="Marianne" w:hAnsi="Marianne" w:cs="Arial"/>
          <w:bCs/>
          <w:sz w:val="20"/>
          <w:szCs w:val="20"/>
        </w:rPr>
        <w:t xml:space="preserve">Conformément aux dispositions de l’article R.2143-7 du code de la commande publique, des articles L8222-1 à L8222-3, R8222-1 du code du travail, le </w:t>
      </w:r>
      <w:r w:rsidR="00637385" w:rsidRPr="008F2E94">
        <w:rPr>
          <w:rFonts w:ascii="Marianne" w:hAnsi="Marianne" w:cs="Arial"/>
          <w:bCs/>
          <w:sz w:val="20"/>
          <w:szCs w:val="20"/>
        </w:rPr>
        <w:t>t</w:t>
      </w:r>
      <w:r w:rsidRPr="008F2E94">
        <w:rPr>
          <w:rFonts w:ascii="Marianne" w:hAnsi="Marianne" w:cs="Arial"/>
          <w:bCs/>
          <w:sz w:val="20"/>
          <w:szCs w:val="20"/>
        </w:rPr>
        <w:t>itulaire est tenu de produire tous les six mois et ce, de la notification jusqu’à la fin de l’exécution de l’accord-cadre, l’ensemble des documents exigés au titre des articles D8222-5 ou D8222-7 et D8222-8 du Code du travail.</w:t>
      </w:r>
    </w:p>
    <w:p w14:paraId="30DE3F4A" w14:textId="77777777" w:rsidR="00F975E6" w:rsidRPr="008F2E94" w:rsidRDefault="00F975E6" w:rsidP="00F975E6">
      <w:pPr>
        <w:ind w:left="0"/>
        <w:rPr>
          <w:rFonts w:ascii="Marianne" w:hAnsi="Marianne" w:cs="Arial"/>
          <w:bCs/>
          <w:sz w:val="20"/>
          <w:szCs w:val="20"/>
        </w:rPr>
      </w:pPr>
    </w:p>
    <w:p w14:paraId="592ECA21" w14:textId="77777777" w:rsidR="00F975E6" w:rsidRPr="006342E7" w:rsidRDefault="00F975E6" w:rsidP="00F975E6">
      <w:pPr>
        <w:ind w:left="0"/>
        <w:rPr>
          <w:rFonts w:ascii="Marianne" w:hAnsi="Marianne" w:cs="Arial"/>
          <w:bCs/>
          <w:sz w:val="20"/>
          <w:szCs w:val="20"/>
        </w:rPr>
      </w:pPr>
      <w:r w:rsidRPr="008F2E94">
        <w:rPr>
          <w:rFonts w:ascii="Marianne" w:hAnsi="Marianne" w:cs="Arial"/>
          <w:bCs/>
          <w:sz w:val="20"/>
          <w:szCs w:val="20"/>
        </w:rPr>
        <w:t>Les documents seront à enregistrer sur la plateforme ACTRADIS du prestataire en charge de la collecte des documents exigés au titre de la lutte contre le travail dissimulé, directement sur le site à l’adresse</w:t>
      </w:r>
      <w:r w:rsidRPr="008F2E94">
        <w:rPr>
          <w:rFonts w:ascii="Calibri" w:hAnsi="Calibri" w:cs="Calibri"/>
          <w:bCs/>
          <w:sz w:val="20"/>
          <w:szCs w:val="20"/>
        </w:rPr>
        <w:t> </w:t>
      </w:r>
      <w:r w:rsidRPr="008F2E94">
        <w:rPr>
          <w:rFonts w:ascii="Marianne" w:hAnsi="Marianne" w:cs="Arial"/>
          <w:bCs/>
          <w:sz w:val="20"/>
          <w:szCs w:val="20"/>
        </w:rPr>
        <w:t xml:space="preserve">: </w:t>
      </w:r>
      <w:hyperlink r:id="rId13" w:history="1">
        <w:r w:rsidRPr="008F2E94">
          <w:rPr>
            <w:rStyle w:val="Lienhypertexte"/>
            <w:rFonts w:ascii="Marianne" w:hAnsi="Marianne" w:cs="Arial"/>
            <w:bCs/>
            <w:sz w:val="20"/>
            <w:szCs w:val="20"/>
          </w:rPr>
          <w:t>www.actradis.fr</w:t>
        </w:r>
      </w:hyperlink>
    </w:p>
    <w:p w14:paraId="08DA2976" w14:textId="77777777" w:rsidR="00AF40B6" w:rsidRPr="006342E7" w:rsidRDefault="00AF40B6" w:rsidP="00F975E6">
      <w:pPr>
        <w:ind w:left="0"/>
        <w:rPr>
          <w:rFonts w:ascii="Marianne" w:hAnsi="Marianne" w:cs="Arial"/>
          <w:bCs/>
          <w:sz w:val="20"/>
          <w:szCs w:val="20"/>
        </w:rPr>
      </w:pPr>
    </w:p>
    <w:p w14:paraId="1191DEA0" w14:textId="77777777" w:rsidR="00F553EF" w:rsidRPr="006342E7" w:rsidRDefault="00F553EF" w:rsidP="00AF40B6">
      <w:pPr>
        <w:rPr>
          <w:rFonts w:ascii="Marianne" w:hAnsi="Marianne" w:cs="Arial"/>
          <w:bCs/>
          <w:sz w:val="20"/>
          <w:szCs w:val="20"/>
        </w:rPr>
      </w:pPr>
    </w:p>
    <w:p w14:paraId="270D012D" w14:textId="274EDC77" w:rsidR="00E25DDC" w:rsidRPr="006342E7" w:rsidRDefault="00E37C28" w:rsidP="00624713">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315" w:name="_Toc496283972"/>
      <w:r w:rsidRPr="006342E7">
        <w:rPr>
          <w:rFonts w:ascii="Marianne" w:hAnsi="Marianne"/>
          <w:color w:val="008000"/>
        </w:rPr>
        <w:t>RESILIATION DU MARCHE PUBLIC</w:t>
      </w:r>
      <w:bookmarkStart w:id="316" w:name="_Toc494987820"/>
      <w:bookmarkStart w:id="317" w:name="_Toc496283823"/>
      <w:bookmarkStart w:id="318" w:name="_Toc496283973"/>
      <w:bookmarkEnd w:id="315"/>
      <w:bookmarkEnd w:id="316"/>
      <w:bookmarkEnd w:id="317"/>
      <w:bookmarkEnd w:id="318"/>
    </w:p>
    <w:p w14:paraId="776BEDB6" w14:textId="60835F27" w:rsidR="00AF40B6" w:rsidRPr="006342E7" w:rsidRDefault="00AF40B6" w:rsidP="000F2DDD">
      <w:pPr>
        <w:pStyle w:val="Paragraphedeliste"/>
        <w:keepNext/>
        <w:numPr>
          <w:ilvl w:val="1"/>
          <w:numId w:val="21"/>
        </w:numPr>
        <w:spacing w:before="240" w:after="240"/>
        <w:jc w:val="left"/>
        <w:outlineLvl w:val="1"/>
        <w:rPr>
          <w:rFonts w:ascii="Marianne" w:hAnsi="Marianne" w:cs="Arial"/>
          <w:b/>
          <w:color w:val="006600"/>
          <w:sz w:val="20"/>
          <w:szCs w:val="20"/>
          <w:u w:val="single"/>
        </w:rPr>
      </w:pPr>
      <w:bookmarkStart w:id="319" w:name="_Toc496283974"/>
      <w:r w:rsidRPr="006342E7">
        <w:rPr>
          <w:rFonts w:ascii="Marianne" w:hAnsi="Marianne" w:cs="Arial"/>
          <w:b/>
          <w:color w:val="006600"/>
          <w:sz w:val="20"/>
          <w:szCs w:val="20"/>
          <w:u w:val="single"/>
        </w:rPr>
        <w:t>Résiliation pour motif d’intérêt général</w:t>
      </w:r>
      <w:bookmarkEnd w:id="319"/>
    </w:p>
    <w:p w14:paraId="028B5210" w14:textId="12808059" w:rsidR="00AF40B6" w:rsidRPr="008F2E94" w:rsidRDefault="00AF40B6" w:rsidP="00E37C28">
      <w:pPr>
        <w:pStyle w:val="texte10"/>
        <w:rPr>
          <w:rFonts w:ascii="Marianne" w:hAnsi="Marianne" w:cs="Arial"/>
          <w:sz w:val="20"/>
          <w:szCs w:val="20"/>
        </w:rPr>
      </w:pPr>
      <w:r w:rsidRPr="008F2E94">
        <w:rPr>
          <w:rFonts w:ascii="Marianne" w:hAnsi="Marianne" w:cs="Arial"/>
          <w:sz w:val="20"/>
          <w:szCs w:val="20"/>
        </w:rPr>
        <w:t xml:space="preserve">Le </w:t>
      </w:r>
      <w:r w:rsidR="00920A55" w:rsidRPr="008F2E94">
        <w:rPr>
          <w:rFonts w:ascii="Marianne" w:hAnsi="Marianne" w:cs="Arial"/>
          <w:sz w:val="20"/>
          <w:szCs w:val="20"/>
        </w:rPr>
        <w:t>p</w:t>
      </w:r>
      <w:r w:rsidR="00E37C28" w:rsidRPr="008F2E94">
        <w:rPr>
          <w:rFonts w:ascii="Marianne" w:hAnsi="Marianne" w:cs="Arial"/>
          <w:sz w:val="20"/>
          <w:szCs w:val="20"/>
        </w:rPr>
        <w:t xml:space="preserve">ouvoir </w:t>
      </w:r>
      <w:r w:rsidR="00920A55" w:rsidRPr="008F2E94">
        <w:rPr>
          <w:rFonts w:ascii="Marianne" w:hAnsi="Marianne" w:cs="Arial"/>
          <w:sz w:val="20"/>
          <w:szCs w:val="20"/>
        </w:rPr>
        <w:t>a</w:t>
      </w:r>
      <w:r w:rsidR="00E37C28" w:rsidRPr="008F2E94">
        <w:rPr>
          <w:rFonts w:ascii="Marianne" w:hAnsi="Marianne" w:cs="Arial"/>
          <w:sz w:val="20"/>
          <w:szCs w:val="20"/>
        </w:rPr>
        <w:t xml:space="preserve">djudicateur </w:t>
      </w:r>
      <w:r w:rsidRPr="008F2E94">
        <w:rPr>
          <w:rFonts w:ascii="Marianne" w:hAnsi="Marianne" w:cs="Arial"/>
          <w:sz w:val="20"/>
          <w:szCs w:val="20"/>
        </w:rPr>
        <w:t xml:space="preserve">peut mettre fin à tout moment à l’exécution du marché public, pour tout motif d’intérêt général, par décision unilatérale notifiée par écrit au </w:t>
      </w:r>
      <w:r w:rsidR="00920A55"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sous réserve, le cas échéant, d’indemniser ce dernier du préjudice subi.</w:t>
      </w:r>
    </w:p>
    <w:p w14:paraId="35D7D581" w14:textId="35F49D53" w:rsidR="00AF40B6" w:rsidRPr="006342E7" w:rsidRDefault="00AF40B6" w:rsidP="00E37C28">
      <w:pPr>
        <w:pStyle w:val="texte10"/>
        <w:rPr>
          <w:rFonts w:ascii="Marianne" w:hAnsi="Marianne" w:cs="Arial"/>
          <w:sz w:val="20"/>
          <w:szCs w:val="20"/>
        </w:rPr>
      </w:pPr>
      <w:r w:rsidRPr="008F2E94">
        <w:rPr>
          <w:rFonts w:ascii="Marianne" w:hAnsi="Marianne" w:cs="Arial"/>
          <w:sz w:val="20"/>
          <w:szCs w:val="20"/>
        </w:rPr>
        <w:t>Par dérogation à l’article 33 du CCAG</w:t>
      </w:r>
      <w:r w:rsidR="00A23EE7" w:rsidRPr="008F2E94">
        <w:rPr>
          <w:rFonts w:ascii="Marianne" w:hAnsi="Marianne" w:cs="Arial"/>
          <w:sz w:val="20"/>
          <w:szCs w:val="20"/>
        </w:rPr>
        <w:t xml:space="preserve"> - FGS</w:t>
      </w:r>
      <w:r w:rsidRPr="008F2E94">
        <w:rPr>
          <w:rFonts w:ascii="Marianne" w:hAnsi="Marianne" w:cs="Arial"/>
          <w:sz w:val="20"/>
          <w:szCs w:val="20"/>
        </w:rPr>
        <w:t>, dans la mesure où le présent marché public ne comporte pas d’engagement minimum contractuel, aucune indemnité n’est due dans ce cas.</w:t>
      </w:r>
    </w:p>
    <w:p w14:paraId="7F8D4F08" w14:textId="29979F1D" w:rsidR="00AF40B6" w:rsidRPr="008F2E94" w:rsidRDefault="00E37C28" w:rsidP="000F2DDD">
      <w:pPr>
        <w:keepNext/>
        <w:numPr>
          <w:ilvl w:val="1"/>
          <w:numId w:val="21"/>
        </w:numPr>
        <w:spacing w:before="240" w:after="240"/>
        <w:ind w:left="709" w:hanging="425"/>
        <w:jc w:val="left"/>
        <w:outlineLvl w:val="1"/>
        <w:rPr>
          <w:rFonts w:ascii="Marianne" w:hAnsi="Marianne" w:cs="Arial"/>
          <w:b/>
          <w:color w:val="006600"/>
          <w:sz w:val="20"/>
          <w:szCs w:val="20"/>
          <w:u w:val="single"/>
        </w:rPr>
      </w:pPr>
      <w:bookmarkStart w:id="320" w:name="_Toc496283975"/>
      <w:r w:rsidRPr="008F2E94">
        <w:rPr>
          <w:rFonts w:ascii="Marianne" w:hAnsi="Marianne" w:cs="Arial"/>
          <w:b/>
          <w:color w:val="006600"/>
          <w:sz w:val="20"/>
          <w:szCs w:val="20"/>
          <w:u w:val="single"/>
        </w:rPr>
        <w:t>R</w:t>
      </w:r>
      <w:r w:rsidR="00AF40B6" w:rsidRPr="008F2E94">
        <w:rPr>
          <w:rFonts w:ascii="Marianne" w:hAnsi="Marianne" w:cs="Arial"/>
          <w:b/>
          <w:color w:val="006600"/>
          <w:sz w:val="20"/>
          <w:szCs w:val="20"/>
          <w:u w:val="single"/>
        </w:rPr>
        <w:t xml:space="preserve">ésiliation aux torts du </w:t>
      </w:r>
      <w:r w:rsidRPr="008F2E94">
        <w:rPr>
          <w:rFonts w:ascii="Marianne" w:hAnsi="Marianne" w:cs="Arial"/>
          <w:b/>
          <w:color w:val="006600"/>
          <w:sz w:val="20"/>
          <w:szCs w:val="20"/>
          <w:u w:val="single"/>
        </w:rPr>
        <w:t>Titulaire</w:t>
      </w:r>
      <w:bookmarkEnd w:id="320"/>
    </w:p>
    <w:p w14:paraId="6B1DD4A6" w14:textId="210B7B27" w:rsidR="00AF40B6" w:rsidRPr="008F2E94" w:rsidRDefault="00AF40B6" w:rsidP="00E37C28">
      <w:pPr>
        <w:pStyle w:val="texte10"/>
        <w:rPr>
          <w:rFonts w:ascii="Marianne" w:hAnsi="Marianne" w:cs="Arial"/>
          <w:sz w:val="20"/>
          <w:szCs w:val="20"/>
        </w:rPr>
      </w:pPr>
      <w:r w:rsidRPr="008F2E94">
        <w:rPr>
          <w:rFonts w:ascii="Marianne" w:hAnsi="Marianne" w:cs="Arial"/>
          <w:sz w:val="20"/>
          <w:szCs w:val="20"/>
        </w:rPr>
        <w:t>Sans préjudice des dispositions ci-dessus, l’</w:t>
      </w:r>
      <w:r w:rsidR="009C65C8" w:rsidRPr="008F2E94">
        <w:rPr>
          <w:rFonts w:ascii="Marianne" w:hAnsi="Marianne" w:cs="Arial"/>
          <w:sz w:val="20"/>
          <w:szCs w:val="20"/>
        </w:rPr>
        <w:t>ONF</w:t>
      </w:r>
      <w:r w:rsidRPr="008F2E94">
        <w:rPr>
          <w:rFonts w:ascii="Marianne" w:hAnsi="Marianne" w:cs="Arial"/>
          <w:sz w:val="20"/>
          <w:szCs w:val="20"/>
        </w:rPr>
        <w:t xml:space="preserve"> peut procéder à la résiliation du marché public en application de l’article </w:t>
      </w:r>
      <w:r w:rsidR="00F975E6" w:rsidRPr="008F2E94">
        <w:rPr>
          <w:rFonts w:ascii="Marianne" w:hAnsi="Marianne" w:cs="Arial"/>
          <w:sz w:val="20"/>
          <w:szCs w:val="20"/>
        </w:rPr>
        <w:t>41</w:t>
      </w:r>
      <w:r w:rsidRPr="008F2E94">
        <w:rPr>
          <w:rFonts w:ascii="Marianne" w:hAnsi="Marianne" w:cs="Arial"/>
          <w:sz w:val="20"/>
          <w:szCs w:val="20"/>
        </w:rPr>
        <w:t xml:space="preserve"> du CCAG</w:t>
      </w:r>
      <w:r w:rsidR="00A23EE7" w:rsidRPr="008F2E94">
        <w:rPr>
          <w:rFonts w:ascii="Marianne" w:hAnsi="Marianne" w:cs="Arial"/>
          <w:sz w:val="20"/>
          <w:szCs w:val="20"/>
        </w:rPr>
        <w:t xml:space="preserve"> - </w:t>
      </w:r>
      <w:r w:rsidRPr="008F2E94">
        <w:rPr>
          <w:rFonts w:ascii="Marianne" w:hAnsi="Marianne" w:cs="Arial"/>
          <w:sz w:val="20"/>
          <w:szCs w:val="20"/>
        </w:rPr>
        <w:t xml:space="preserve">FCS, pour mauvaise exécution du </w:t>
      </w:r>
      <w:r w:rsidR="00E37C28" w:rsidRPr="008F2E94">
        <w:rPr>
          <w:rFonts w:ascii="Marianne" w:hAnsi="Marianne" w:cs="Arial"/>
          <w:sz w:val="20"/>
          <w:szCs w:val="20"/>
        </w:rPr>
        <w:t>Titulaire</w:t>
      </w:r>
      <w:r w:rsidRPr="008F2E94">
        <w:rPr>
          <w:rFonts w:ascii="Marianne" w:hAnsi="Marianne" w:cs="Arial"/>
          <w:sz w:val="20"/>
          <w:szCs w:val="20"/>
        </w:rPr>
        <w:t xml:space="preserve"> sans que celui-ci puisse prétendre à indemnité : </w:t>
      </w:r>
    </w:p>
    <w:p w14:paraId="7273D020" w14:textId="3516CA7C" w:rsidR="00AF40B6" w:rsidRPr="008F2E94" w:rsidRDefault="00AF40B6" w:rsidP="00E37C28">
      <w:pPr>
        <w:pStyle w:val="texte10"/>
        <w:tabs>
          <w:tab w:val="left" w:pos="426"/>
        </w:tabs>
        <w:ind w:left="426" w:hanging="426"/>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 xml:space="preserve">Faute du </w:t>
      </w:r>
      <w:r w:rsidR="00920A55"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ou son incapacité manifeste et durable à satisfaire à l’exécution de ses obligations, constatée par l’</w:t>
      </w:r>
      <w:r w:rsidR="009C65C8" w:rsidRPr="008F2E94">
        <w:rPr>
          <w:rFonts w:ascii="Marianne" w:hAnsi="Marianne" w:cs="Arial"/>
          <w:sz w:val="20"/>
          <w:szCs w:val="20"/>
        </w:rPr>
        <w:t>ONF</w:t>
      </w:r>
      <w:r w:rsidRPr="008F2E94">
        <w:rPr>
          <w:rFonts w:ascii="Marianne" w:hAnsi="Marianne" w:cs="Arial"/>
          <w:sz w:val="20"/>
          <w:szCs w:val="20"/>
        </w:rPr>
        <w:t xml:space="preserve"> ;</w:t>
      </w:r>
    </w:p>
    <w:p w14:paraId="60044426" w14:textId="77777777" w:rsidR="00AF40B6" w:rsidRPr="008F2E94" w:rsidRDefault="00AF40B6" w:rsidP="00E37C28">
      <w:pPr>
        <w:pStyle w:val="texte10"/>
        <w:tabs>
          <w:tab w:val="left" w:pos="426"/>
        </w:tabs>
        <w:ind w:left="426" w:hanging="426"/>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Tout manquement aux obligations de confidentialité mentionnées ci-dessus.</w:t>
      </w:r>
    </w:p>
    <w:p w14:paraId="1EB74EA2" w14:textId="0EC60538" w:rsidR="00AF40B6" w:rsidRPr="008F2E94" w:rsidRDefault="00AF40B6" w:rsidP="00E37C28">
      <w:pPr>
        <w:pStyle w:val="texte10"/>
        <w:tabs>
          <w:tab w:val="left" w:pos="1276"/>
        </w:tabs>
        <w:ind w:left="1276" w:hanging="283"/>
        <w:rPr>
          <w:rFonts w:ascii="Marianne" w:hAnsi="Marianne" w:cs="Arial"/>
          <w:sz w:val="20"/>
          <w:szCs w:val="20"/>
        </w:rPr>
      </w:pPr>
      <w:r w:rsidRPr="008F2E94">
        <w:rPr>
          <w:rFonts w:ascii="Marianne" w:hAnsi="Marianne" w:cs="Arial"/>
          <w:sz w:val="20"/>
          <w:szCs w:val="20"/>
        </w:rPr>
        <w:t>1-</w:t>
      </w:r>
      <w:r w:rsidRPr="008F2E94">
        <w:rPr>
          <w:rFonts w:ascii="Marianne" w:hAnsi="Marianne" w:cs="Arial"/>
          <w:sz w:val="20"/>
          <w:szCs w:val="20"/>
        </w:rPr>
        <w:tab/>
        <w:t xml:space="preserve">En application des articles D. 8222-5 du code de travail, si le </w:t>
      </w:r>
      <w:r w:rsidR="00920A55"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est établi ou domicilié en France, ou D. 8222-7 et D. 8222-8 dudit code, si le </w:t>
      </w:r>
      <w:r w:rsidR="00920A55"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est établi ou domicilié à l’étranger, Les pièces mentionnées à l’article D. 8254-4 du code du travail, l’inexactitude des renseignements fournis à l’</w:t>
      </w:r>
      <w:r w:rsidR="009C65C8" w:rsidRPr="008F2E94">
        <w:rPr>
          <w:rFonts w:ascii="Marianne" w:hAnsi="Marianne" w:cs="Arial"/>
          <w:sz w:val="20"/>
          <w:szCs w:val="20"/>
        </w:rPr>
        <w:t>ONF</w:t>
      </w:r>
      <w:r w:rsidRPr="008F2E94">
        <w:rPr>
          <w:rFonts w:ascii="Marianne" w:hAnsi="Marianne" w:cs="Arial"/>
          <w:sz w:val="20"/>
          <w:szCs w:val="20"/>
        </w:rPr>
        <w:t xml:space="preserve"> ou la non production, tous les six mois jusqu’à la fin de l’exécution du marché public, des pièces prévues à l’article D 8222-5 du code du travail, et ce, sans préjudice de poursuites ultérieures éventuelles.</w:t>
      </w:r>
    </w:p>
    <w:p w14:paraId="795054BF" w14:textId="0237E65E" w:rsidR="00AF40B6" w:rsidRPr="008F2E94" w:rsidRDefault="00AF40B6" w:rsidP="00E37C28">
      <w:pPr>
        <w:pStyle w:val="texte10"/>
        <w:tabs>
          <w:tab w:val="left" w:pos="1276"/>
        </w:tabs>
        <w:ind w:left="1276" w:hanging="283"/>
        <w:rPr>
          <w:rFonts w:ascii="Marianne" w:hAnsi="Marianne" w:cs="Arial"/>
          <w:sz w:val="20"/>
          <w:szCs w:val="20"/>
        </w:rPr>
      </w:pPr>
      <w:r w:rsidRPr="008F2E94">
        <w:rPr>
          <w:rFonts w:ascii="Marianne" w:hAnsi="Marianne" w:cs="Arial"/>
          <w:sz w:val="20"/>
          <w:szCs w:val="20"/>
        </w:rPr>
        <w:t>2-</w:t>
      </w:r>
      <w:r w:rsidRPr="008F2E94">
        <w:rPr>
          <w:rFonts w:ascii="Marianne" w:hAnsi="Marianne" w:cs="Arial"/>
          <w:sz w:val="20"/>
          <w:szCs w:val="20"/>
        </w:rPr>
        <w:tab/>
        <w:t xml:space="preserve">S’il n’a pas corrigé les irrégularités aux articles L.8221-3 à L.8221-5 du code du travail relatifs à la déclaration de l’activité de l’entreprise et à la déclaration des salariées de l’entreprise dans un délai de 15 jours à compter de la mise en demeure du </w:t>
      </w:r>
      <w:r w:rsidR="00920A55" w:rsidRPr="008F2E94">
        <w:rPr>
          <w:rFonts w:ascii="Marianne" w:hAnsi="Marianne" w:cs="Arial"/>
          <w:sz w:val="20"/>
          <w:szCs w:val="20"/>
        </w:rPr>
        <w:t>r</w:t>
      </w:r>
      <w:r w:rsidRPr="008F2E94">
        <w:rPr>
          <w:rFonts w:ascii="Marianne" w:hAnsi="Marianne" w:cs="Arial"/>
          <w:sz w:val="20"/>
          <w:szCs w:val="20"/>
        </w:rPr>
        <w:t xml:space="preserve">eprésentant du </w:t>
      </w:r>
      <w:r w:rsidR="00920A55" w:rsidRPr="008F2E94">
        <w:rPr>
          <w:rFonts w:ascii="Marianne" w:hAnsi="Marianne" w:cs="Arial"/>
          <w:sz w:val="20"/>
          <w:szCs w:val="20"/>
        </w:rPr>
        <w:t>p</w:t>
      </w:r>
      <w:r w:rsidRPr="008F2E94">
        <w:rPr>
          <w:rFonts w:ascii="Marianne" w:hAnsi="Marianne" w:cs="Arial"/>
          <w:sz w:val="20"/>
          <w:szCs w:val="20"/>
        </w:rPr>
        <w:t xml:space="preserve">ouvoir </w:t>
      </w:r>
      <w:r w:rsidR="00920A55" w:rsidRPr="008F2E94">
        <w:rPr>
          <w:rFonts w:ascii="Marianne" w:hAnsi="Marianne" w:cs="Arial"/>
          <w:sz w:val="20"/>
          <w:szCs w:val="20"/>
        </w:rPr>
        <w:t>a</w:t>
      </w:r>
      <w:r w:rsidRPr="008F2E94">
        <w:rPr>
          <w:rFonts w:ascii="Marianne" w:hAnsi="Marianne" w:cs="Arial"/>
          <w:sz w:val="20"/>
          <w:szCs w:val="20"/>
        </w:rPr>
        <w:t>djudicateur.</w:t>
      </w:r>
    </w:p>
    <w:p w14:paraId="19D0108F" w14:textId="09E04CE2" w:rsidR="00AF40B6" w:rsidRPr="008F2E94" w:rsidRDefault="00AF40B6" w:rsidP="00E37C28">
      <w:pPr>
        <w:pStyle w:val="texte10"/>
        <w:rPr>
          <w:rFonts w:ascii="Marianne" w:hAnsi="Marianne" w:cs="Arial"/>
          <w:sz w:val="20"/>
          <w:szCs w:val="20"/>
        </w:rPr>
      </w:pPr>
      <w:r w:rsidRPr="008F2E94">
        <w:rPr>
          <w:rFonts w:ascii="Marianne" w:hAnsi="Marianne" w:cs="Arial"/>
          <w:sz w:val="20"/>
          <w:szCs w:val="20"/>
        </w:rPr>
        <w:t xml:space="preserve">Conformément aux dispositions de l’article </w:t>
      </w:r>
      <w:r w:rsidR="00F975E6" w:rsidRPr="008F2E94">
        <w:rPr>
          <w:rFonts w:ascii="Marianne" w:hAnsi="Marianne" w:cs="Arial"/>
          <w:sz w:val="20"/>
          <w:szCs w:val="20"/>
        </w:rPr>
        <w:t>41</w:t>
      </w:r>
      <w:r w:rsidRPr="008F2E94">
        <w:rPr>
          <w:rFonts w:ascii="Marianne" w:hAnsi="Marianne" w:cs="Arial"/>
          <w:sz w:val="20"/>
          <w:szCs w:val="20"/>
        </w:rPr>
        <w:t xml:space="preserve">.2 du CCAG </w:t>
      </w:r>
      <w:r w:rsidR="00A23EE7" w:rsidRPr="008F2E94">
        <w:rPr>
          <w:rFonts w:ascii="Marianne" w:hAnsi="Marianne" w:cs="Arial"/>
          <w:sz w:val="20"/>
          <w:szCs w:val="20"/>
        </w:rPr>
        <w:t xml:space="preserve">- </w:t>
      </w:r>
      <w:r w:rsidRPr="008F2E94">
        <w:rPr>
          <w:rFonts w:ascii="Marianne" w:hAnsi="Marianne" w:cs="Arial"/>
          <w:sz w:val="20"/>
          <w:szCs w:val="20"/>
        </w:rPr>
        <w:t xml:space="preserve">FCS, la décision de résiliation ne peut intervenir qu’après que le </w:t>
      </w:r>
      <w:r w:rsidR="00920A55"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défaillant ait été informé de la sanction envisagée et invité à présenter ses observations écrites dans un délai fixé à sept jours.</w:t>
      </w:r>
    </w:p>
    <w:p w14:paraId="47A9BE74" w14:textId="6FB4B07D" w:rsidR="00AF40B6" w:rsidRPr="006342E7" w:rsidRDefault="00AF40B6" w:rsidP="00E37C28">
      <w:pPr>
        <w:pStyle w:val="texte10"/>
        <w:rPr>
          <w:rFonts w:ascii="Marianne" w:hAnsi="Marianne" w:cs="Arial"/>
          <w:sz w:val="20"/>
          <w:szCs w:val="20"/>
        </w:rPr>
      </w:pPr>
      <w:r w:rsidRPr="008F2E94">
        <w:rPr>
          <w:rFonts w:ascii="Marianne" w:hAnsi="Marianne" w:cs="Arial"/>
          <w:sz w:val="20"/>
          <w:szCs w:val="20"/>
        </w:rPr>
        <w:t>Passée cette information et suivant les explications fournies, l’</w:t>
      </w:r>
      <w:r w:rsidR="009C65C8" w:rsidRPr="008F2E94">
        <w:rPr>
          <w:rFonts w:ascii="Marianne" w:hAnsi="Marianne" w:cs="Arial"/>
          <w:sz w:val="20"/>
          <w:szCs w:val="20"/>
        </w:rPr>
        <w:t>ONF</w:t>
      </w:r>
      <w:r w:rsidRPr="008F2E94">
        <w:rPr>
          <w:rFonts w:ascii="Marianne" w:hAnsi="Marianne" w:cs="Arial"/>
          <w:sz w:val="20"/>
          <w:szCs w:val="20"/>
        </w:rPr>
        <w:t xml:space="preserve"> peut résilier le marché public</w:t>
      </w:r>
      <w:r w:rsidRPr="006342E7">
        <w:rPr>
          <w:rFonts w:ascii="Marianne" w:hAnsi="Marianne" w:cs="Arial"/>
          <w:sz w:val="20"/>
          <w:szCs w:val="20"/>
        </w:rPr>
        <w:t xml:space="preserve"> à la condition d’avoir préalablement notifié par écrit les points litigieux et avoir mis en demeure 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de remédier aux défaillances dans les délais ci-dessus, cette mise en demeure étant restée infructueuse.</w:t>
      </w:r>
    </w:p>
    <w:p w14:paraId="4B8826CA" w14:textId="55FC40EE" w:rsidR="00AF40B6" w:rsidRPr="006342E7" w:rsidRDefault="00AF40B6" w:rsidP="00E37C28">
      <w:pPr>
        <w:pStyle w:val="texte10"/>
        <w:rPr>
          <w:rFonts w:ascii="Marianne" w:hAnsi="Marianne" w:cs="Arial"/>
          <w:sz w:val="20"/>
          <w:szCs w:val="20"/>
        </w:rPr>
      </w:pPr>
      <w:r w:rsidRPr="006342E7">
        <w:rPr>
          <w:rFonts w:ascii="Marianne" w:hAnsi="Marianne" w:cs="Arial"/>
          <w:sz w:val="20"/>
          <w:szCs w:val="20"/>
        </w:rPr>
        <w:t>La résiliation prendra effet à la date fixée dans la décision de résiliation ou, à défaut, à la date de notification.</w:t>
      </w:r>
    </w:p>
    <w:p w14:paraId="7BA37994" w14:textId="32ADCDDA" w:rsidR="00AF40B6" w:rsidRPr="006342E7" w:rsidRDefault="00AF40B6" w:rsidP="00E37C28">
      <w:pPr>
        <w:pStyle w:val="texte10"/>
        <w:rPr>
          <w:rFonts w:ascii="Marianne" w:hAnsi="Marianne" w:cs="Arial"/>
          <w:sz w:val="20"/>
          <w:szCs w:val="20"/>
        </w:rPr>
      </w:pPr>
    </w:p>
    <w:p w14:paraId="5088EE5F" w14:textId="26E793A1" w:rsidR="000232F1" w:rsidRPr="006342E7" w:rsidRDefault="000232F1"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321" w:name="_Toc496283976"/>
      <w:r w:rsidRPr="006342E7">
        <w:rPr>
          <w:rFonts w:ascii="Marianne" w:hAnsi="Marianne"/>
          <w:color w:val="008000"/>
        </w:rPr>
        <w:t>EVICTION TEMPORAIRE D’UN TITULAIRE</w:t>
      </w:r>
      <w:bookmarkEnd w:id="321"/>
    </w:p>
    <w:p w14:paraId="465D090D" w14:textId="619F5CDE" w:rsidR="00AF40B6" w:rsidRPr="006342E7" w:rsidRDefault="000232F1" w:rsidP="000232F1">
      <w:pPr>
        <w:pStyle w:val="Paragraphedeliste"/>
        <w:rPr>
          <w:rFonts w:ascii="Marianne" w:hAnsi="Marianne" w:cs="Arial"/>
          <w:sz w:val="20"/>
          <w:szCs w:val="20"/>
        </w:rPr>
      </w:pPr>
      <w:r w:rsidRPr="006342E7">
        <w:rPr>
          <w:rFonts w:ascii="Marianne" w:hAnsi="Marianne" w:cs="Arial"/>
          <w:bCs/>
          <w:sz w:val="20"/>
          <w:szCs w:val="20"/>
          <w:highlight w:val="yellow"/>
        </w:rPr>
        <w:tab/>
      </w:r>
    </w:p>
    <w:p w14:paraId="4913C09F" w14:textId="160D79DB" w:rsidR="00AF40B6" w:rsidRPr="006342E7" w:rsidRDefault="00AF40B6" w:rsidP="00E37C28">
      <w:pPr>
        <w:pStyle w:val="texte10"/>
        <w:rPr>
          <w:rFonts w:ascii="Marianne" w:hAnsi="Marianne" w:cs="Arial"/>
          <w:sz w:val="20"/>
          <w:szCs w:val="20"/>
        </w:rPr>
      </w:pPr>
      <w:r w:rsidRPr="006342E7">
        <w:rPr>
          <w:rFonts w:ascii="Marianne" w:hAnsi="Marianne" w:cs="Arial"/>
          <w:sz w:val="20"/>
          <w:szCs w:val="20"/>
        </w:rPr>
        <w:t>L’</w:t>
      </w:r>
      <w:r w:rsidR="009C65C8" w:rsidRPr="006342E7">
        <w:rPr>
          <w:rFonts w:ascii="Marianne" w:hAnsi="Marianne" w:cs="Arial"/>
          <w:sz w:val="20"/>
          <w:szCs w:val="20"/>
        </w:rPr>
        <w:t>ONF</w:t>
      </w:r>
      <w:r w:rsidRPr="006342E7">
        <w:rPr>
          <w:rFonts w:ascii="Marianne" w:hAnsi="Marianne" w:cs="Arial"/>
          <w:sz w:val="20"/>
          <w:szCs w:val="20"/>
        </w:rPr>
        <w:t xml:space="preserve"> se réserve la possibilité, sans indemnité, d’évincer durant 3 mois l’un des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s de l’accord-cadre qui manquerait à ses obligations et engagements :</w:t>
      </w:r>
    </w:p>
    <w:p w14:paraId="15D1636A" w14:textId="6881D740" w:rsidR="00AF40B6" w:rsidRPr="006342E7" w:rsidRDefault="00AF40B6" w:rsidP="000232F1">
      <w:pPr>
        <w:pStyle w:val="texte10"/>
        <w:tabs>
          <w:tab w:val="left" w:pos="567"/>
        </w:tabs>
        <w:ind w:left="567" w:hanging="425"/>
        <w:rPr>
          <w:rFonts w:ascii="Marianne" w:hAnsi="Marianne" w:cs="Arial"/>
          <w:sz w:val="20"/>
          <w:szCs w:val="20"/>
        </w:rPr>
      </w:pPr>
      <w:r w:rsidRPr="006342E7">
        <w:rPr>
          <w:rFonts w:ascii="Marianne" w:hAnsi="Marianne" w:cs="Arial"/>
          <w:sz w:val="20"/>
          <w:szCs w:val="20"/>
        </w:rPr>
        <w:t>-</w:t>
      </w:r>
      <w:r w:rsidRPr="006342E7">
        <w:rPr>
          <w:rFonts w:ascii="Marianne" w:hAnsi="Marianne" w:cs="Arial"/>
          <w:sz w:val="20"/>
          <w:szCs w:val="20"/>
        </w:rPr>
        <w:tab/>
        <w:t xml:space="preserve">à la 4ème offre non conforme (notamment, une absence de réponse non justifiée, la remise d’offres irrégulières, un prix supérieur au prix mentionné </w:t>
      </w:r>
      <w:r w:rsidRPr="006342E7">
        <w:rPr>
          <w:rFonts w:ascii="Marianne" w:hAnsi="Marianne" w:cs="Arial"/>
          <w:color w:val="000000" w:themeColor="text1"/>
          <w:sz w:val="20"/>
          <w:szCs w:val="20"/>
        </w:rPr>
        <w:t>dans l</w:t>
      </w:r>
      <w:r w:rsidR="00606466" w:rsidRPr="006342E7">
        <w:rPr>
          <w:rFonts w:ascii="Marianne" w:hAnsi="Marianne" w:cs="Arial"/>
          <w:color w:val="000000" w:themeColor="text1"/>
          <w:sz w:val="20"/>
          <w:szCs w:val="20"/>
        </w:rPr>
        <w:t>e document «</w:t>
      </w:r>
      <w:r w:rsidR="00606466" w:rsidRPr="006342E7">
        <w:rPr>
          <w:rFonts w:ascii="Calibri" w:hAnsi="Calibri" w:cs="Calibri"/>
          <w:color w:val="000000" w:themeColor="text1"/>
          <w:sz w:val="20"/>
          <w:szCs w:val="20"/>
        </w:rPr>
        <w:t> </w:t>
      </w:r>
      <w:r w:rsidR="00606466" w:rsidRPr="006342E7">
        <w:rPr>
          <w:rFonts w:ascii="Marianne" w:hAnsi="Marianne" w:cs="Arial"/>
          <w:color w:val="000000" w:themeColor="text1"/>
          <w:sz w:val="20"/>
          <w:szCs w:val="20"/>
        </w:rPr>
        <w:t>commandes-types</w:t>
      </w:r>
      <w:r w:rsidR="00606466" w:rsidRPr="006342E7">
        <w:rPr>
          <w:rFonts w:ascii="Calibri" w:hAnsi="Calibri" w:cs="Calibri"/>
          <w:color w:val="000000" w:themeColor="text1"/>
          <w:sz w:val="20"/>
          <w:szCs w:val="20"/>
        </w:rPr>
        <w:t> </w:t>
      </w:r>
      <w:r w:rsidR="00606466" w:rsidRPr="006342E7">
        <w:rPr>
          <w:rFonts w:ascii="Marianne" w:hAnsi="Marianne" w:cs="Marianne"/>
          <w:color w:val="000000" w:themeColor="text1"/>
          <w:sz w:val="20"/>
          <w:szCs w:val="20"/>
        </w:rPr>
        <w:t>»</w:t>
      </w:r>
      <w:r w:rsidRPr="006342E7">
        <w:rPr>
          <w:rFonts w:ascii="Marianne" w:hAnsi="Marianne" w:cs="Arial"/>
          <w:color w:val="000000" w:themeColor="text1"/>
          <w:sz w:val="20"/>
          <w:szCs w:val="20"/>
        </w:rPr>
        <w:t xml:space="preserve"> </w:t>
      </w:r>
      <w:r w:rsidRPr="006342E7">
        <w:rPr>
          <w:rFonts w:ascii="Marianne" w:hAnsi="Marianne" w:cs="Arial"/>
          <w:sz w:val="20"/>
          <w:szCs w:val="20"/>
        </w:rPr>
        <w:t xml:space="preserve">pour une prestation identique et sans justification valable). </w:t>
      </w:r>
    </w:p>
    <w:p w14:paraId="47AC0BA8" w14:textId="30F9DA44" w:rsidR="00AF40B6" w:rsidRPr="006342E7" w:rsidRDefault="000232F1" w:rsidP="000232F1">
      <w:pPr>
        <w:pStyle w:val="texte10"/>
        <w:tabs>
          <w:tab w:val="left" w:pos="567"/>
        </w:tabs>
        <w:ind w:left="567" w:hanging="425"/>
        <w:rPr>
          <w:rFonts w:ascii="Marianne" w:hAnsi="Marianne" w:cs="Arial"/>
          <w:sz w:val="20"/>
          <w:szCs w:val="20"/>
        </w:rPr>
      </w:pPr>
      <w:r w:rsidRPr="006342E7">
        <w:rPr>
          <w:rFonts w:ascii="Marianne" w:hAnsi="Marianne" w:cs="Arial"/>
          <w:sz w:val="20"/>
          <w:szCs w:val="20"/>
        </w:rPr>
        <w:tab/>
      </w:r>
      <w:r w:rsidR="00AF40B6" w:rsidRPr="006342E7">
        <w:rPr>
          <w:rFonts w:ascii="Marianne" w:hAnsi="Marianne" w:cs="Arial"/>
          <w:sz w:val="20"/>
          <w:szCs w:val="20"/>
        </w:rPr>
        <w:t>-</w:t>
      </w:r>
      <w:r w:rsidR="00AF40B6" w:rsidRPr="006342E7">
        <w:rPr>
          <w:rFonts w:ascii="Marianne" w:hAnsi="Marianne" w:cs="Arial"/>
          <w:sz w:val="20"/>
          <w:szCs w:val="20"/>
        </w:rPr>
        <w:tab/>
        <w:t>à la 4ème exécution défaillante (non-respect des délais du marché, défauts qualitatifs, quantitatifs et contrat qualité).</w:t>
      </w:r>
    </w:p>
    <w:p w14:paraId="678084BA" w14:textId="459ABB51" w:rsidR="000232F1" w:rsidRPr="006342E7" w:rsidRDefault="003E6FD1" w:rsidP="000232F1">
      <w:pPr>
        <w:pStyle w:val="texte10"/>
        <w:rPr>
          <w:rFonts w:ascii="Marianne" w:hAnsi="Marianne" w:cs="Arial"/>
          <w:sz w:val="20"/>
          <w:szCs w:val="20"/>
        </w:rPr>
      </w:pPr>
      <w:r w:rsidRPr="006342E7">
        <w:rPr>
          <w:rFonts w:ascii="Marianne" w:hAnsi="Marianne" w:cs="Arial"/>
          <w:sz w:val="20"/>
          <w:szCs w:val="20"/>
        </w:rPr>
        <w:t xml:space="preserve">Dans ces cas, l’éviction n’est pas précédée d’une mise en demeure, s’agissant d’une violation caractérisée de son engagement par le </w:t>
      </w:r>
      <w:r w:rsidR="00920A55" w:rsidRPr="006342E7">
        <w:rPr>
          <w:rFonts w:ascii="Marianne" w:hAnsi="Marianne" w:cs="Arial"/>
          <w:sz w:val="20"/>
          <w:szCs w:val="20"/>
        </w:rPr>
        <w:t>t</w:t>
      </w:r>
      <w:r w:rsidRPr="006342E7">
        <w:rPr>
          <w:rFonts w:ascii="Marianne" w:hAnsi="Marianne" w:cs="Arial"/>
          <w:sz w:val="20"/>
          <w:szCs w:val="20"/>
        </w:rPr>
        <w:t>itulaire.</w:t>
      </w:r>
    </w:p>
    <w:p w14:paraId="50070FDD" w14:textId="77777777" w:rsidR="00E177EB" w:rsidRPr="006342E7" w:rsidRDefault="00E177EB" w:rsidP="000232F1">
      <w:pPr>
        <w:pStyle w:val="texte10"/>
        <w:rPr>
          <w:rFonts w:ascii="Marianne" w:hAnsi="Marianne" w:cs="Arial"/>
          <w:sz w:val="20"/>
          <w:szCs w:val="20"/>
        </w:rPr>
      </w:pPr>
    </w:p>
    <w:p w14:paraId="4870C397" w14:textId="3E3593FA" w:rsidR="000232F1" w:rsidRPr="006342E7" w:rsidRDefault="000232F1"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322" w:name="_Toc496283977"/>
      <w:r w:rsidRPr="006342E7">
        <w:rPr>
          <w:rFonts w:ascii="Marianne" w:hAnsi="Marianne"/>
          <w:color w:val="008000"/>
        </w:rPr>
        <w:t>LITIGES</w:t>
      </w:r>
      <w:bookmarkEnd w:id="322"/>
    </w:p>
    <w:p w14:paraId="2E481408" w14:textId="77777777" w:rsidR="00AF40B6" w:rsidRPr="006342E7" w:rsidRDefault="00AF40B6" w:rsidP="00AF40B6">
      <w:pPr>
        <w:pStyle w:val="Paragraphedeliste"/>
        <w:rPr>
          <w:rFonts w:ascii="Marianne" w:hAnsi="Marianne" w:cs="Arial"/>
          <w:bCs/>
          <w:sz w:val="20"/>
          <w:szCs w:val="20"/>
          <w:highlight w:val="yellow"/>
        </w:rPr>
      </w:pPr>
    </w:p>
    <w:p w14:paraId="50BEE2AF" w14:textId="1867741F" w:rsidR="00AF40B6" w:rsidRPr="006342E7" w:rsidRDefault="00AF40B6" w:rsidP="000232F1">
      <w:pPr>
        <w:pStyle w:val="texte10"/>
        <w:rPr>
          <w:rFonts w:ascii="Marianne" w:hAnsi="Marianne" w:cs="Arial"/>
          <w:sz w:val="20"/>
          <w:szCs w:val="20"/>
        </w:rPr>
      </w:pPr>
      <w:r w:rsidRPr="006342E7">
        <w:rPr>
          <w:rFonts w:ascii="Marianne" w:hAnsi="Marianne" w:cs="Arial"/>
          <w:sz w:val="20"/>
          <w:szCs w:val="20"/>
        </w:rPr>
        <w:t>Les parties conviennent de rechercher en cas de litige un accord amiable, et faute de l’obtenir de s’en remettre aux juridictions administratives compétentes. Elles élisent pour ce faire domicile en leurs sièges sociaux respectifs.</w:t>
      </w:r>
    </w:p>
    <w:p w14:paraId="53DE7D30" w14:textId="77777777" w:rsidR="003E6FD1" w:rsidRPr="006342E7" w:rsidRDefault="003E6FD1" w:rsidP="000232F1">
      <w:pPr>
        <w:pStyle w:val="texte10"/>
        <w:rPr>
          <w:rFonts w:ascii="Marianne" w:hAnsi="Marianne" w:cs="Arial"/>
          <w:sz w:val="20"/>
          <w:szCs w:val="20"/>
        </w:rPr>
      </w:pPr>
    </w:p>
    <w:p w14:paraId="273012CA" w14:textId="5135B054" w:rsidR="000232F1" w:rsidRPr="006342E7" w:rsidRDefault="000232F1"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323" w:name="_Toc496283978"/>
      <w:r w:rsidRPr="006342E7">
        <w:rPr>
          <w:rFonts w:ascii="Marianne" w:hAnsi="Marianne"/>
          <w:color w:val="008000"/>
        </w:rPr>
        <w:t>PROPRIÉTÉ INTELLECTUELLE</w:t>
      </w:r>
      <w:bookmarkEnd w:id="323"/>
    </w:p>
    <w:p w14:paraId="605CEA84" w14:textId="3FE22AE5" w:rsidR="00ED68C2" w:rsidRPr="006342E7" w:rsidRDefault="00ED68C2" w:rsidP="000F2DDD">
      <w:pPr>
        <w:pStyle w:val="Paragraphedeliste"/>
        <w:keepNext/>
        <w:numPr>
          <w:ilvl w:val="1"/>
          <w:numId w:val="22"/>
        </w:numPr>
        <w:spacing w:before="240" w:after="240"/>
        <w:jc w:val="left"/>
        <w:outlineLvl w:val="1"/>
        <w:rPr>
          <w:rFonts w:ascii="Marianne" w:hAnsi="Marianne" w:cs="Arial"/>
          <w:b/>
          <w:color w:val="006600"/>
          <w:sz w:val="20"/>
          <w:szCs w:val="20"/>
          <w:u w:val="single"/>
        </w:rPr>
      </w:pPr>
      <w:bookmarkStart w:id="324" w:name="_Toc494971340"/>
      <w:bookmarkStart w:id="325" w:name="_Toc494971477"/>
      <w:bookmarkStart w:id="326" w:name="_Toc494971724"/>
      <w:bookmarkStart w:id="327" w:name="_Toc494972212"/>
      <w:bookmarkStart w:id="328" w:name="_Toc494985815"/>
      <w:bookmarkStart w:id="329" w:name="_Toc494987499"/>
      <w:bookmarkStart w:id="330" w:name="_Toc494987826"/>
      <w:bookmarkStart w:id="331" w:name="_Toc496283829"/>
      <w:bookmarkStart w:id="332" w:name="_Toc496283979"/>
      <w:bookmarkStart w:id="333" w:name="_Toc494987828"/>
      <w:bookmarkStart w:id="334" w:name="_Toc496283831"/>
      <w:bookmarkStart w:id="335" w:name="_Toc496283981"/>
      <w:bookmarkStart w:id="336" w:name="_Toc496283982"/>
      <w:bookmarkEnd w:id="324"/>
      <w:bookmarkEnd w:id="325"/>
      <w:bookmarkEnd w:id="326"/>
      <w:bookmarkEnd w:id="327"/>
      <w:bookmarkEnd w:id="328"/>
      <w:bookmarkEnd w:id="329"/>
      <w:bookmarkEnd w:id="330"/>
      <w:bookmarkEnd w:id="331"/>
      <w:bookmarkEnd w:id="332"/>
      <w:bookmarkEnd w:id="333"/>
      <w:bookmarkEnd w:id="334"/>
      <w:bookmarkEnd w:id="335"/>
      <w:r w:rsidRPr="006342E7">
        <w:rPr>
          <w:rFonts w:ascii="Marianne" w:hAnsi="Marianne" w:cs="Arial"/>
          <w:b/>
          <w:color w:val="006600"/>
          <w:sz w:val="20"/>
          <w:szCs w:val="20"/>
          <w:u w:val="single"/>
        </w:rPr>
        <w:t>Créations réalisées par l’</w:t>
      </w:r>
      <w:r w:rsidR="009C65C8" w:rsidRPr="006342E7">
        <w:rPr>
          <w:rFonts w:ascii="Marianne" w:hAnsi="Marianne" w:cs="Arial"/>
          <w:b/>
          <w:color w:val="006600"/>
          <w:sz w:val="20"/>
          <w:szCs w:val="20"/>
          <w:u w:val="single"/>
        </w:rPr>
        <w:t>ONF</w:t>
      </w:r>
      <w:r w:rsidRPr="006342E7">
        <w:rPr>
          <w:rFonts w:ascii="Marianne" w:hAnsi="Marianne" w:cs="Arial"/>
          <w:b/>
          <w:color w:val="006600"/>
          <w:sz w:val="20"/>
          <w:szCs w:val="20"/>
          <w:u w:val="single"/>
        </w:rPr>
        <w:t xml:space="preserve"> et confiées au </w:t>
      </w:r>
      <w:r w:rsidR="00E37C28" w:rsidRPr="006342E7">
        <w:rPr>
          <w:rFonts w:ascii="Marianne" w:hAnsi="Marianne" w:cs="Arial"/>
          <w:b/>
          <w:color w:val="006600"/>
          <w:sz w:val="20"/>
          <w:szCs w:val="20"/>
          <w:u w:val="single"/>
        </w:rPr>
        <w:t>Titulaire</w:t>
      </w:r>
      <w:bookmarkEnd w:id="336"/>
    </w:p>
    <w:p w14:paraId="679DA404" w14:textId="0F8CC6A8"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n’acquiert aucun droit de propriété intellectuelle d’aucune sorte, du fait de l’exécution des prestations prévues aux marchés subséquents lorsque les créations ont été réalisées par l’</w:t>
      </w:r>
      <w:r w:rsidR="009C65C8" w:rsidRPr="006342E7">
        <w:rPr>
          <w:rFonts w:ascii="Marianne" w:hAnsi="Marianne" w:cs="Arial"/>
          <w:sz w:val="20"/>
          <w:szCs w:val="20"/>
        </w:rPr>
        <w:t>ONF</w:t>
      </w:r>
      <w:r w:rsidRPr="006342E7">
        <w:rPr>
          <w:rFonts w:ascii="Marianne" w:hAnsi="Marianne" w:cs="Arial"/>
          <w:sz w:val="20"/>
          <w:szCs w:val="20"/>
        </w:rPr>
        <w:t>, même en cas de retouche sur les fichiers.</w:t>
      </w:r>
    </w:p>
    <w:p w14:paraId="25AA1408" w14:textId="740EEBF3"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Les parties déclarent expressément que les dispositions du présent article demeureront en vigueur après la cessation des marchés subséquents, pour quelque cause que ce soit et notamment en cas de résiliation d’un marché subséquent, qu’il y ait ou non faute du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08CF43F0" w14:textId="77777777" w:rsidR="00ED68C2" w:rsidRPr="006342E7" w:rsidRDefault="00ED68C2" w:rsidP="000232F1">
      <w:pPr>
        <w:pStyle w:val="texte10"/>
        <w:rPr>
          <w:rFonts w:ascii="Marianne" w:hAnsi="Marianne" w:cs="Arial"/>
          <w:sz w:val="20"/>
          <w:szCs w:val="20"/>
        </w:rPr>
      </w:pPr>
    </w:p>
    <w:p w14:paraId="126DF72D" w14:textId="0179FD70" w:rsidR="00ED68C2" w:rsidRPr="006342E7" w:rsidRDefault="00ED68C2" w:rsidP="000F2DDD">
      <w:pPr>
        <w:keepNext/>
        <w:numPr>
          <w:ilvl w:val="1"/>
          <w:numId w:val="22"/>
        </w:numPr>
        <w:spacing w:before="240" w:after="240"/>
        <w:ind w:left="709" w:hanging="425"/>
        <w:jc w:val="left"/>
        <w:outlineLvl w:val="1"/>
        <w:rPr>
          <w:rFonts w:ascii="Marianne" w:hAnsi="Marianne" w:cs="Arial"/>
          <w:b/>
          <w:color w:val="006600"/>
          <w:sz w:val="20"/>
          <w:szCs w:val="20"/>
          <w:u w:val="single"/>
        </w:rPr>
      </w:pPr>
      <w:bookmarkStart w:id="337" w:name="_Toc496283983"/>
      <w:r w:rsidRPr="006342E7">
        <w:rPr>
          <w:rFonts w:ascii="Marianne" w:hAnsi="Marianne" w:cs="Arial"/>
          <w:b/>
          <w:color w:val="006600"/>
          <w:sz w:val="20"/>
          <w:szCs w:val="20"/>
          <w:u w:val="single"/>
        </w:rPr>
        <w:t>Restitution des supports ayant servi à réaliser la prestation</w:t>
      </w:r>
      <w:bookmarkEnd w:id="337"/>
    </w:p>
    <w:p w14:paraId="1FB03A8A" w14:textId="530C6142"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À la fin de l’exécution de chaque prestation, 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s’engage, à restituer, à sa charge, dans les meilleurs délais, les originaux ou épreuves de contrôle, les fichiers (en haute définition sous forme de support numérique de type </w:t>
      </w:r>
      <w:r w:rsidR="00920A55" w:rsidRPr="006342E7">
        <w:rPr>
          <w:rFonts w:ascii="Marianne" w:hAnsi="Marianne" w:cs="Arial"/>
          <w:sz w:val="20"/>
          <w:szCs w:val="20"/>
        </w:rPr>
        <w:t>CD-ROM</w:t>
      </w:r>
      <w:r w:rsidRPr="006342E7">
        <w:rPr>
          <w:rFonts w:ascii="Marianne" w:hAnsi="Marianne" w:cs="Arial"/>
          <w:sz w:val="20"/>
          <w:szCs w:val="20"/>
        </w:rPr>
        <w:t xml:space="preserve"> ou </w:t>
      </w:r>
      <w:r w:rsidR="00920A55" w:rsidRPr="006342E7">
        <w:rPr>
          <w:rFonts w:ascii="Marianne" w:hAnsi="Marianne" w:cs="Arial"/>
          <w:sz w:val="20"/>
          <w:szCs w:val="20"/>
        </w:rPr>
        <w:t>DVD</w:t>
      </w:r>
      <w:r w:rsidRPr="006342E7">
        <w:rPr>
          <w:rFonts w:ascii="Marianne" w:hAnsi="Marianne" w:cs="Arial"/>
          <w:sz w:val="20"/>
          <w:szCs w:val="20"/>
        </w:rPr>
        <w:t xml:space="preserve"> ou par envoi sur serveur FTP) et l’épreuve de BAT, ayant servi à la réalisation des prestations.</w:t>
      </w:r>
    </w:p>
    <w:p w14:paraId="46C274A8" w14:textId="086D85A3"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De plus, 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doit restituer à l’</w:t>
      </w:r>
      <w:r w:rsidR="009C65C8" w:rsidRPr="006342E7">
        <w:rPr>
          <w:rFonts w:ascii="Marianne" w:hAnsi="Marianne" w:cs="Arial"/>
          <w:sz w:val="20"/>
          <w:szCs w:val="20"/>
        </w:rPr>
        <w:t>ONF</w:t>
      </w:r>
      <w:r w:rsidRPr="006342E7">
        <w:rPr>
          <w:rFonts w:ascii="Marianne" w:hAnsi="Marianne" w:cs="Arial"/>
          <w:sz w:val="20"/>
          <w:szCs w:val="20"/>
        </w:rPr>
        <w:t>, sur simple demande, les supports ayant servi à réaliser les prestations.</w:t>
      </w:r>
    </w:p>
    <w:p w14:paraId="2D023789" w14:textId="3058908A"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À défaut d’une restitution dans le délai de 10 jours ouvrés suivant la demande ou la fin de l’exécution de la prestation, 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encourt une pénalité journalière fixée à 75 € HT.</w:t>
      </w:r>
    </w:p>
    <w:p w14:paraId="491948D4" w14:textId="385A3C18"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En cas de résiliation du marché subséquent, qu’il y ait ou non faute du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cette restitution a lieu au plus tard à la date de prise d’effet de la décision de résiliation.</w:t>
      </w:r>
    </w:p>
    <w:p w14:paraId="71FF802C" w14:textId="77777777" w:rsidR="000232F1" w:rsidRPr="006342E7" w:rsidRDefault="000232F1" w:rsidP="000232F1">
      <w:pPr>
        <w:pStyle w:val="texte10"/>
        <w:rPr>
          <w:rFonts w:ascii="Marianne" w:hAnsi="Marianne" w:cs="Arial"/>
          <w:sz w:val="20"/>
          <w:szCs w:val="20"/>
        </w:rPr>
      </w:pPr>
    </w:p>
    <w:p w14:paraId="71E51BC8" w14:textId="35BA76FB" w:rsidR="000232F1" w:rsidRPr="006342E7" w:rsidRDefault="000232F1" w:rsidP="000F2DDD">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338" w:name="_Toc496283984"/>
      <w:r w:rsidRPr="006342E7">
        <w:rPr>
          <w:rFonts w:ascii="Marianne" w:hAnsi="Marianne"/>
          <w:color w:val="008000"/>
        </w:rPr>
        <w:t>PROTECTION DES ORIGINAUX</w:t>
      </w:r>
      <w:bookmarkEnd w:id="338"/>
    </w:p>
    <w:p w14:paraId="7D67B4F9" w14:textId="77777777" w:rsidR="000232F1" w:rsidRPr="006342E7" w:rsidRDefault="000232F1" w:rsidP="000232F1">
      <w:pPr>
        <w:rPr>
          <w:rFonts w:ascii="Marianne" w:hAnsi="Marianne" w:cs="Arial"/>
          <w:bCs/>
          <w:sz w:val="20"/>
          <w:szCs w:val="20"/>
        </w:rPr>
      </w:pPr>
    </w:p>
    <w:p w14:paraId="51E7351E" w14:textId="02EA7D17"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xml:space="preserve"> est responsable des documents qui lui sont confiés par l’</w:t>
      </w:r>
      <w:r w:rsidR="009C65C8" w:rsidRPr="006342E7">
        <w:rPr>
          <w:rFonts w:ascii="Marianne" w:hAnsi="Marianne" w:cs="Arial"/>
          <w:sz w:val="20"/>
          <w:szCs w:val="20"/>
        </w:rPr>
        <w:t>ONF</w:t>
      </w:r>
      <w:r w:rsidR="003E6FD1" w:rsidRPr="006342E7">
        <w:rPr>
          <w:rFonts w:ascii="Marianne" w:hAnsi="Marianne" w:cs="Arial"/>
          <w:sz w:val="20"/>
          <w:szCs w:val="20"/>
        </w:rPr>
        <w:t>.</w:t>
      </w:r>
    </w:p>
    <w:p w14:paraId="0E6C4221" w14:textId="0057D9C8"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Tous les documents détruits, ou détériorés sont à refaire à la charge du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w:t>
      </w:r>
    </w:p>
    <w:p w14:paraId="6A31AAB3" w14:textId="574B7B62" w:rsidR="00ED68C2" w:rsidRPr="006342E7" w:rsidRDefault="00ED68C2" w:rsidP="000232F1">
      <w:pPr>
        <w:pStyle w:val="texte10"/>
        <w:rPr>
          <w:rFonts w:ascii="Marianne" w:hAnsi="Marianne" w:cs="Arial"/>
          <w:sz w:val="20"/>
          <w:szCs w:val="20"/>
        </w:rPr>
      </w:pPr>
      <w:r w:rsidRPr="006342E7">
        <w:rPr>
          <w:rFonts w:ascii="Marianne" w:hAnsi="Marianne" w:cs="Arial"/>
          <w:sz w:val="20"/>
          <w:szCs w:val="20"/>
        </w:rPr>
        <w:t xml:space="preserve">Aucun document ne peut être détenu indûment par le </w:t>
      </w:r>
      <w:r w:rsidR="00920A55" w:rsidRPr="006342E7">
        <w:rPr>
          <w:rFonts w:ascii="Marianne" w:hAnsi="Marianne" w:cs="Arial"/>
          <w:sz w:val="20"/>
          <w:szCs w:val="20"/>
        </w:rPr>
        <w:t>t</w:t>
      </w:r>
      <w:r w:rsidR="00E37C28" w:rsidRPr="006342E7">
        <w:rPr>
          <w:rFonts w:ascii="Marianne" w:hAnsi="Marianne" w:cs="Arial"/>
          <w:sz w:val="20"/>
          <w:szCs w:val="20"/>
        </w:rPr>
        <w:t>itulaire</w:t>
      </w:r>
      <w:r w:rsidRPr="006342E7">
        <w:rPr>
          <w:rFonts w:ascii="Marianne" w:hAnsi="Marianne" w:cs="Arial"/>
          <w:sz w:val="20"/>
          <w:szCs w:val="20"/>
        </w:rPr>
        <w:t>, l’</w:t>
      </w:r>
      <w:r w:rsidR="009C65C8" w:rsidRPr="006342E7">
        <w:rPr>
          <w:rFonts w:ascii="Marianne" w:hAnsi="Marianne" w:cs="Arial"/>
          <w:sz w:val="20"/>
          <w:szCs w:val="20"/>
        </w:rPr>
        <w:t>ONF</w:t>
      </w:r>
      <w:r w:rsidRPr="006342E7">
        <w:rPr>
          <w:rFonts w:ascii="Marianne" w:hAnsi="Marianne" w:cs="Arial"/>
          <w:sz w:val="20"/>
          <w:szCs w:val="20"/>
        </w:rPr>
        <w:t xml:space="preserve"> se réservant un droit de contrôle.</w:t>
      </w:r>
    </w:p>
    <w:p w14:paraId="29EA39D6" w14:textId="77777777" w:rsidR="00E559D8" w:rsidRPr="006342E7" w:rsidRDefault="00E559D8" w:rsidP="00E559D8">
      <w:pPr>
        <w:pStyle w:val="texte10"/>
        <w:rPr>
          <w:rFonts w:ascii="Marianne" w:hAnsi="Marianne" w:cs="Arial"/>
          <w:sz w:val="20"/>
          <w:szCs w:val="20"/>
        </w:rPr>
      </w:pPr>
    </w:p>
    <w:p w14:paraId="19B99964" w14:textId="61C22E5A" w:rsidR="00E559D8" w:rsidRPr="006342E7" w:rsidRDefault="00E559D8" w:rsidP="00E559D8">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r w:rsidRPr="006342E7">
        <w:rPr>
          <w:rFonts w:ascii="Marianne" w:hAnsi="Marianne"/>
          <w:color w:val="008000"/>
        </w:rPr>
        <w:t>PROTECTION DES donnÉes personnelles</w:t>
      </w:r>
    </w:p>
    <w:p w14:paraId="037B9547" w14:textId="4EA88480" w:rsidR="00E559D8" w:rsidRPr="006342E7" w:rsidRDefault="00E559D8" w:rsidP="000232F1">
      <w:pPr>
        <w:pStyle w:val="texte10"/>
        <w:rPr>
          <w:rFonts w:ascii="Marianne" w:hAnsi="Marianne" w:cs="Arial"/>
          <w:sz w:val="20"/>
          <w:szCs w:val="20"/>
        </w:rPr>
      </w:pPr>
    </w:p>
    <w:p w14:paraId="17DFC7A6" w14:textId="77777777" w:rsidR="00E559D8" w:rsidRPr="006342E7" w:rsidRDefault="00E559D8" w:rsidP="00E559D8">
      <w:pPr>
        <w:ind w:left="0"/>
        <w:rPr>
          <w:rFonts w:ascii="Marianne" w:hAnsi="Marianne" w:cs="Arial"/>
          <w:sz w:val="20"/>
          <w:szCs w:val="20"/>
        </w:rPr>
      </w:pPr>
      <w:r w:rsidRPr="006342E7">
        <w:rPr>
          <w:rFonts w:ascii="Marianne" w:hAnsi="Marianne" w:cs="Arial"/>
          <w:sz w:val="20"/>
          <w:szCs w:val="20"/>
        </w:rPr>
        <w:t>Le présent marché public comporte un ou des traitement(s) de données à caractère personnel</w:t>
      </w:r>
      <w:r w:rsidRPr="006342E7">
        <w:rPr>
          <w:rFonts w:ascii="Calibri" w:hAnsi="Calibri" w:cs="Calibri"/>
          <w:sz w:val="20"/>
          <w:szCs w:val="20"/>
        </w:rPr>
        <w:t> </w:t>
      </w:r>
      <w:r w:rsidRPr="006342E7">
        <w:rPr>
          <w:rFonts w:ascii="Marianne" w:hAnsi="Marianne" w:cs="Arial"/>
          <w:sz w:val="20"/>
          <w:szCs w:val="20"/>
        </w:rPr>
        <w:t>:</w:t>
      </w:r>
    </w:p>
    <w:p w14:paraId="7EFAFC39" w14:textId="77777777" w:rsidR="00E559D8" w:rsidRPr="006342E7" w:rsidRDefault="00E559D8" w:rsidP="00E559D8">
      <w:pPr>
        <w:rPr>
          <w:rFonts w:ascii="Marianne" w:hAnsi="Marianne" w:cs="Arial"/>
          <w:sz w:val="20"/>
          <w:szCs w:val="20"/>
        </w:rPr>
      </w:pPr>
    </w:p>
    <w:p w14:paraId="7DAB1D80" w14:textId="77777777" w:rsidR="00E559D8" w:rsidRPr="006342E7" w:rsidRDefault="00E559D8" w:rsidP="00E559D8">
      <w:pPr>
        <w:keepNext/>
        <w:ind w:left="864" w:hanging="864"/>
        <w:outlineLvl w:val="2"/>
        <w:rPr>
          <w:rFonts w:ascii="Marianne" w:hAnsi="Marianne" w:cs="Arial"/>
          <w:b/>
          <w:sz w:val="20"/>
          <w:szCs w:val="20"/>
        </w:rPr>
      </w:pPr>
      <w:bookmarkStart w:id="339" w:name="_Toc525823330"/>
      <w:bookmarkStart w:id="340" w:name="_Toc3214207"/>
      <w:bookmarkStart w:id="341" w:name="_Toc3214376"/>
      <w:bookmarkStart w:id="342" w:name="_Toc3814719"/>
      <w:bookmarkStart w:id="343" w:name="_Toc3814857"/>
      <w:bookmarkStart w:id="344" w:name="_Toc4604032"/>
      <w:bookmarkStart w:id="345" w:name="_Toc11919552"/>
      <w:bookmarkStart w:id="346" w:name="_Toc25245746"/>
      <w:bookmarkStart w:id="347" w:name="_Toc33520086"/>
      <w:bookmarkStart w:id="348" w:name="_Toc51240078"/>
      <w:r w:rsidRPr="006342E7">
        <w:rPr>
          <w:rFonts w:ascii="Marianne" w:hAnsi="Marianne" w:cs="Arial"/>
          <w:b/>
          <w:sz w:val="20"/>
          <w:szCs w:val="20"/>
        </w:rPr>
        <w:t>Préambule – précisions terminologiques :</w:t>
      </w:r>
      <w:bookmarkEnd w:id="339"/>
      <w:bookmarkEnd w:id="340"/>
      <w:bookmarkEnd w:id="341"/>
      <w:bookmarkEnd w:id="342"/>
      <w:bookmarkEnd w:id="343"/>
      <w:bookmarkEnd w:id="344"/>
      <w:bookmarkEnd w:id="345"/>
      <w:bookmarkEnd w:id="346"/>
      <w:bookmarkEnd w:id="347"/>
      <w:bookmarkEnd w:id="348"/>
    </w:p>
    <w:p w14:paraId="2897AF03" w14:textId="77777777" w:rsidR="00E559D8" w:rsidRPr="006342E7" w:rsidRDefault="00E559D8" w:rsidP="00E559D8">
      <w:pPr>
        <w:rPr>
          <w:rFonts w:ascii="Marianne" w:hAnsi="Marianne" w:cs="Arial"/>
          <w:sz w:val="20"/>
          <w:szCs w:val="20"/>
        </w:rPr>
      </w:pPr>
    </w:p>
    <w:p w14:paraId="5E21D523" w14:textId="538E8712" w:rsidR="00E559D8" w:rsidRPr="008F2E94" w:rsidRDefault="00E559D8" w:rsidP="00E559D8">
      <w:pPr>
        <w:ind w:left="0"/>
        <w:rPr>
          <w:rFonts w:ascii="Marianne" w:hAnsi="Marianne" w:cs="Arial"/>
          <w:sz w:val="20"/>
          <w:szCs w:val="20"/>
        </w:rPr>
      </w:pPr>
      <w:r w:rsidRPr="006342E7">
        <w:rPr>
          <w:rFonts w:ascii="Marianne" w:hAnsi="Marianne" w:cs="Arial"/>
          <w:sz w:val="20"/>
          <w:szCs w:val="20"/>
        </w:rPr>
        <w:t xml:space="preserve">Pour l’application du présent article, le </w:t>
      </w:r>
      <w:r w:rsidR="00E232B8" w:rsidRPr="006342E7">
        <w:rPr>
          <w:rFonts w:ascii="Marianne" w:hAnsi="Marianne" w:cs="Arial"/>
          <w:sz w:val="20"/>
          <w:szCs w:val="20"/>
        </w:rPr>
        <w:t>r</w:t>
      </w:r>
      <w:r w:rsidRPr="006342E7">
        <w:rPr>
          <w:rFonts w:ascii="Marianne" w:hAnsi="Marianne" w:cs="Arial"/>
          <w:sz w:val="20"/>
          <w:szCs w:val="20"/>
        </w:rPr>
        <w:t xml:space="preserve">esponsable de traitement au sens du RGPD est l’Office </w:t>
      </w:r>
      <w:r w:rsidRPr="008F2E94">
        <w:rPr>
          <w:rFonts w:ascii="Marianne" w:hAnsi="Marianne" w:cs="Arial"/>
          <w:sz w:val="20"/>
          <w:szCs w:val="20"/>
        </w:rPr>
        <w:t xml:space="preserve">national des forêts représenté par </w:t>
      </w:r>
      <w:r w:rsidR="00C12C0D" w:rsidRPr="008F2E94">
        <w:rPr>
          <w:rFonts w:ascii="Marianne" w:hAnsi="Marianne" w:cs="Arial"/>
          <w:sz w:val="20"/>
          <w:szCs w:val="20"/>
        </w:rPr>
        <w:t>Madame Valérie Metrich-Hecquet</w:t>
      </w:r>
      <w:r w:rsidRPr="008F2E94">
        <w:rPr>
          <w:rFonts w:ascii="Marianne" w:hAnsi="Marianne" w:cs="Arial"/>
          <w:sz w:val="20"/>
          <w:szCs w:val="20"/>
        </w:rPr>
        <w:t xml:space="preserve"> en tant que </w:t>
      </w:r>
      <w:r w:rsidR="00C12C0D" w:rsidRPr="008F2E94">
        <w:rPr>
          <w:rFonts w:ascii="Marianne" w:hAnsi="Marianne" w:cs="Arial"/>
          <w:sz w:val="20"/>
          <w:szCs w:val="20"/>
        </w:rPr>
        <w:t>directrice générale</w:t>
      </w:r>
      <w:r w:rsidRPr="008F2E94">
        <w:rPr>
          <w:rFonts w:ascii="Marianne" w:hAnsi="Marianne" w:cs="Arial"/>
          <w:sz w:val="20"/>
          <w:szCs w:val="20"/>
        </w:rPr>
        <w:t xml:space="preserve">, situé au </w:t>
      </w:r>
      <w:r w:rsidR="00C12C0D" w:rsidRPr="008F2E94">
        <w:rPr>
          <w:rFonts w:ascii="Marianne" w:hAnsi="Marianne" w:cs="Arial"/>
          <w:sz w:val="20"/>
          <w:szCs w:val="20"/>
        </w:rPr>
        <w:t>2 bis, avenue du</w:t>
      </w:r>
      <w:r w:rsidR="00C12C0D" w:rsidRPr="008F2E94">
        <w:rPr>
          <w:rFonts w:ascii="Calibri" w:hAnsi="Calibri" w:cs="Calibri"/>
          <w:sz w:val="20"/>
          <w:szCs w:val="20"/>
        </w:rPr>
        <w:t> </w:t>
      </w:r>
      <w:r w:rsidR="00C12C0D" w:rsidRPr="008F2E94">
        <w:rPr>
          <w:rFonts w:ascii="Marianne" w:hAnsi="Marianne" w:cs="Arial"/>
          <w:sz w:val="20"/>
          <w:szCs w:val="20"/>
        </w:rPr>
        <w:t>G</w:t>
      </w:r>
      <w:r w:rsidR="00C12C0D" w:rsidRPr="008F2E94">
        <w:rPr>
          <w:rFonts w:ascii="Marianne" w:hAnsi="Marianne" w:cs="Marianne"/>
          <w:sz w:val="20"/>
          <w:szCs w:val="20"/>
        </w:rPr>
        <w:t>é</w:t>
      </w:r>
      <w:r w:rsidR="00C12C0D" w:rsidRPr="008F2E94">
        <w:rPr>
          <w:rFonts w:ascii="Marianne" w:hAnsi="Marianne" w:cs="Arial"/>
          <w:sz w:val="20"/>
          <w:szCs w:val="20"/>
        </w:rPr>
        <w:t>n</w:t>
      </w:r>
      <w:r w:rsidR="00C12C0D" w:rsidRPr="008F2E94">
        <w:rPr>
          <w:rFonts w:ascii="Marianne" w:hAnsi="Marianne" w:cs="Marianne"/>
          <w:sz w:val="20"/>
          <w:szCs w:val="20"/>
        </w:rPr>
        <w:t>é</w:t>
      </w:r>
      <w:r w:rsidR="00C12C0D" w:rsidRPr="008F2E94">
        <w:rPr>
          <w:rFonts w:ascii="Marianne" w:hAnsi="Marianne" w:cs="Arial"/>
          <w:sz w:val="20"/>
          <w:szCs w:val="20"/>
        </w:rPr>
        <w:t>ral Leclerc, 94704 Maisons-Alfort,</w:t>
      </w:r>
      <w:r w:rsidRPr="008F2E94">
        <w:rPr>
          <w:rFonts w:ascii="Marianne" w:hAnsi="Marianne" w:cs="Arial"/>
          <w:sz w:val="20"/>
          <w:szCs w:val="20"/>
        </w:rPr>
        <w:t xml:space="preserve"> et le </w:t>
      </w:r>
      <w:r w:rsidR="00E232B8" w:rsidRPr="008F2E94">
        <w:rPr>
          <w:rFonts w:ascii="Marianne" w:hAnsi="Marianne" w:cs="Arial"/>
          <w:sz w:val="20"/>
          <w:szCs w:val="20"/>
        </w:rPr>
        <w:t>s</w:t>
      </w:r>
      <w:r w:rsidRPr="008F2E94">
        <w:rPr>
          <w:rFonts w:ascii="Marianne" w:hAnsi="Marianne" w:cs="Arial"/>
          <w:sz w:val="20"/>
          <w:szCs w:val="20"/>
        </w:rPr>
        <w:t>ous-traitant est le titulaire du marché public.</w:t>
      </w:r>
    </w:p>
    <w:p w14:paraId="52FA91C1" w14:textId="77777777" w:rsidR="00E559D8" w:rsidRPr="008F2E94" w:rsidRDefault="00E559D8" w:rsidP="00E559D8">
      <w:pPr>
        <w:rPr>
          <w:rFonts w:ascii="Marianne" w:hAnsi="Marianne" w:cs="Arial"/>
          <w:sz w:val="20"/>
          <w:szCs w:val="20"/>
        </w:rPr>
      </w:pPr>
    </w:p>
    <w:p w14:paraId="71B6847C" w14:textId="2761E2BD" w:rsidR="00E559D8" w:rsidRPr="008F2E94" w:rsidRDefault="00E559D8" w:rsidP="00E559D8">
      <w:pPr>
        <w:autoSpaceDE w:val="0"/>
        <w:autoSpaceDN w:val="0"/>
        <w:adjustRightInd w:val="0"/>
        <w:ind w:left="0"/>
        <w:rPr>
          <w:rFonts w:ascii="Marianne" w:hAnsi="Marianne" w:cs="Arial"/>
          <w:sz w:val="20"/>
          <w:szCs w:val="20"/>
        </w:rPr>
      </w:pPr>
      <w:r w:rsidRPr="008F2E94">
        <w:rPr>
          <w:rFonts w:ascii="Marianne" w:hAnsi="Marianne" w:cs="Arial"/>
          <w:sz w:val="20"/>
          <w:szCs w:val="20"/>
        </w:rPr>
        <w:t xml:space="preserve">Le délégué à la protection des données personnelles de l’ONF est </w:t>
      </w:r>
      <w:r w:rsidR="00920A55" w:rsidRPr="008F2E94">
        <w:rPr>
          <w:rFonts w:ascii="Marianne" w:hAnsi="Marianne" w:cs="Arial"/>
          <w:sz w:val="20"/>
          <w:szCs w:val="20"/>
        </w:rPr>
        <w:t>Monsieur David M</w:t>
      </w:r>
      <w:r w:rsidR="00E232B8" w:rsidRPr="008F2E94">
        <w:rPr>
          <w:rFonts w:ascii="Marianne" w:hAnsi="Marianne" w:cs="Arial"/>
          <w:sz w:val="20"/>
          <w:szCs w:val="20"/>
        </w:rPr>
        <w:t>oreau</w:t>
      </w:r>
      <w:r w:rsidRPr="008F2E94">
        <w:rPr>
          <w:rFonts w:ascii="Marianne" w:hAnsi="Marianne" w:cs="Arial"/>
          <w:sz w:val="20"/>
          <w:szCs w:val="20"/>
        </w:rPr>
        <w:t xml:space="preserve">, </w:t>
      </w:r>
      <w:r w:rsidR="00920A55" w:rsidRPr="008F2E94">
        <w:rPr>
          <w:rFonts w:ascii="Marianne" w:hAnsi="Marianne" w:cs="Arial"/>
          <w:sz w:val="20"/>
          <w:szCs w:val="20"/>
        </w:rPr>
        <w:t>directeur des affaires juridiques</w:t>
      </w:r>
      <w:r w:rsidRPr="008F2E94">
        <w:rPr>
          <w:rFonts w:ascii="Marianne" w:hAnsi="Marianne" w:cs="Arial"/>
          <w:sz w:val="20"/>
          <w:szCs w:val="20"/>
        </w:rPr>
        <w:t xml:space="preserve"> (</w:t>
      </w:r>
      <w:hyperlink r:id="rId14" w:history="1">
        <w:r w:rsidRPr="008F2E94">
          <w:rPr>
            <w:rFonts w:ascii="Marianne" w:hAnsi="Marianne" w:cs="Arial"/>
            <w:color w:val="0000FF"/>
            <w:sz w:val="20"/>
            <w:szCs w:val="20"/>
            <w:u w:val="single"/>
          </w:rPr>
          <w:t>dpo@onf.fr</w:t>
        </w:r>
      </w:hyperlink>
      <w:r w:rsidRPr="008F2E94">
        <w:rPr>
          <w:rFonts w:ascii="Marianne" w:hAnsi="Marianne" w:cs="Arial"/>
          <w:sz w:val="20"/>
          <w:szCs w:val="20"/>
        </w:rPr>
        <w:t>).</w:t>
      </w:r>
    </w:p>
    <w:p w14:paraId="02056E0E" w14:textId="77777777" w:rsidR="00E559D8" w:rsidRPr="008F2E94" w:rsidRDefault="00E559D8" w:rsidP="00E559D8">
      <w:pPr>
        <w:rPr>
          <w:rFonts w:ascii="Marianne" w:hAnsi="Marianne" w:cs="Arial"/>
          <w:sz w:val="20"/>
          <w:szCs w:val="20"/>
        </w:rPr>
      </w:pPr>
    </w:p>
    <w:p w14:paraId="255BBCDE"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La présente clause a pour objet de définir les conditions dans lesquelles le titulaire du marché public s’engage à effectuer pour le compte de l’acheteur les opérations de traitement de données à caractère personnel définies ci-après.</w:t>
      </w:r>
    </w:p>
    <w:p w14:paraId="4B6969D1" w14:textId="77777777" w:rsidR="00E559D8" w:rsidRPr="008F2E94" w:rsidRDefault="00E559D8" w:rsidP="00E559D8">
      <w:pPr>
        <w:rPr>
          <w:rFonts w:ascii="Marianne" w:hAnsi="Marianne" w:cs="Arial"/>
          <w:sz w:val="20"/>
          <w:szCs w:val="20"/>
        </w:rPr>
      </w:pPr>
    </w:p>
    <w:p w14:paraId="260D4740"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 telle que modifiée par la loi n° 2018-493 du 20 juin 2018 relative à la protection des données personnelles.</w:t>
      </w:r>
    </w:p>
    <w:p w14:paraId="6673314C" w14:textId="77777777" w:rsidR="00E559D8" w:rsidRPr="008F2E94" w:rsidRDefault="00E559D8" w:rsidP="00E559D8">
      <w:pPr>
        <w:rPr>
          <w:rFonts w:ascii="Marianne" w:hAnsi="Marianne" w:cs="Arial"/>
          <w:sz w:val="20"/>
          <w:szCs w:val="20"/>
        </w:rPr>
      </w:pPr>
    </w:p>
    <w:p w14:paraId="6C3722A6" w14:textId="77777777" w:rsidR="00E559D8" w:rsidRPr="008F2E94" w:rsidRDefault="00E559D8" w:rsidP="00E559D8">
      <w:pPr>
        <w:keepNext/>
        <w:ind w:left="864" w:hanging="864"/>
        <w:outlineLvl w:val="2"/>
        <w:rPr>
          <w:rFonts w:ascii="Marianne" w:hAnsi="Marianne" w:cs="Arial"/>
          <w:b/>
          <w:sz w:val="20"/>
          <w:szCs w:val="20"/>
        </w:rPr>
      </w:pPr>
      <w:bookmarkStart w:id="349" w:name="_Toc525823331"/>
      <w:bookmarkStart w:id="350" w:name="_Toc3214208"/>
      <w:bookmarkStart w:id="351" w:name="_Toc3214377"/>
      <w:bookmarkStart w:id="352" w:name="_Toc3814720"/>
      <w:bookmarkStart w:id="353" w:name="_Toc3814858"/>
      <w:bookmarkStart w:id="354" w:name="_Toc4604033"/>
      <w:bookmarkStart w:id="355" w:name="_Toc11919553"/>
      <w:bookmarkStart w:id="356" w:name="_Toc25245747"/>
      <w:bookmarkStart w:id="357" w:name="_Toc33520087"/>
      <w:bookmarkStart w:id="358" w:name="_Toc51240079"/>
      <w:r w:rsidRPr="008F2E94">
        <w:rPr>
          <w:rFonts w:ascii="Marianne" w:hAnsi="Marianne" w:cs="Arial"/>
          <w:b/>
          <w:sz w:val="20"/>
          <w:szCs w:val="20"/>
        </w:rPr>
        <w:t>Description du traitement de données à caractère personnel</w:t>
      </w:r>
      <w:bookmarkEnd w:id="349"/>
      <w:bookmarkEnd w:id="350"/>
      <w:bookmarkEnd w:id="351"/>
      <w:bookmarkEnd w:id="352"/>
      <w:bookmarkEnd w:id="353"/>
      <w:bookmarkEnd w:id="354"/>
      <w:bookmarkEnd w:id="355"/>
      <w:bookmarkEnd w:id="356"/>
      <w:bookmarkEnd w:id="357"/>
      <w:bookmarkEnd w:id="358"/>
    </w:p>
    <w:p w14:paraId="1A3925AE" w14:textId="77777777" w:rsidR="00E559D8" w:rsidRPr="008F2E94" w:rsidRDefault="00E559D8" w:rsidP="00E559D8">
      <w:pPr>
        <w:rPr>
          <w:rFonts w:ascii="Marianne" w:hAnsi="Marianne" w:cs="Arial"/>
          <w:sz w:val="20"/>
          <w:szCs w:val="20"/>
        </w:rPr>
      </w:pPr>
    </w:p>
    <w:p w14:paraId="1D6742EE" w14:textId="125CD8C4"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est autorisé à traiter pour le compte de l’acheteur, pour la durée du présent marché public, les données à caractère personnel nécessaires pour fournir la ou les prestation(s) suivante(s)</w:t>
      </w:r>
      <w:r w:rsidRPr="008F2E94">
        <w:rPr>
          <w:rFonts w:ascii="Calibri" w:hAnsi="Calibri" w:cs="Calibri"/>
          <w:sz w:val="20"/>
          <w:szCs w:val="20"/>
        </w:rPr>
        <w:t> </w:t>
      </w:r>
      <w:r w:rsidRPr="008F2E94">
        <w:rPr>
          <w:rFonts w:ascii="Marianne" w:hAnsi="Marianne" w:cs="Arial"/>
          <w:sz w:val="20"/>
          <w:szCs w:val="20"/>
        </w:rPr>
        <w:t xml:space="preserve">: </w:t>
      </w:r>
    </w:p>
    <w:p w14:paraId="1D7F5937" w14:textId="77777777" w:rsidR="00E559D8" w:rsidRPr="008F2E94" w:rsidRDefault="00E559D8" w:rsidP="00E559D8">
      <w:pPr>
        <w:rPr>
          <w:rFonts w:ascii="Marianne" w:hAnsi="Marianne" w:cs="Arial"/>
          <w:sz w:val="20"/>
          <w:szCs w:val="20"/>
        </w:rPr>
      </w:pPr>
    </w:p>
    <w:tbl>
      <w:tblPr>
        <w:tblW w:w="10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58"/>
        <w:gridCol w:w="5513"/>
      </w:tblGrid>
      <w:tr w:rsidR="00E559D8" w:rsidRPr="008F2E94" w14:paraId="585AF6E8" w14:textId="77777777" w:rsidTr="001A00ED">
        <w:trPr>
          <w:trHeight w:val="652"/>
        </w:trPr>
        <w:tc>
          <w:tcPr>
            <w:tcW w:w="4658" w:type="dxa"/>
          </w:tcPr>
          <w:p w14:paraId="398E41A9" w14:textId="77777777" w:rsidR="00E559D8" w:rsidRPr="008F2E94" w:rsidRDefault="00E559D8" w:rsidP="00FA46B7">
            <w:pPr>
              <w:ind w:left="357" w:hanging="357"/>
              <w:jc w:val="left"/>
              <w:rPr>
                <w:rFonts w:ascii="Marianne" w:eastAsia="Calibri" w:hAnsi="Marianne" w:cs="Arial"/>
                <w:noProof/>
                <w:sz w:val="20"/>
                <w:szCs w:val="20"/>
              </w:rPr>
            </w:pPr>
            <w:r w:rsidRPr="008F2E94">
              <w:rPr>
                <w:rFonts w:ascii="Marianne" w:eastAsia="Calibri" w:hAnsi="Marianne" w:cs="Arial"/>
                <w:noProof/>
                <w:sz w:val="20"/>
                <w:szCs w:val="20"/>
              </w:rPr>
              <w:t>Nature et la finalité des traitements</w:t>
            </w:r>
          </w:p>
        </w:tc>
        <w:tc>
          <w:tcPr>
            <w:tcW w:w="5513" w:type="dxa"/>
          </w:tcPr>
          <w:p w14:paraId="2179D074" w14:textId="77777777" w:rsidR="00E559D8" w:rsidRPr="008F2E94" w:rsidRDefault="00E559D8" w:rsidP="00FA46B7">
            <w:pPr>
              <w:ind w:left="44"/>
              <w:jc w:val="left"/>
              <w:rPr>
                <w:rFonts w:ascii="Marianne" w:eastAsia="Calibri" w:hAnsi="Marianne" w:cs="Arial"/>
                <w:sz w:val="20"/>
                <w:szCs w:val="20"/>
              </w:rPr>
            </w:pPr>
            <w:r w:rsidRPr="008F2E94">
              <w:rPr>
                <w:rFonts w:ascii="Marianne" w:eastAsia="Calibri" w:hAnsi="Marianne" w:cs="Arial"/>
                <w:sz w:val="20"/>
                <w:szCs w:val="20"/>
              </w:rPr>
              <w:t>I. Traitements liés à la fourniture des services prévus au contrat principal (art. 28 3 a) du RGPD).</w:t>
            </w:r>
          </w:p>
          <w:p w14:paraId="593EC6BC" w14:textId="77777777" w:rsidR="00E559D8" w:rsidRPr="008F2E94" w:rsidRDefault="00E559D8" w:rsidP="00FA46B7">
            <w:pPr>
              <w:ind w:left="44"/>
              <w:jc w:val="left"/>
              <w:rPr>
                <w:rFonts w:ascii="Marianne" w:eastAsia="Calibri" w:hAnsi="Marianne" w:cs="Arial"/>
                <w:sz w:val="20"/>
                <w:szCs w:val="20"/>
              </w:rPr>
            </w:pPr>
          </w:p>
        </w:tc>
      </w:tr>
      <w:tr w:rsidR="00E559D8" w:rsidRPr="008F2E94" w14:paraId="3B138DB0" w14:textId="77777777" w:rsidTr="001A00ED">
        <w:trPr>
          <w:trHeight w:val="838"/>
        </w:trPr>
        <w:tc>
          <w:tcPr>
            <w:tcW w:w="4658" w:type="dxa"/>
          </w:tcPr>
          <w:p w14:paraId="34BF0F9A" w14:textId="77777777" w:rsidR="00E559D8" w:rsidRPr="008F2E94" w:rsidRDefault="00E559D8" w:rsidP="00FA46B7">
            <w:pPr>
              <w:ind w:left="357" w:hanging="357"/>
              <w:jc w:val="left"/>
              <w:rPr>
                <w:rFonts w:ascii="Marianne" w:eastAsia="Calibri" w:hAnsi="Marianne" w:cs="Arial"/>
                <w:noProof/>
                <w:sz w:val="20"/>
                <w:szCs w:val="20"/>
              </w:rPr>
            </w:pPr>
            <w:r w:rsidRPr="008F2E94">
              <w:rPr>
                <w:rFonts w:ascii="Marianne" w:eastAsia="Calibri" w:hAnsi="Marianne" w:cs="Arial"/>
                <w:noProof/>
                <w:sz w:val="20"/>
                <w:szCs w:val="20"/>
              </w:rPr>
              <w:t>Type de données à caractère personnel</w:t>
            </w:r>
          </w:p>
        </w:tc>
        <w:tc>
          <w:tcPr>
            <w:tcW w:w="5513" w:type="dxa"/>
          </w:tcPr>
          <w:p w14:paraId="20C66150" w14:textId="77777777" w:rsidR="00E559D8" w:rsidRPr="008F2E94" w:rsidRDefault="00E559D8" w:rsidP="00FA46B7">
            <w:pPr>
              <w:ind w:left="0"/>
              <w:contextualSpacing/>
              <w:jc w:val="left"/>
              <w:rPr>
                <w:rFonts w:ascii="Marianne" w:hAnsi="Marianne" w:cs="Arial"/>
                <w:b/>
                <w:sz w:val="20"/>
                <w:szCs w:val="20"/>
              </w:rPr>
            </w:pPr>
            <w:r w:rsidRPr="008F2E94">
              <w:rPr>
                <w:rFonts w:ascii="Marianne" w:hAnsi="Marianne" w:cs="Arial"/>
                <w:b/>
                <w:sz w:val="20"/>
                <w:szCs w:val="20"/>
              </w:rPr>
              <w:t>Par exemple</w:t>
            </w:r>
            <w:r w:rsidRPr="008F2E94">
              <w:rPr>
                <w:rFonts w:ascii="Calibri" w:hAnsi="Calibri" w:cs="Calibri"/>
                <w:b/>
                <w:sz w:val="20"/>
                <w:szCs w:val="20"/>
              </w:rPr>
              <w:t> </w:t>
            </w:r>
            <w:r w:rsidRPr="008F2E94">
              <w:rPr>
                <w:rFonts w:ascii="Marianne" w:hAnsi="Marianne" w:cs="Arial"/>
                <w:b/>
                <w:sz w:val="20"/>
                <w:szCs w:val="20"/>
              </w:rPr>
              <w:t>:</w:t>
            </w:r>
          </w:p>
          <w:p w14:paraId="758FEFC8" w14:textId="77777777" w:rsidR="00E559D8" w:rsidRPr="008F2E94" w:rsidRDefault="00E559D8" w:rsidP="00FA46B7">
            <w:pPr>
              <w:ind w:left="0"/>
              <w:jc w:val="left"/>
              <w:rPr>
                <w:rFonts w:ascii="Marianne" w:hAnsi="Marianne" w:cs="Arial"/>
                <w:b/>
                <w:bCs/>
                <w:sz w:val="20"/>
                <w:szCs w:val="20"/>
                <w:lang w:eastAsia="en-US"/>
              </w:rPr>
            </w:pPr>
            <w:r w:rsidRPr="008F2E94">
              <w:rPr>
                <w:rFonts w:ascii="Marianne" w:hAnsi="Marianne" w:cs="Arial"/>
                <w:b/>
                <w:bCs/>
                <w:sz w:val="20"/>
                <w:szCs w:val="20"/>
              </w:rPr>
              <w:t>Salariés ONF</w:t>
            </w:r>
            <w:r w:rsidRPr="008F2E94">
              <w:rPr>
                <w:rFonts w:ascii="Calibri" w:hAnsi="Calibri" w:cs="Calibri"/>
                <w:b/>
                <w:bCs/>
                <w:sz w:val="20"/>
                <w:szCs w:val="20"/>
              </w:rPr>
              <w:t> </w:t>
            </w:r>
            <w:r w:rsidRPr="008F2E94">
              <w:rPr>
                <w:rFonts w:ascii="Marianne" w:hAnsi="Marianne" w:cs="Arial"/>
                <w:b/>
                <w:bCs/>
                <w:sz w:val="20"/>
                <w:szCs w:val="20"/>
              </w:rPr>
              <w:t>:</w:t>
            </w:r>
          </w:p>
          <w:p w14:paraId="2DEED4ED" w14:textId="723BAD93" w:rsidR="00E559D8" w:rsidRPr="008F2E94" w:rsidRDefault="00E559D8" w:rsidP="00FA46B7">
            <w:pPr>
              <w:ind w:left="0"/>
              <w:jc w:val="left"/>
              <w:rPr>
                <w:rFonts w:ascii="Marianne" w:hAnsi="Marianne" w:cs="Arial"/>
                <w:sz w:val="20"/>
                <w:szCs w:val="20"/>
              </w:rPr>
            </w:pPr>
          </w:p>
          <w:p w14:paraId="3E6B58F2" w14:textId="11CA9D0B" w:rsidR="00E559D8" w:rsidRPr="008F2E94" w:rsidRDefault="00E559D8" w:rsidP="00FA46B7">
            <w:pPr>
              <w:numPr>
                <w:ilvl w:val="0"/>
                <w:numId w:val="26"/>
              </w:numPr>
              <w:spacing w:after="160" w:line="252" w:lineRule="auto"/>
              <w:contextualSpacing/>
              <w:jc w:val="left"/>
              <w:rPr>
                <w:rFonts w:ascii="Marianne" w:hAnsi="Marianne" w:cs="Arial"/>
                <w:sz w:val="20"/>
                <w:szCs w:val="20"/>
              </w:rPr>
            </w:pPr>
            <w:r w:rsidRPr="008F2E94">
              <w:rPr>
                <w:rFonts w:ascii="Marianne" w:hAnsi="Marianne" w:cs="Arial"/>
                <w:sz w:val="20"/>
                <w:szCs w:val="20"/>
              </w:rPr>
              <w:t>Nom, prénom, numéro d’identification LDAP, fonction, poste, numéro de téléphone, adresse email, etc…</w:t>
            </w:r>
          </w:p>
          <w:p w14:paraId="37401561" w14:textId="77777777" w:rsidR="00E559D8" w:rsidRPr="008F2E94" w:rsidRDefault="00E559D8" w:rsidP="00FA46B7">
            <w:pPr>
              <w:jc w:val="left"/>
              <w:rPr>
                <w:rFonts w:ascii="Marianne" w:eastAsiaTheme="minorHAnsi" w:hAnsi="Marianne" w:cs="Arial"/>
                <w:sz w:val="20"/>
                <w:szCs w:val="20"/>
              </w:rPr>
            </w:pPr>
          </w:p>
          <w:p w14:paraId="13E2836C" w14:textId="77777777" w:rsidR="00E559D8" w:rsidRPr="008F2E94" w:rsidRDefault="00E559D8" w:rsidP="00FA46B7">
            <w:pPr>
              <w:numPr>
                <w:ilvl w:val="0"/>
                <w:numId w:val="26"/>
              </w:numPr>
              <w:spacing w:after="160" w:line="252" w:lineRule="auto"/>
              <w:contextualSpacing/>
              <w:jc w:val="left"/>
              <w:rPr>
                <w:rFonts w:ascii="Marianne" w:hAnsi="Marianne" w:cs="Arial"/>
                <w:sz w:val="20"/>
                <w:szCs w:val="20"/>
              </w:rPr>
            </w:pPr>
            <w:r w:rsidRPr="008F2E94">
              <w:rPr>
                <w:rFonts w:ascii="Marianne" w:hAnsi="Marianne" w:cs="Arial"/>
                <w:sz w:val="20"/>
                <w:szCs w:val="20"/>
              </w:rPr>
              <w:t>Données de connexion (adresses IP, logs, identifiants des terminaux, identifiants de connexion)</w:t>
            </w:r>
            <w:r w:rsidRPr="008F2E94">
              <w:rPr>
                <w:rFonts w:ascii="Calibri" w:hAnsi="Calibri" w:cs="Calibri"/>
                <w:sz w:val="20"/>
                <w:szCs w:val="20"/>
              </w:rPr>
              <w:t> </w:t>
            </w:r>
            <w:r w:rsidRPr="008F2E94">
              <w:rPr>
                <w:rFonts w:ascii="Marianne" w:hAnsi="Marianne" w:cs="Arial"/>
                <w:sz w:val="20"/>
                <w:szCs w:val="20"/>
              </w:rPr>
              <w:t>;</w:t>
            </w:r>
          </w:p>
          <w:p w14:paraId="73D88625" w14:textId="77777777" w:rsidR="00E559D8" w:rsidRPr="008F2E94" w:rsidRDefault="00E559D8" w:rsidP="00FA46B7">
            <w:pPr>
              <w:jc w:val="left"/>
              <w:rPr>
                <w:rFonts w:ascii="Marianne" w:eastAsiaTheme="minorHAnsi" w:hAnsi="Marianne" w:cs="Arial"/>
                <w:b/>
                <w:bCs/>
                <w:sz w:val="20"/>
                <w:szCs w:val="20"/>
              </w:rPr>
            </w:pPr>
          </w:p>
          <w:p w14:paraId="549F3752" w14:textId="77777777" w:rsidR="00E559D8" w:rsidRPr="008F2E94" w:rsidRDefault="00E559D8" w:rsidP="00FA46B7">
            <w:pPr>
              <w:ind w:left="0"/>
              <w:jc w:val="left"/>
              <w:rPr>
                <w:rFonts w:ascii="Marianne" w:hAnsi="Marianne" w:cs="Arial"/>
                <w:b/>
                <w:bCs/>
                <w:sz w:val="20"/>
                <w:szCs w:val="20"/>
              </w:rPr>
            </w:pPr>
            <w:r w:rsidRPr="008F2E94">
              <w:rPr>
                <w:rFonts w:ascii="Marianne" w:hAnsi="Marianne" w:cs="Arial"/>
                <w:b/>
                <w:bCs/>
                <w:sz w:val="20"/>
                <w:szCs w:val="20"/>
              </w:rPr>
              <w:t>Clients et fournisseurs</w:t>
            </w:r>
            <w:r w:rsidRPr="008F2E94">
              <w:rPr>
                <w:rFonts w:ascii="Calibri" w:hAnsi="Calibri" w:cs="Calibri"/>
                <w:b/>
                <w:bCs/>
                <w:sz w:val="20"/>
                <w:szCs w:val="20"/>
              </w:rPr>
              <w:t> </w:t>
            </w:r>
            <w:r w:rsidRPr="008F2E94">
              <w:rPr>
                <w:rFonts w:ascii="Marianne" w:hAnsi="Marianne" w:cs="Arial"/>
                <w:b/>
                <w:bCs/>
                <w:sz w:val="20"/>
                <w:szCs w:val="20"/>
              </w:rPr>
              <w:t>:</w:t>
            </w:r>
          </w:p>
          <w:p w14:paraId="7B1A249E" w14:textId="77777777" w:rsidR="00E559D8" w:rsidRPr="008F2E94" w:rsidRDefault="00E559D8" w:rsidP="00FA46B7">
            <w:pPr>
              <w:numPr>
                <w:ilvl w:val="0"/>
                <w:numId w:val="26"/>
              </w:numPr>
              <w:spacing w:after="160" w:line="252" w:lineRule="auto"/>
              <w:contextualSpacing/>
              <w:jc w:val="left"/>
              <w:rPr>
                <w:rFonts w:ascii="Marianne" w:hAnsi="Marianne" w:cs="Arial"/>
                <w:sz w:val="20"/>
                <w:szCs w:val="20"/>
              </w:rPr>
            </w:pPr>
            <w:r w:rsidRPr="008F2E94">
              <w:rPr>
                <w:rFonts w:ascii="Marianne" w:hAnsi="Marianne" w:cs="Arial"/>
                <w:sz w:val="20"/>
                <w:szCs w:val="20"/>
              </w:rPr>
              <w:t>Données d'identification (civilité, nom, numéro d’identifiant SIRET, téléphone, fax, email, adresse fiscale, code NAF, statut juridique SAP)</w:t>
            </w:r>
          </w:p>
          <w:p w14:paraId="34FBCDD1" w14:textId="77777777" w:rsidR="00E559D8" w:rsidRPr="008F2E94" w:rsidRDefault="00E559D8" w:rsidP="00FA46B7">
            <w:pPr>
              <w:pStyle w:val="Paragraphedeliste"/>
              <w:ind w:left="720"/>
              <w:contextualSpacing/>
              <w:jc w:val="left"/>
              <w:rPr>
                <w:rFonts w:ascii="Marianne" w:eastAsia="Calibri" w:hAnsi="Marianne" w:cs="Arial"/>
                <w:sz w:val="20"/>
                <w:szCs w:val="20"/>
              </w:rPr>
            </w:pPr>
          </w:p>
        </w:tc>
      </w:tr>
      <w:tr w:rsidR="00E559D8" w:rsidRPr="008F2E94" w14:paraId="23A870EF" w14:textId="77777777" w:rsidTr="001A00ED">
        <w:trPr>
          <w:trHeight w:val="601"/>
        </w:trPr>
        <w:tc>
          <w:tcPr>
            <w:tcW w:w="4658" w:type="dxa"/>
          </w:tcPr>
          <w:p w14:paraId="782F6CB4" w14:textId="77777777" w:rsidR="00E559D8" w:rsidRPr="008F2E94" w:rsidRDefault="00E559D8" w:rsidP="00FA46B7">
            <w:pPr>
              <w:ind w:left="357" w:hanging="357"/>
              <w:jc w:val="left"/>
              <w:rPr>
                <w:rFonts w:ascii="Marianne" w:eastAsia="Calibri" w:hAnsi="Marianne" w:cs="Arial"/>
                <w:noProof/>
                <w:sz w:val="20"/>
                <w:szCs w:val="20"/>
              </w:rPr>
            </w:pPr>
            <w:r w:rsidRPr="008F2E94">
              <w:rPr>
                <w:rFonts w:ascii="Marianne" w:eastAsia="Calibri" w:hAnsi="Marianne" w:cs="Arial"/>
                <w:noProof/>
                <w:sz w:val="20"/>
                <w:szCs w:val="20"/>
              </w:rPr>
              <w:t>Catégories de personnes concernées</w:t>
            </w:r>
          </w:p>
        </w:tc>
        <w:tc>
          <w:tcPr>
            <w:tcW w:w="5513" w:type="dxa"/>
          </w:tcPr>
          <w:p w14:paraId="4E6A3871" w14:textId="6B465489" w:rsidR="00E559D8" w:rsidRPr="008F2E94" w:rsidRDefault="00E559D8" w:rsidP="00FA46B7">
            <w:pPr>
              <w:tabs>
                <w:tab w:val="left" w:pos="44"/>
              </w:tabs>
              <w:ind w:left="44"/>
              <w:jc w:val="left"/>
              <w:rPr>
                <w:rFonts w:ascii="Marianne" w:eastAsia="Calibri" w:hAnsi="Marianne" w:cs="Arial"/>
                <w:sz w:val="20"/>
                <w:szCs w:val="20"/>
              </w:rPr>
            </w:pPr>
            <w:r w:rsidRPr="008F2E94">
              <w:rPr>
                <w:rFonts w:ascii="Marianne" w:eastAsia="Calibri" w:hAnsi="Marianne" w:cs="Arial"/>
                <w:sz w:val="20"/>
                <w:szCs w:val="20"/>
              </w:rPr>
              <w:t>Tous les personnels ONF (salariés, stagiaires, intérimaires,</w:t>
            </w:r>
            <w:r w:rsidR="00FA46B7" w:rsidRPr="008F2E94">
              <w:rPr>
                <w:rFonts w:ascii="Marianne" w:eastAsia="Calibri" w:hAnsi="Marianne" w:cs="Arial"/>
                <w:sz w:val="20"/>
                <w:szCs w:val="20"/>
              </w:rPr>
              <w:t xml:space="preserve"> </w:t>
            </w:r>
            <w:r w:rsidRPr="008F2E94">
              <w:rPr>
                <w:rFonts w:ascii="Marianne" w:eastAsia="Calibri" w:hAnsi="Marianne" w:cs="Arial"/>
                <w:sz w:val="20"/>
                <w:szCs w:val="20"/>
              </w:rPr>
              <w:t>prestataires)</w:t>
            </w:r>
          </w:p>
          <w:p w14:paraId="5C04150D" w14:textId="77777777" w:rsidR="00E559D8" w:rsidRPr="008F2E94" w:rsidRDefault="00E559D8" w:rsidP="00FA46B7">
            <w:pPr>
              <w:tabs>
                <w:tab w:val="left" w:pos="176"/>
              </w:tabs>
              <w:ind w:left="357" w:hanging="357"/>
              <w:jc w:val="left"/>
              <w:rPr>
                <w:rFonts w:ascii="Marianne" w:eastAsia="Calibri" w:hAnsi="Marianne" w:cs="Arial"/>
                <w:sz w:val="20"/>
                <w:szCs w:val="20"/>
              </w:rPr>
            </w:pPr>
          </w:p>
        </w:tc>
      </w:tr>
      <w:tr w:rsidR="00E559D8" w:rsidRPr="008F2E94" w14:paraId="4029F88A" w14:textId="77777777" w:rsidTr="001A00ED">
        <w:trPr>
          <w:trHeight w:val="719"/>
        </w:trPr>
        <w:tc>
          <w:tcPr>
            <w:tcW w:w="4658" w:type="dxa"/>
          </w:tcPr>
          <w:p w14:paraId="1001592B" w14:textId="77777777" w:rsidR="00E559D8" w:rsidRPr="008F2E94" w:rsidRDefault="00E559D8" w:rsidP="00FA46B7">
            <w:pPr>
              <w:ind w:left="0"/>
              <w:jc w:val="left"/>
              <w:rPr>
                <w:rFonts w:ascii="Marianne" w:eastAsia="Calibri" w:hAnsi="Marianne" w:cs="Arial"/>
                <w:noProof/>
                <w:sz w:val="20"/>
                <w:szCs w:val="20"/>
              </w:rPr>
            </w:pPr>
            <w:r w:rsidRPr="008F2E94">
              <w:rPr>
                <w:rFonts w:ascii="Marianne" w:eastAsia="Calibri" w:hAnsi="Marianne" w:cs="Arial"/>
                <w:noProof/>
                <w:sz w:val="20"/>
                <w:szCs w:val="20"/>
              </w:rPr>
              <w:t>Durée des traitements (c’est-à-dire durée au-delà de laquelle les données sont effacées au titre du «</w:t>
            </w:r>
            <w:r w:rsidRPr="008F2E94">
              <w:rPr>
                <w:rFonts w:ascii="Calibri" w:eastAsia="Calibri" w:hAnsi="Calibri" w:cs="Calibri"/>
                <w:noProof/>
                <w:sz w:val="20"/>
                <w:szCs w:val="20"/>
              </w:rPr>
              <w:t> </w:t>
            </w:r>
            <w:r w:rsidRPr="008F2E94">
              <w:rPr>
                <w:rFonts w:ascii="Marianne" w:eastAsia="Calibri" w:hAnsi="Marianne" w:cs="Arial"/>
                <w:noProof/>
                <w:sz w:val="20"/>
                <w:szCs w:val="20"/>
              </w:rPr>
              <w:t xml:space="preserve">droit </w:t>
            </w:r>
            <w:r w:rsidRPr="008F2E94">
              <w:rPr>
                <w:rFonts w:ascii="Marianne" w:eastAsia="Calibri" w:hAnsi="Marianne" w:cs="Marianne"/>
                <w:noProof/>
                <w:sz w:val="20"/>
                <w:szCs w:val="20"/>
              </w:rPr>
              <w:t>à</w:t>
            </w:r>
            <w:r w:rsidRPr="008F2E94">
              <w:rPr>
                <w:rFonts w:ascii="Marianne" w:eastAsia="Calibri" w:hAnsi="Marianne" w:cs="Arial"/>
                <w:noProof/>
                <w:sz w:val="20"/>
                <w:szCs w:val="20"/>
              </w:rPr>
              <w:t xml:space="preserve"> l</w:t>
            </w:r>
            <w:r w:rsidRPr="008F2E94">
              <w:rPr>
                <w:rFonts w:ascii="Marianne" w:eastAsia="Calibri" w:hAnsi="Marianne" w:cs="Marianne"/>
                <w:noProof/>
                <w:sz w:val="20"/>
                <w:szCs w:val="20"/>
              </w:rPr>
              <w:t>’</w:t>
            </w:r>
            <w:r w:rsidRPr="008F2E94">
              <w:rPr>
                <w:rFonts w:ascii="Marianne" w:eastAsia="Calibri" w:hAnsi="Marianne" w:cs="Arial"/>
                <w:noProof/>
                <w:sz w:val="20"/>
                <w:szCs w:val="20"/>
              </w:rPr>
              <w:t>oubli</w:t>
            </w:r>
            <w:r w:rsidRPr="008F2E94">
              <w:rPr>
                <w:rFonts w:ascii="Calibri" w:eastAsia="Calibri" w:hAnsi="Calibri" w:cs="Calibri"/>
                <w:noProof/>
                <w:sz w:val="20"/>
                <w:szCs w:val="20"/>
              </w:rPr>
              <w:t> </w:t>
            </w:r>
            <w:r w:rsidRPr="008F2E94">
              <w:rPr>
                <w:rFonts w:ascii="Marianne" w:eastAsia="Calibri" w:hAnsi="Marianne" w:cs="Marianne"/>
                <w:noProof/>
                <w:sz w:val="20"/>
                <w:szCs w:val="20"/>
              </w:rPr>
              <w:t>»</w:t>
            </w:r>
          </w:p>
        </w:tc>
        <w:tc>
          <w:tcPr>
            <w:tcW w:w="5513" w:type="dxa"/>
          </w:tcPr>
          <w:p w14:paraId="1EC68005" w14:textId="77777777" w:rsidR="00E559D8" w:rsidRPr="008F2E94" w:rsidRDefault="00E559D8" w:rsidP="00FA46B7">
            <w:pPr>
              <w:ind w:left="357" w:hanging="357"/>
              <w:jc w:val="left"/>
              <w:rPr>
                <w:rFonts w:ascii="Marianne" w:eastAsia="Calibri" w:hAnsi="Marianne" w:cs="Arial"/>
                <w:sz w:val="20"/>
                <w:szCs w:val="20"/>
              </w:rPr>
            </w:pPr>
            <w:r w:rsidRPr="008F2E94">
              <w:rPr>
                <w:rFonts w:ascii="Marianne" w:eastAsia="Calibri" w:hAnsi="Marianne" w:cs="Arial"/>
                <w:sz w:val="20"/>
                <w:szCs w:val="20"/>
              </w:rPr>
              <w:t>Durée d’utilisation des logiciels</w:t>
            </w:r>
          </w:p>
        </w:tc>
      </w:tr>
    </w:tbl>
    <w:p w14:paraId="25308CDE" w14:textId="77777777" w:rsidR="00E559D8" w:rsidRPr="008F2E94" w:rsidRDefault="00E559D8" w:rsidP="00E559D8">
      <w:pPr>
        <w:rPr>
          <w:rFonts w:ascii="Marianne" w:hAnsi="Marianne" w:cs="Arial"/>
          <w:sz w:val="20"/>
          <w:szCs w:val="20"/>
        </w:rPr>
      </w:pPr>
    </w:p>
    <w:p w14:paraId="5298E61B"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Pour l’exécution des prestations objets du présent marché public, l’acheteur met à la disposition du titulaire les informations nécessaires suivantes.</w:t>
      </w:r>
    </w:p>
    <w:p w14:paraId="4EC08242" w14:textId="77777777" w:rsidR="00E559D8" w:rsidRPr="008F2E94" w:rsidRDefault="00E559D8" w:rsidP="00E559D8">
      <w:pPr>
        <w:ind w:left="0"/>
        <w:rPr>
          <w:rFonts w:ascii="Marianne" w:hAnsi="Marianne" w:cs="Arial"/>
          <w:sz w:val="20"/>
          <w:szCs w:val="20"/>
        </w:rPr>
      </w:pPr>
    </w:p>
    <w:p w14:paraId="4A51FFC2" w14:textId="77777777" w:rsidR="00E559D8" w:rsidRPr="008F2E94" w:rsidRDefault="00E559D8" w:rsidP="00E559D8">
      <w:pPr>
        <w:ind w:left="0"/>
        <w:rPr>
          <w:rFonts w:ascii="Marianne" w:hAnsi="Marianne" w:cs="Arial"/>
          <w:b/>
          <w:sz w:val="20"/>
          <w:szCs w:val="20"/>
        </w:rPr>
      </w:pPr>
      <w:r w:rsidRPr="008F2E94">
        <w:rPr>
          <w:rFonts w:ascii="Marianne" w:hAnsi="Marianne" w:cs="Arial"/>
          <w:b/>
          <w:sz w:val="20"/>
          <w:szCs w:val="20"/>
        </w:rPr>
        <w:t>Obligations du titulaire vis-à-vis de l’acheteur (article 28.3 du RGPD)</w:t>
      </w:r>
    </w:p>
    <w:p w14:paraId="46CD90E4" w14:textId="77777777" w:rsidR="00E559D8" w:rsidRPr="008F2E94" w:rsidRDefault="00E559D8" w:rsidP="00E559D8">
      <w:pPr>
        <w:ind w:left="0"/>
        <w:rPr>
          <w:rFonts w:ascii="Marianne" w:hAnsi="Marianne" w:cs="Arial"/>
          <w:b/>
          <w:sz w:val="20"/>
          <w:szCs w:val="20"/>
        </w:rPr>
      </w:pPr>
    </w:p>
    <w:p w14:paraId="573C4561" w14:textId="77777777" w:rsidR="00E559D8" w:rsidRPr="008F2E94" w:rsidRDefault="00E559D8" w:rsidP="00E559D8">
      <w:pPr>
        <w:ind w:left="0"/>
        <w:rPr>
          <w:rFonts w:ascii="Marianne" w:hAnsi="Marianne" w:cs="Arial"/>
          <w:b/>
          <w:sz w:val="20"/>
          <w:szCs w:val="20"/>
        </w:rPr>
      </w:pPr>
      <w:r w:rsidRPr="008F2E94">
        <w:rPr>
          <w:rFonts w:ascii="Marianne" w:hAnsi="Marianne" w:cs="Arial"/>
          <w:b/>
          <w:sz w:val="20"/>
          <w:szCs w:val="20"/>
        </w:rPr>
        <w:t>Voir article mentionné</w:t>
      </w:r>
    </w:p>
    <w:p w14:paraId="3E3E902D" w14:textId="77777777" w:rsidR="00E559D8" w:rsidRPr="008F2E94" w:rsidRDefault="00E559D8" w:rsidP="00E559D8">
      <w:pPr>
        <w:rPr>
          <w:rFonts w:ascii="Marianne" w:hAnsi="Marianne" w:cs="Arial"/>
          <w:b/>
          <w:sz w:val="20"/>
          <w:szCs w:val="20"/>
        </w:rPr>
      </w:pPr>
    </w:p>
    <w:p w14:paraId="012DE472" w14:textId="77777777" w:rsidR="00E559D8" w:rsidRPr="008F2E94" w:rsidRDefault="00E559D8" w:rsidP="00E559D8">
      <w:pPr>
        <w:ind w:left="0"/>
        <w:rPr>
          <w:rFonts w:ascii="Marianne" w:hAnsi="Marianne" w:cs="Arial"/>
          <w:b/>
          <w:sz w:val="20"/>
          <w:szCs w:val="20"/>
        </w:rPr>
      </w:pPr>
      <w:r w:rsidRPr="008F2E94">
        <w:rPr>
          <w:rFonts w:ascii="Marianne" w:hAnsi="Marianne" w:cs="Arial"/>
          <w:b/>
          <w:sz w:val="20"/>
          <w:szCs w:val="20"/>
        </w:rPr>
        <w:t>Obligation de l’acheteur (article 24 du RGPD)</w:t>
      </w:r>
    </w:p>
    <w:p w14:paraId="58A19193" w14:textId="77777777" w:rsidR="00E559D8" w:rsidRPr="008F2E94" w:rsidRDefault="00E559D8" w:rsidP="00E559D8">
      <w:pPr>
        <w:rPr>
          <w:rFonts w:ascii="Marianne" w:hAnsi="Marianne" w:cs="Arial"/>
          <w:sz w:val="20"/>
          <w:szCs w:val="20"/>
        </w:rPr>
      </w:pPr>
    </w:p>
    <w:p w14:paraId="495A9C07" w14:textId="5C71D23D"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L’acheteur est seul titulaire des droits sur les </w:t>
      </w:r>
      <w:r w:rsidR="00FA46B7" w:rsidRPr="008F2E94">
        <w:rPr>
          <w:rFonts w:ascii="Marianne" w:hAnsi="Marianne" w:cs="Arial"/>
          <w:sz w:val="20"/>
          <w:szCs w:val="20"/>
        </w:rPr>
        <w:t>d</w:t>
      </w:r>
      <w:r w:rsidRPr="008F2E94">
        <w:rPr>
          <w:rFonts w:ascii="Marianne" w:hAnsi="Marianne" w:cs="Arial"/>
          <w:sz w:val="20"/>
          <w:szCs w:val="20"/>
        </w:rPr>
        <w:t xml:space="preserve">onnées traitées dans le cadre de l’utilisation de la Solution. Il en est donc en conséquence seul responsable, ainsi que de leur exactitude. </w:t>
      </w:r>
    </w:p>
    <w:p w14:paraId="3420A5DD" w14:textId="77777777" w:rsidR="00E559D8" w:rsidRPr="008F2E94" w:rsidRDefault="00E559D8" w:rsidP="00E559D8">
      <w:pPr>
        <w:rPr>
          <w:rFonts w:ascii="Marianne" w:hAnsi="Marianne" w:cs="Arial"/>
          <w:sz w:val="20"/>
          <w:szCs w:val="20"/>
        </w:rPr>
      </w:pPr>
    </w:p>
    <w:p w14:paraId="6387E9A6"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Compte tenu de la nature, de la portée, du contexte et des finalités du traitement ainsi que des risques, dont le degré de probabilité et de gravité varie, pour les droits et libertés des personnes physiques, l’acheteur met en œuvre des mesures techniques et organisationnelles appropriées pour s’assurer et être en mesure de démontrer que le traitement est effectué conformément au règlement général sur la protection des données. Ces mesures sont réexaminées et actualisées si nécessaire. Les mesures comprennent la mise en œuvre de politiques appropriées en matière de protection des données. </w:t>
      </w:r>
    </w:p>
    <w:p w14:paraId="701B6164" w14:textId="77777777" w:rsidR="00E559D8" w:rsidRPr="008F2E94" w:rsidRDefault="00E559D8" w:rsidP="00E559D8">
      <w:pPr>
        <w:rPr>
          <w:rFonts w:ascii="Marianne" w:hAnsi="Marianne" w:cs="Arial"/>
          <w:sz w:val="20"/>
          <w:szCs w:val="20"/>
        </w:rPr>
      </w:pPr>
    </w:p>
    <w:p w14:paraId="65741C3B" w14:textId="77777777" w:rsidR="00E559D8" w:rsidRPr="008F2E94" w:rsidRDefault="00E559D8" w:rsidP="00E559D8">
      <w:pPr>
        <w:keepNext/>
        <w:ind w:left="864" w:hanging="864"/>
        <w:outlineLvl w:val="2"/>
        <w:rPr>
          <w:rFonts w:ascii="Marianne" w:hAnsi="Marianne" w:cs="Arial"/>
          <w:b/>
          <w:sz w:val="20"/>
          <w:szCs w:val="20"/>
        </w:rPr>
      </w:pPr>
      <w:bookmarkStart w:id="359" w:name="_Toc525823332"/>
      <w:bookmarkStart w:id="360" w:name="_Toc3214209"/>
      <w:bookmarkStart w:id="361" w:name="_Toc3214378"/>
      <w:bookmarkStart w:id="362" w:name="_Toc3814721"/>
      <w:bookmarkStart w:id="363" w:name="_Toc3814859"/>
      <w:bookmarkStart w:id="364" w:name="_Toc4604034"/>
      <w:bookmarkStart w:id="365" w:name="_Toc11919554"/>
      <w:bookmarkStart w:id="366" w:name="_Toc25245748"/>
      <w:bookmarkStart w:id="367" w:name="_Toc33520088"/>
      <w:bookmarkStart w:id="368" w:name="_Toc51240080"/>
      <w:r w:rsidRPr="008F2E94">
        <w:rPr>
          <w:rFonts w:ascii="Marianne" w:hAnsi="Marianne" w:cs="Arial"/>
          <w:b/>
          <w:sz w:val="20"/>
          <w:szCs w:val="20"/>
        </w:rPr>
        <w:t>Sous-traitance des activités de traitement (articles 28.2 et 28.4 du RGPD)</w:t>
      </w:r>
      <w:bookmarkEnd w:id="359"/>
      <w:bookmarkEnd w:id="360"/>
      <w:bookmarkEnd w:id="361"/>
      <w:bookmarkEnd w:id="362"/>
      <w:bookmarkEnd w:id="363"/>
      <w:bookmarkEnd w:id="364"/>
      <w:bookmarkEnd w:id="365"/>
      <w:bookmarkEnd w:id="366"/>
      <w:bookmarkEnd w:id="367"/>
      <w:bookmarkEnd w:id="368"/>
    </w:p>
    <w:p w14:paraId="326BFAA5" w14:textId="77777777" w:rsidR="00E559D8" w:rsidRPr="008F2E94" w:rsidRDefault="00E559D8" w:rsidP="00E559D8">
      <w:pPr>
        <w:rPr>
          <w:rFonts w:ascii="Marianne" w:hAnsi="Marianne" w:cs="Arial"/>
          <w:sz w:val="20"/>
          <w:szCs w:val="20"/>
        </w:rPr>
      </w:pPr>
    </w:p>
    <w:p w14:paraId="737B6567"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Lorsque le titulaire du marché fait appel à un sous-traitant pour mener des activités de traitement de données spécifiques, il informe préalablement et par écrit l’ONF, de tout changement envisagé concernant l’ajout ou le remplacement de sous-traitants. </w:t>
      </w:r>
    </w:p>
    <w:p w14:paraId="5FEE1BF9" w14:textId="77777777" w:rsidR="00E559D8" w:rsidRPr="008F2E94" w:rsidRDefault="00E559D8" w:rsidP="00E559D8">
      <w:pPr>
        <w:rPr>
          <w:rFonts w:ascii="Marianne" w:hAnsi="Marianne" w:cs="Arial"/>
          <w:sz w:val="20"/>
          <w:szCs w:val="20"/>
        </w:rPr>
      </w:pPr>
    </w:p>
    <w:p w14:paraId="4CB40D87"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Dans le formulaire de déclaration de sous-traitance DC-4, figure notamment une rubrique relative à la sous-traitance de traitement de données à caractère personnel. Elle doit être remplie lorsque le sous-traitant se voit confier le traitement de données à caractère personnel et doit indiquer clairement les activités de traitement sous-traitées, l’identité et les coordonnées du sous-traitant et la durée de validité du contrat de sous-traitance. </w:t>
      </w:r>
    </w:p>
    <w:p w14:paraId="3277C75D"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(téléchargeable sur </w:t>
      </w:r>
      <w:hyperlink r:id="rId15" w:history="1">
        <w:r w:rsidRPr="008F2E94">
          <w:rPr>
            <w:rFonts w:ascii="Marianne" w:hAnsi="Marianne" w:cs="Arial"/>
            <w:color w:val="0000FF"/>
            <w:sz w:val="20"/>
            <w:szCs w:val="20"/>
            <w:u w:val="single"/>
          </w:rPr>
          <w:t>http://www.economie.gouv.fr/daj/formulaires-declaration-candidat</w:t>
        </w:r>
      </w:hyperlink>
      <w:r w:rsidRPr="008F2E94">
        <w:rPr>
          <w:rFonts w:ascii="Marianne" w:hAnsi="Marianne" w:cs="Arial"/>
          <w:sz w:val="20"/>
          <w:szCs w:val="20"/>
        </w:rPr>
        <w:t>).</w:t>
      </w:r>
    </w:p>
    <w:p w14:paraId="38281407" w14:textId="77777777" w:rsidR="00E559D8" w:rsidRPr="008F2E94" w:rsidRDefault="00E559D8" w:rsidP="00FA46B7">
      <w:pPr>
        <w:ind w:left="0"/>
        <w:rPr>
          <w:rFonts w:ascii="Marianne" w:hAnsi="Marianne" w:cs="Arial"/>
          <w:sz w:val="20"/>
          <w:szCs w:val="20"/>
        </w:rPr>
      </w:pPr>
    </w:p>
    <w:p w14:paraId="749510D4" w14:textId="77777777" w:rsidR="00E559D8" w:rsidRPr="008F2E94" w:rsidRDefault="00E559D8" w:rsidP="00FA46B7">
      <w:pPr>
        <w:keepNext/>
        <w:ind w:left="0"/>
        <w:outlineLvl w:val="2"/>
        <w:rPr>
          <w:rFonts w:ascii="Marianne" w:hAnsi="Marianne" w:cs="Arial"/>
          <w:b/>
          <w:sz w:val="20"/>
          <w:szCs w:val="20"/>
        </w:rPr>
      </w:pPr>
      <w:bookmarkStart w:id="369" w:name="_Toc525823333"/>
      <w:bookmarkStart w:id="370" w:name="_Toc3214210"/>
      <w:bookmarkStart w:id="371" w:name="_Toc3214379"/>
      <w:bookmarkStart w:id="372" w:name="_Toc3814722"/>
      <w:bookmarkStart w:id="373" w:name="_Toc3814860"/>
      <w:bookmarkStart w:id="374" w:name="_Toc4604035"/>
      <w:bookmarkStart w:id="375" w:name="_Toc11919555"/>
      <w:bookmarkStart w:id="376" w:name="_Toc25245749"/>
      <w:bookmarkStart w:id="377" w:name="_Toc33520089"/>
      <w:bookmarkStart w:id="378" w:name="_Toc51240081"/>
      <w:r w:rsidRPr="008F2E94">
        <w:rPr>
          <w:rFonts w:ascii="Marianne" w:hAnsi="Marianne" w:cs="Arial"/>
          <w:b/>
          <w:sz w:val="20"/>
          <w:szCs w:val="20"/>
        </w:rPr>
        <w:t>Droit d’information et exercice des personnes concernées par le traitement (articles 13 à 15 du RGPD)</w:t>
      </w:r>
      <w:bookmarkEnd w:id="369"/>
      <w:bookmarkEnd w:id="370"/>
      <w:bookmarkEnd w:id="371"/>
      <w:bookmarkEnd w:id="372"/>
      <w:bookmarkEnd w:id="373"/>
      <w:bookmarkEnd w:id="374"/>
      <w:bookmarkEnd w:id="375"/>
      <w:bookmarkEnd w:id="376"/>
      <w:bookmarkEnd w:id="377"/>
      <w:bookmarkEnd w:id="378"/>
    </w:p>
    <w:p w14:paraId="15B38F60" w14:textId="77777777" w:rsidR="00E559D8" w:rsidRPr="008F2E94" w:rsidRDefault="00E559D8" w:rsidP="00E559D8">
      <w:pPr>
        <w:rPr>
          <w:rFonts w:ascii="Marianne" w:hAnsi="Marianne" w:cs="Arial"/>
          <w:sz w:val="20"/>
          <w:szCs w:val="20"/>
        </w:rPr>
      </w:pPr>
    </w:p>
    <w:p w14:paraId="4749B069" w14:textId="049483DC" w:rsidR="00FA46B7" w:rsidRPr="008F2E94" w:rsidRDefault="00E559D8" w:rsidP="00E559D8">
      <w:pPr>
        <w:ind w:left="0"/>
        <w:rPr>
          <w:rFonts w:ascii="Marianne" w:hAnsi="Marianne" w:cs="Arial"/>
          <w:sz w:val="20"/>
          <w:szCs w:val="20"/>
        </w:rPr>
      </w:pPr>
      <w:r w:rsidRPr="008F2E94">
        <w:rPr>
          <w:rFonts w:ascii="Marianne" w:hAnsi="Marianne" w:cs="Arial"/>
          <w:sz w:val="20"/>
          <w:szCs w:val="20"/>
        </w:rPr>
        <w:t>L’ONF décide de faire application de l’</w:t>
      </w:r>
      <w:r w:rsidR="00E232B8" w:rsidRPr="008F2E94">
        <w:rPr>
          <w:rFonts w:ascii="Marianne" w:hAnsi="Marianne" w:cs="Arial"/>
          <w:sz w:val="20"/>
          <w:szCs w:val="20"/>
        </w:rPr>
        <w:t>o</w:t>
      </w:r>
      <w:r w:rsidRPr="008F2E94">
        <w:rPr>
          <w:rFonts w:ascii="Marianne" w:hAnsi="Marianne" w:cs="Arial"/>
          <w:sz w:val="20"/>
          <w:szCs w:val="20"/>
        </w:rPr>
        <w:t xml:space="preserve">ption 1 prévue aux articles 13 à 15 du RGPD détaillée </w:t>
      </w:r>
    </w:p>
    <w:p w14:paraId="2490212E" w14:textId="760F62AE" w:rsidR="00E559D8" w:rsidRPr="008F2E94" w:rsidRDefault="00E559D8" w:rsidP="00E559D8">
      <w:pPr>
        <w:ind w:left="0"/>
        <w:rPr>
          <w:rFonts w:ascii="Marianne" w:hAnsi="Marianne" w:cs="Arial"/>
          <w:sz w:val="20"/>
          <w:szCs w:val="20"/>
        </w:rPr>
      </w:pPr>
      <w:r w:rsidRPr="008F2E94">
        <w:rPr>
          <w:rFonts w:ascii="Marianne" w:hAnsi="Marianne" w:cs="Arial"/>
          <w:sz w:val="20"/>
          <w:szCs w:val="20"/>
        </w:rPr>
        <w:t>ci-après :</w:t>
      </w:r>
    </w:p>
    <w:p w14:paraId="4855AA3E" w14:textId="77777777" w:rsidR="00E559D8" w:rsidRPr="008F2E94" w:rsidRDefault="00E559D8" w:rsidP="00E559D8">
      <w:pPr>
        <w:rPr>
          <w:rFonts w:ascii="Marianne" w:hAnsi="Marianne" w:cs="Arial"/>
          <w:sz w:val="20"/>
          <w:szCs w:val="20"/>
        </w:rPr>
      </w:pPr>
    </w:p>
    <w:p w14:paraId="1970DFC5" w14:textId="77777777" w:rsidR="00E559D8" w:rsidRPr="008F2E94" w:rsidRDefault="00E559D8" w:rsidP="00E559D8">
      <w:pPr>
        <w:ind w:left="0"/>
        <w:rPr>
          <w:rFonts w:ascii="Marianne" w:hAnsi="Marianne" w:cs="Arial"/>
          <w:sz w:val="20"/>
          <w:szCs w:val="20"/>
        </w:rPr>
      </w:pPr>
      <w:r w:rsidRPr="008F2E94">
        <w:rPr>
          <w:rFonts w:ascii="Segoe UI Symbol" w:hAnsi="Segoe UI Symbol" w:cs="Segoe UI Symbol"/>
          <w:sz w:val="20"/>
          <w:szCs w:val="20"/>
        </w:rPr>
        <w:t>☑</w:t>
      </w:r>
      <w:r w:rsidRPr="008F2E94">
        <w:rPr>
          <w:rFonts w:ascii="Marianne" w:hAnsi="Marianne" w:cs="Arial"/>
          <w:sz w:val="20"/>
          <w:szCs w:val="20"/>
        </w:rPr>
        <w:t xml:space="preserve"> Option 1</w:t>
      </w:r>
    </w:p>
    <w:p w14:paraId="1A455AD7" w14:textId="77777777" w:rsidR="00E559D8" w:rsidRPr="008F2E94" w:rsidRDefault="00E559D8" w:rsidP="00E559D8">
      <w:pPr>
        <w:rPr>
          <w:rFonts w:ascii="Marianne" w:hAnsi="Marianne" w:cs="Arial"/>
          <w:sz w:val="20"/>
          <w:szCs w:val="20"/>
        </w:rPr>
      </w:pPr>
    </w:p>
    <w:p w14:paraId="71BAAE83" w14:textId="77777777" w:rsidR="00E559D8" w:rsidRPr="008F2E94" w:rsidRDefault="00E559D8" w:rsidP="00E559D8">
      <w:pPr>
        <w:autoSpaceDE w:val="0"/>
        <w:autoSpaceDN w:val="0"/>
        <w:adjustRightInd w:val="0"/>
        <w:ind w:left="0"/>
        <w:rPr>
          <w:rFonts w:ascii="Marianne" w:eastAsia="Calibri" w:hAnsi="Marianne" w:cs="Arial"/>
          <w:sz w:val="20"/>
          <w:szCs w:val="20"/>
          <w:lang w:eastAsia="en-US"/>
        </w:rPr>
      </w:pPr>
      <w:r w:rsidRPr="008F2E94">
        <w:rPr>
          <w:rFonts w:ascii="Marianne" w:eastAsia="Calibri" w:hAnsi="Marianne" w:cs="Arial"/>
          <w:sz w:val="20"/>
          <w:szCs w:val="20"/>
          <w:lang w:eastAsia="en-US"/>
        </w:rPr>
        <w:t xml:space="preserve">Il appartient </w:t>
      </w:r>
      <w:r w:rsidRPr="008F2E94">
        <w:rPr>
          <w:rFonts w:ascii="Marianne" w:eastAsia="Calibri" w:hAnsi="Marianne" w:cs="Arial"/>
          <w:b/>
          <w:bCs/>
          <w:sz w:val="20"/>
          <w:szCs w:val="20"/>
          <w:lang w:eastAsia="en-US"/>
        </w:rPr>
        <w:t xml:space="preserve">à l’acheteur </w:t>
      </w:r>
      <w:r w:rsidRPr="008F2E94">
        <w:rPr>
          <w:rFonts w:ascii="Marianne" w:eastAsia="Calibri" w:hAnsi="Marianne" w:cs="Arial"/>
          <w:sz w:val="20"/>
          <w:szCs w:val="20"/>
          <w:lang w:eastAsia="en-US"/>
        </w:rPr>
        <w:t>de fournir l’information aux personnes concernées par les opérations de traitement au moment de la collecte des données.</w:t>
      </w:r>
    </w:p>
    <w:p w14:paraId="21C5D193" w14:textId="77777777" w:rsidR="00E559D8" w:rsidRPr="008F2E94" w:rsidRDefault="00E559D8" w:rsidP="00E559D8">
      <w:pPr>
        <w:autoSpaceDE w:val="0"/>
        <w:autoSpaceDN w:val="0"/>
        <w:adjustRightInd w:val="0"/>
        <w:rPr>
          <w:rFonts w:ascii="Marianne" w:eastAsia="Calibri" w:hAnsi="Marianne" w:cs="Arial"/>
          <w:sz w:val="20"/>
          <w:szCs w:val="20"/>
          <w:lang w:eastAsia="en-US"/>
        </w:rPr>
      </w:pPr>
    </w:p>
    <w:p w14:paraId="3D05C327" w14:textId="77777777" w:rsidR="00E559D8" w:rsidRPr="008F2E94" w:rsidRDefault="00E559D8" w:rsidP="00E559D8">
      <w:pPr>
        <w:autoSpaceDE w:val="0"/>
        <w:autoSpaceDN w:val="0"/>
        <w:adjustRightInd w:val="0"/>
        <w:ind w:left="0"/>
        <w:rPr>
          <w:rFonts w:ascii="Marianne" w:hAnsi="Marianne" w:cs="Arial"/>
          <w:sz w:val="20"/>
          <w:szCs w:val="20"/>
        </w:rPr>
      </w:pPr>
      <w:r w:rsidRPr="008F2E94">
        <w:rPr>
          <w:rFonts w:ascii="Marianne" w:eastAsia="Calibri" w:hAnsi="Marianne" w:cs="Arial"/>
          <w:sz w:val="20"/>
          <w:szCs w:val="20"/>
          <w:lang w:eastAsia="en-US"/>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11C8556" w14:textId="77777777" w:rsidR="00E559D8" w:rsidRPr="008F2E94" w:rsidRDefault="00E559D8" w:rsidP="00E559D8">
      <w:pPr>
        <w:rPr>
          <w:rFonts w:ascii="Marianne" w:hAnsi="Marianne" w:cs="Arial"/>
          <w:sz w:val="20"/>
          <w:szCs w:val="20"/>
        </w:rPr>
      </w:pPr>
    </w:p>
    <w:p w14:paraId="5E3409BC" w14:textId="22A960D3" w:rsidR="00E559D8" w:rsidRPr="008F2E94" w:rsidRDefault="00FA46B7" w:rsidP="00E559D8">
      <w:pPr>
        <w:ind w:left="0"/>
        <w:rPr>
          <w:rFonts w:ascii="Marianne" w:hAnsi="Marianne" w:cs="Arial"/>
          <w:sz w:val="20"/>
          <w:szCs w:val="20"/>
        </w:rPr>
      </w:pPr>
      <w:r w:rsidRPr="008F2E94">
        <w:rPr>
          <w:rFonts w:ascii="Segoe UI Symbol" w:hAnsi="Segoe UI Symbol" w:cs="Segoe UI Symbol"/>
          <w:sz w:val="20"/>
          <w:szCs w:val="20"/>
        </w:rPr>
        <w:t>☑</w:t>
      </w:r>
      <w:r w:rsidR="00E559D8" w:rsidRPr="008F2E94">
        <w:rPr>
          <w:rFonts w:ascii="Marianne" w:hAnsi="Marianne" w:cs="Arial"/>
          <w:sz w:val="20"/>
          <w:szCs w:val="20"/>
        </w:rPr>
        <w:t>Option 2</w:t>
      </w:r>
    </w:p>
    <w:p w14:paraId="3CE58F09" w14:textId="77777777" w:rsidR="00E232B8" w:rsidRPr="008F2E94" w:rsidRDefault="00E232B8" w:rsidP="00E559D8">
      <w:pPr>
        <w:ind w:left="0"/>
        <w:rPr>
          <w:rFonts w:ascii="Marianne" w:hAnsi="Marianne" w:cs="Arial"/>
          <w:sz w:val="20"/>
          <w:szCs w:val="20"/>
        </w:rPr>
      </w:pPr>
    </w:p>
    <w:p w14:paraId="0D6654CE"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Il appartient </w:t>
      </w:r>
      <w:r w:rsidRPr="008F2E94">
        <w:rPr>
          <w:rFonts w:ascii="Marianne" w:hAnsi="Marianne" w:cs="Arial"/>
          <w:b/>
          <w:sz w:val="20"/>
          <w:szCs w:val="20"/>
        </w:rPr>
        <w:t>au titulaire</w:t>
      </w:r>
      <w:r w:rsidRPr="008F2E94">
        <w:rPr>
          <w:rFonts w:ascii="Marianne" w:hAnsi="Marianne" w:cs="Arial"/>
          <w:sz w:val="20"/>
          <w:szCs w:val="20"/>
        </w:rPr>
        <w:t xml:space="preserve"> de fournir l’information aux personnes concernées par les opérations de traitement au moment de la collecte des données.</w:t>
      </w:r>
    </w:p>
    <w:p w14:paraId="29D01EB5" w14:textId="77777777" w:rsidR="00E559D8" w:rsidRPr="008F2E94" w:rsidRDefault="00E559D8" w:rsidP="00E559D8">
      <w:pPr>
        <w:rPr>
          <w:rFonts w:ascii="Marianne" w:hAnsi="Marianne" w:cs="Arial"/>
          <w:sz w:val="20"/>
          <w:szCs w:val="20"/>
        </w:rPr>
      </w:pPr>
    </w:p>
    <w:p w14:paraId="3036BE40"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La formulation et le format de l’information doivent être convenus avec l’acheteur avant la collecte de données.</w:t>
      </w:r>
    </w:p>
    <w:p w14:paraId="3F2D7571"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doit répondre, au nom et pour le compte de l’acheteur et dans les délais prévus par le règlement général sur la protection des données, aux demandes des personnes concernées en cas d’exercice de leurs droits.</w:t>
      </w:r>
    </w:p>
    <w:p w14:paraId="4DFF41DF" w14:textId="77777777" w:rsidR="00E559D8" w:rsidRPr="008F2E94" w:rsidRDefault="00E559D8" w:rsidP="00E559D8">
      <w:pPr>
        <w:rPr>
          <w:rFonts w:ascii="Marianne" w:hAnsi="Marianne" w:cs="Arial"/>
          <w:sz w:val="20"/>
          <w:szCs w:val="20"/>
        </w:rPr>
      </w:pPr>
    </w:p>
    <w:p w14:paraId="548EEF56" w14:textId="77777777" w:rsidR="00E559D8" w:rsidRPr="008F2E94" w:rsidRDefault="00E559D8" w:rsidP="00E559D8">
      <w:pPr>
        <w:keepNext/>
        <w:ind w:left="864" w:hanging="864"/>
        <w:outlineLvl w:val="2"/>
        <w:rPr>
          <w:rFonts w:ascii="Marianne" w:hAnsi="Marianne" w:cs="Arial"/>
          <w:b/>
          <w:sz w:val="20"/>
          <w:szCs w:val="20"/>
        </w:rPr>
      </w:pPr>
      <w:bookmarkStart w:id="379" w:name="_Toc525823334"/>
      <w:bookmarkStart w:id="380" w:name="_Toc3214211"/>
      <w:bookmarkStart w:id="381" w:name="_Toc3214380"/>
      <w:bookmarkStart w:id="382" w:name="_Toc3814723"/>
      <w:bookmarkStart w:id="383" w:name="_Toc3814861"/>
      <w:bookmarkStart w:id="384" w:name="_Toc4604036"/>
      <w:bookmarkStart w:id="385" w:name="_Toc11919556"/>
      <w:bookmarkStart w:id="386" w:name="_Toc25245750"/>
      <w:bookmarkStart w:id="387" w:name="_Toc33520090"/>
      <w:bookmarkStart w:id="388" w:name="_Toc51240082"/>
      <w:r w:rsidRPr="008F2E94">
        <w:rPr>
          <w:rFonts w:ascii="Marianne" w:hAnsi="Marianne" w:cs="Arial"/>
          <w:b/>
          <w:sz w:val="20"/>
          <w:szCs w:val="20"/>
        </w:rPr>
        <w:t>Notification des violations de données à caractère personnel (article 33 du RGPD)</w:t>
      </w:r>
      <w:bookmarkEnd w:id="379"/>
      <w:bookmarkEnd w:id="380"/>
      <w:bookmarkEnd w:id="381"/>
      <w:bookmarkEnd w:id="382"/>
      <w:bookmarkEnd w:id="383"/>
      <w:bookmarkEnd w:id="384"/>
      <w:bookmarkEnd w:id="385"/>
      <w:bookmarkEnd w:id="386"/>
      <w:bookmarkEnd w:id="387"/>
      <w:bookmarkEnd w:id="388"/>
    </w:p>
    <w:p w14:paraId="0A80A298" w14:textId="77777777" w:rsidR="00E559D8" w:rsidRPr="008F2E94" w:rsidRDefault="00E559D8" w:rsidP="00E559D8">
      <w:pPr>
        <w:rPr>
          <w:rFonts w:ascii="Marianne" w:hAnsi="Marianne" w:cs="Arial"/>
          <w:sz w:val="20"/>
          <w:szCs w:val="20"/>
        </w:rPr>
      </w:pPr>
    </w:p>
    <w:p w14:paraId="03EA475C"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 xml:space="preserve">Le titulaire notifie à l’acheteur toute violation de données à caractère personnel dans un délai de </w:t>
      </w:r>
      <w:r w:rsidRPr="008F2E94">
        <w:rPr>
          <w:rFonts w:ascii="Marianne" w:hAnsi="Marianne" w:cs="Arial"/>
          <w:b/>
          <w:sz w:val="20"/>
          <w:szCs w:val="20"/>
        </w:rPr>
        <w:t>48 heures</w:t>
      </w:r>
      <w:r w:rsidRPr="008F2E94">
        <w:rPr>
          <w:rFonts w:ascii="Marianne" w:hAnsi="Marianne" w:cs="Arial"/>
          <w:sz w:val="20"/>
          <w:szCs w:val="20"/>
        </w:rPr>
        <w:t xml:space="preserve"> après en avoir pris connaissance et par courriel. Cette notification est accompagnée de toute documentation utile afin de permettre à l’acheteur, si nécessaire, de notifier cette violation à l’autorité de contrôle compétente (en l’occurrence, à la Commission nationale de l’informatique et des libertés, CNIL) si possible </w:t>
      </w:r>
      <w:r w:rsidRPr="008F2E94">
        <w:rPr>
          <w:rFonts w:ascii="Marianne" w:hAnsi="Marianne" w:cs="Arial"/>
          <w:b/>
          <w:sz w:val="20"/>
          <w:szCs w:val="20"/>
        </w:rPr>
        <w:t>72 heures</w:t>
      </w:r>
      <w:r w:rsidRPr="008F2E94">
        <w:rPr>
          <w:rFonts w:ascii="Marianne" w:hAnsi="Marianne" w:cs="Arial"/>
          <w:sz w:val="20"/>
          <w:szCs w:val="20"/>
        </w:rPr>
        <w:t xml:space="preserve"> au plus tard après en avoir pris connaissance.</w:t>
      </w:r>
    </w:p>
    <w:p w14:paraId="4DC0595B" w14:textId="77777777" w:rsidR="00E559D8" w:rsidRPr="008F2E94" w:rsidRDefault="00E559D8" w:rsidP="00E559D8">
      <w:pPr>
        <w:rPr>
          <w:rFonts w:ascii="Marianne" w:hAnsi="Marianne" w:cs="Arial"/>
          <w:sz w:val="20"/>
          <w:szCs w:val="20"/>
        </w:rPr>
      </w:pPr>
    </w:p>
    <w:p w14:paraId="6730D617" w14:textId="77777777" w:rsidR="00E559D8" w:rsidRPr="008F2E94" w:rsidRDefault="00E559D8" w:rsidP="00E559D8">
      <w:pPr>
        <w:keepNext/>
        <w:ind w:left="864" w:hanging="864"/>
        <w:outlineLvl w:val="2"/>
        <w:rPr>
          <w:rFonts w:ascii="Marianne" w:hAnsi="Marianne" w:cs="Arial"/>
          <w:b/>
          <w:sz w:val="20"/>
          <w:szCs w:val="20"/>
        </w:rPr>
      </w:pPr>
      <w:bookmarkStart w:id="389" w:name="_Toc525823335"/>
      <w:bookmarkStart w:id="390" w:name="_Toc3214212"/>
      <w:bookmarkStart w:id="391" w:name="_Toc3214381"/>
      <w:bookmarkStart w:id="392" w:name="_Toc3814724"/>
      <w:bookmarkStart w:id="393" w:name="_Toc3814862"/>
      <w:bookmarkStart w:id="394" w:name="_Toc4604037"/>
      <w:bookmarkStart w:id="395" w:name="_Toc11919557"/>
      <w:bookmarkStart w:id="396" w:name="_Toc25245751"/>
      <w:bookmarkStart w:id="397" w:name="_Toc33520091"/>
      <w:bookmarkStart w:id="398" w:name="_Toc51240083"/>
      <w:r w:rsidRPr="008F2E94">
        <w:rPr>
          <w:rFonts w:ascii="Marianne" w:hAnsi="Marianne" w:cs="Arial"/>
          <w:b/>
          <w:sz w:val="20"/>
          <w:szCs w:val="20"/>
        </w:rPr>
        <w:t>Aide du titulaire dans le cadre du respect par l’acheteur de ses obligations</w:t>
      </w:r>
      <w:bookmarkEnd w:id="389"/>
      <w:bookmarkEnd w:id="390"/>
      <w:bookmarkEnd w:id="391"/>
      <w:bookmarkEnd w:id="392"/>
      <w:bookmarkEnd w:id="393"/>
      <w:bookmarkEnd w:id="394"/>
      <w:bookmarkEnd w:id="395"/>
      <w:bookmarkEnd w:id="396"/>
      <w:bookmarkEnd w:id="397"/>
      <w:bookmarkEnd w:id="398"/>
    </w:p>
    <w:p w14:paraId="57922EFC" w14:textId="77777777" w:rsidR="00E559D8" w:rsidRPr="008F2E94" w:rsidRDefault="00E559D8" w:rsidP="00E559D8">
      <w:pPr>
        <w:rPr>
          <w:rFonts w:ascii="Marianne" w:hAnsi="Marianne" w:cs="Arial"/>
          <w:sz w:val="20"/>
          <w:szCs w:val="20"/>
        </w:rPr>
      </w:pPr>
    </w:p>
    <w:p w14:paraId="1E215257"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aide l’acheteur :</w:t>
      </w:r>
    </w:p>
    <w:p w14:paraId="45537BCC" w14:textId="77777777" w:rsidR="00943B95" w:rsidRPr="008F2E94" w:rsidRDefault="00943B95" w:rsidP="00E559D8">
      <w:pPr>
        <w:ind w:left="0"/>
        <w:rPr>
          <w:rFonts w:ascii="Marianne" w:hAnsi="Marianne" w:cs="Arial"/>
          <w:sz w:val="20"/>
          <w:szCs w:val="20"/>
        </w:rPr>
      </w:pPr>
    </w:p>
    <w:p w14:paraId="7F609072" w14:textId="30581A0E" w:rsidR="00E559D8" w:rsidRPr="008F2E94" w:rsidRDefault="00E559D8" w:rsidP="00943B95">
      <w:pPr>
        <w:pStyle w:val="Paragraphedeliste"/>
        <w:numPr>
          <w:ilvl w:val="0"/>
          <w:numId w:val="35"/>
        </w:numPr>
        <w:rPr>
          <w:rFonts w:ascii="Marianne" w:hAnsi="Marianne" w:cs="Arial"/>
          <w:sz w:val="20"/>
          <w:szCs w:val="20"/>
        </w:rPr>
      </w:pPr>
      <w:r w:rsidRPr="008F2E94">
        <w:rPr>
          <w:rFonts w:ascii="Marianne" w:hAnsi="Marianne" w:cs="Arial"/>
          <w:sz w:val="20"/>
          <w:szCs w:val="20"/>
        </w:rPr>
        <w:t>à la réalisation d’analyses d’impact relative à la protection des données ;</w:t>
      </w:r>
    </w:p>
    <w:p w14:paraId="36925223" w14:textId="52DE3348" w:rsidR="00E559D8" w:rsidRPr="008F2E94" w:rsidRDefault="00E559D8" w:rsidP="00943B95">
      <w:pPr>
        <w:pStyle w:val="Paragraphedeliste"/>
        <w:numPr>
          <w:ilvl w:val="0"/>
          <w:numId w:val="35"/>
        </w:numPr>
        <w:rPr>
          <w:rFonts w:ascii="Marianne" w:hAnsi="Marianne" w:cs="Arial"/>
          <w:sz w:val="20"/>
          <w:szCs w:val="20"/>
        </w:rPr>
      </w:pPr>
      <w:r w:rsidRPr="008F2E94">
        <w:rPr>
          <w:rFonts w:ascii="Marianne" w:hAnsi="Marianne" w:cs="Arial"/>
          <w:sz w:val="20"/>
          <w:szCs w:val="20"/>
        </w:rPr>
        <w:t>à la réalisation de la consultation préalable de l’autorité de contrôle.</w:t>
      </w:r>
    </w:p>
    <w:p w14:paraId="2665D1C6" w14:textId="77777777" w:rsidR="00E559D8" w:rsidRPr="008F2E94" w:rsidRDefault="00E559D8" w:rsidP="00E559D8">
      <w:pPr>
        <w:rPr>
          <w:rFonts w:ascii="Marianne" w:hAnsi="Marianne" w:cs="Arial"/>
          <w:sz w:val="20"/>
          <w:szCs w:val="20"/>
        </w:rPr>
      </w:pPr>
    </w:p>
    <w:p w14:paraId="2B2D503A" w14:textId="77777777" w:rsidR="00E559D8" w:rsidRPr="008F2E94" w:rsidRDefault="00E559D8" w:rsidP="00E559D8">
      <w:pPr>
        <w:keepNext/>
        <w:ind w:left="864" w:hanging="864"/>
        <w:outlineLvl w:val="2"/>
        <w:rPr>
          <w:rFonts w:ascii="Marianne" w:hAnsi="Marianne" w:cs="Arial"/>
          <w:b/>
          <w:sz w:val="20"/>
          <w:szCs w:val="20"/>
        </w:rPr>
      </w:pPr>
      <w:bookmarkStart w:id="399" w:name="_Toc525823336"/>
      <w:bookmarkStart w:id="400" w:name="_Toc3214213"/>
      <w:bookmarkStart w:id="401" w:name="_Toc3214382"/>
      <w:bookmarkStart w:id="402" w:name="_Toc3814725"/>
      <w:bookmarkStart w:id="403" w:name="_Toc3814863"/>
      <w:bookmarkStart w:id="404" w:name="_Toc4604038"/>
      <w:bookmarkStart w:id="405" w:name="_Toc11919558"/>
      <w:bookmarkStart w:id="406" w:name="_Toc25245752"/>
      <w:bookmarkStart w:id="407" w:name="_Toc33520092"/>
      <w:bookmarkStart w:id="408" w:name="_Toc51240084"/>
      <w:r w:rsidRPr="008F2E94">
        <w:rPr>
          <w:rFonts w:ascii="Marianne" w:hAnsi="Marianne" w:cs="Arial"/>
          <w:b/>
          <w:sz w:val="20"/>
          <w:szCs w:val="20"/>
        </w:rPr>
        <w:t>Mesures de sécurité</w:t>
      </w:r>
      <w:bookmarkEnd w:id="399"/>
      <w:bookmarkEnd w:id="400"/>
      <w:bookmarkEnd w:id="401"/>
      <w:bookmarkEnd w:id="402"/>
      <w:bookmarkEnd w:id="403"/>
      <w:bookmarkEnd w:id="404"/>
      <w:bookmarkEnd w:id="405"/>
      <w:bookmarkEnd w:id="406"/>
      <w:bookmarkEnd w:id="407"/>
      <w:bookmarkEnd w:id="408"/>
    </w:p>
    <w:p w14:paraId="046B9CDD" w14:textId="77777777" w:rsidR="00E559D8" w:rsidRPr="008F2E94" w:rsidRDefault="00E559D8" w:rsidP="00E559D8">
      <w:pPr>
        <w:rPr>
          <w:rFonts w:ascii="Marianne" w:hAnsi="Marianne" w:cs="Arial"/>
          <w:sz w:val="20"/>
          <w:szCs w:val="20"/>
        </w:rPr>
      </w:pPr>
    </w:p>
    <w:p w14:paraId="2F6D6AF5"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met en œuvre les mesures de sécurité indiquées infra ou dans son offre</w:t>
      </w:r>
      <w:r w:rsidRPr="008F2E94">
        <w:rPr>
          <w:rFonts w:ascii="Calibri" w:hAnsi="Calibri" w:cs="Calibri"/>
          <w:sz w:val="20"/>
          <w:szCs w:val="20"/>
        </w:rPr>
        <w:t> </w:t>
      </w:r>
      <w:r w:rsidRPr="008F2E94">
        <w:rPr>
          <w:rFonts w:ascii="Marianne" w:hAnsi="Marianne" w:cs="Arial"/>
          <w:sz w:val="20"/>
          <w:szCs w:val="20"/>
        </w:rPr>
        <w:t>:</w:t>
      </w:r>
    </w:p>
    <w:p w14:paraId="13ACF3FA" w14:textId="77777777" w:rsidR="00E559D8" w:rsidRPr="008F2E94" w:rsidRDefault="00E559D8" w:rsidP="00E559D8">
      <w:pPr>
        <w:rPr>
          <w:rFonts w:ascii="Marianne" w:hAnsi="Marianne" w:cs="Arial"/>
          <w:sz w:val="20"/>
          <w:szCs w:val="20"/>
        </w:rPr>
      </w:pPr>
    </w:p>
    <w:p w14:paraId="6D186F6C" w14:textId="77777777" w:rsidR="00E559D8" w:rsidRPr="008F2E94" w:rsidRDefault="00E559D8" w:rsidP="00E559D8">
      <w:pPr>
        <w:rPr>
          <w:rFonts w:ascii="Marianne" w:hAnsi="Marianne" w:cs="Arial"/>
          <w:sz w:val="20"/>
          <w:szCs w:val="20"/>
        </w:rPr>
      </w:pPr>
    </w:p>
    <w:tbl>
      <w:tblPr>
        <w:tblW w:w="0" w:type="auto"/>
        <w:tblCellMar>
          <w:left w:w="0" w:type="dxa"/>
          <w:right w:w="0" w:type="dxa"/>
        </w:tblCellMar>
        <w:tblLook w:val="04A0" w:firstRow="1" w:lastRow="0" w:firstColumn="1" w:lastColumn="0" w:noHBand="0" w:noVBand="1"/>
      </w:tblPr>
      <w:tblGrid>
        <w:gridCol w:w="3618"/>
        <w:gridCol w:w="2942"/>
        <w:gridCol w:w="2634"/>
      </w:tblGrid>
      <w:tr w:rsidR="00E559D8" w:rsidRPr="008F2E94" w14:paraId="0F286FE9" w14:textId="77777777" w:rsidTr="001A00ED">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776583"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Menaces pesant sur la protection des données personnelles</w:t>
            </w:r>
          </w:p>
        </w:tc>
        <w:tc>
          <w:tcPr>
            <w:tcW w:w="295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87E465B"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Mesures préventives prises par le titulaire</w:t>
            </w:r>
          </w:p>
          <w:p w14:paraId="2F5DDCE3"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 M2, …</w:t>
            </w:r>
          </w:p>
        </w:tc>
        <w:tc>
          <w:tcPr>
            <w:tcW w:w="265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EEFC369"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Mesures prises par le pouvoir adjudicateur</w:t>
            </w:r>
          </w:p>
        </w:tc>
      </w:tr>
      <w:tr w:rsidR="00E559D8" w:rsidRPr="008F2E94" w14:paraId="042F7BD4"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59EC2D"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Une destruction fortuite ou illicite</w:t>
            </w:r>
          </w:p>
        </w:tc>
        <w:tc>
          <w:tcPr>
            <w:tcW w:w="2952" w:type="dxa"/>
            <w:tcBorders>
              <w:top w:val="nil"/>
              <w:left w:val="nil"/>
              <w:bottom w:val="single" w:sz="8" w:space="0" w:color="000000"/>
              <w:right w:val="single" w:sz="8" w:space="0" w:color="000000"/>
            </w:tcBorders>
            <w:tcMar>
              <w:top w:w="0" w:type="dxa"/>
              <w:left w:w="108" w:type="dxa"/>
              <w:bottom w:w="0" w:type="dxa"/>
              <w:right w:w="108" w:type="dxa"/>
            </w:tcMar>
            <w:hideMark/>
          </w:tcPr>
          <w:p w14:paraId="1DC64C79"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w:t>
            </w:r>
            <w:r w:rsidRPr="008F2E94">
              <w:rPr>
                <w:rFonts w:ascii="Calibri" w:hAnsi="Calibri" w:cs="Calibri"/>
                <w:b/>
                <w:bCs/>
                <w:sz w:val="20"/>
                <w:szCs w:val="20"/>
              </w:rPr>
              <w:t> </w:t>
            </w:r>
            <w:r w:rsidRPr="008F2E94">
              <w:rPr>
                <w:rFonts w:ascii="Marianne" w:hAnsi="Marianne" w:cs="Arial"/>
                <w:b/>
                <w:bCs/>
                <w:sz w:val="20"/>
                <w:szCs w:val="20"/>
              </w:rPr>
              <w:t>: Proc</w:t>
            </w:r>
            <w:r w:rsidRPr="008F2E94">
              <w:rPr>
                <w:rFonts w:ascii="Marianne" w:hAnsi="Marianne" w:cs="Marianne"/>
                <w:b/>
                <w:bCs/>
                <w:sz w:val="20"/>
                <w:szCs w:val="20"/>
              </w:rPr>
              <w:t>é</w:t>
            </w:r>
            <w:r w:rsidRPr="008F2E94">
              <w:rPr>
                <w:rFonts w:ascii="Marianne" w:hAnsi="Marianne" w:cs="Arial"/>
                <w:b/>
                <w:bCs/>
                <w:sz w:val="20"/>
                <w:szCs w:val="20"/>
              </w:rPr>
              <w:t>dure</w:t>
            </w:r>
            <w:r w:rsidRPr="008F2E94">
              <w:rPr>
                <w:rFonts w:ascii="Calibri" w:hAnsi="Calibri" w:cs="Calibri"/>
                <w:b/>
                <w:bCs/>
                <w:sz w:val="20"/>
                <w:szCs w:val="20"/>
              </w:rPr>
              <w:t> </w:t>
            </w:r>
            <w:r w:rsidRPr="008F2E94">
              <w:rPr>
                <w:rFonts w:ascii="Marianne" w:hAnsi="Marianne" w:cs="Arial"/>
                <w:b/>
                <w:bCs/>
                <w:sz w:val="20"/>
                <w:szCs w:val="20"/>
              </w:rPr>
              <w:t>d</w:t>
            </w:r>
            <w:r w:rsidRPr="008F2E94">
              <w:rPr>
                <w:rFonts w:ascii="Marianne" w:hAnsi="Marianne" w:cs="Marianne"/>
                <w:b/>
                <w:bCs/>
                <w:sz w:val="20"/>
                <w:szCs w:val="20"/>
              </w:rPr>
              <w:t>’</w:t>
            </w:r>
            <w:r w:rsidRPr="008F2E94">
              <w:rPr>
                <w:rFonts w:ascii="Marianne" w:hAnsi="Marianne" w:cs="Arial"/>
                <w:b/>
                <w:bCs/>
                <w:sz w:val="20"/>
                <w:szCs w:val="20"/>
              </w:rPr>
              <w:t>effacement :</w:t>
            </w:r>
            <w:r w:rsidRPr="008F2E94">
              <w:rPr>
                <w:rFonts w:ascii="Marianne" w:hAnsi="Marianne" w:cs="Arial"/>
                <w:sz w:val="20"/>
                <w:szCs w:val="20"/>
              </w:rPr>
              <w:t xml:space="preserve"> des outils sont mis à disposition du pouvoir adjudicateur afin de procéder à l’effacement des données à caractère personnel. </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5B70746E"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 xml:space="preserve"> </w:t>
            </w:r>
          </w:p>
        </w:tc>
      </w:tr>
      <w:tr w:rsidR="00E559D8" w:rsidRPr="008F2E94" w14:paraId="7E92AB24"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AE1BA7"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Une perte fortuite</w:t>
            </w:r>
          </w:p>
        </w:tc>
        <w:tc>
          <w:tcPr>
            <w:tcW w:w="2952" w:type="dxa"/>
            <w:tcBorders>
              <w:top w:val="nil"/>
              <w:left w:val="nil"/>
              <w:bottom w:val="single" w:sz="8" w:space="0" w:color="000000"/>
              <w:right w:val="single" w:sz="8" w:space="0" w:color="000000"/>
            </w:tcBorders>
            <w:tcMar>
              <w:top w:w="0" w:type="dxa"/>
              <w:left w:w="108" w:type="dxa"/>
              <w:bottom w:w="0" w:type="dxa"/>
              <w:right w:w="108" w:type="dxa"/>
            </w:tcMar>
            <w:hideMark/>
          </w:tcPr>
          <w:p w14:paraId="2E67B2E1"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Le titulaire </w:t>
            </w:r>
            <w:r w:rsidRPr="008F2E94">
              <w:rPr>
                <w:rFonts w:ascii="Marianne" w:hAnsi="Marianne" w:cs="Arial"/>
                <w:sz w:val="20"/>
                <w:szCs w:val="20"/>
              </w:rPr>
              <w:t>maintient des mesures de sécurité visant à protéger les données personnelles des accès non autorisés, d’un usage malveillant, de modifications, perte ou destruction.</w:t>
            </w:r>
          </w:p>
          <w:p w14:paraId="5B463A1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M2 </w:t>
            </w:r>
            <w:r w:rsidRPr="008F2E94">
              <w:rPr>
                <w:rFonts w:ascii="Marianne" w:hAnsi="Marianne" w:cs="Arial"/>
                <w:sz w:val="20"/>
                <w:szCs w:val="20"/>
              </w:rPr>
              <w:t>le titulaire met en place les dispositifs de sauvegarde nécessaires à la protection des données</w:t>
            </w:r>
          </w:p>
        </w:tc>
        <w:tc>
          <w:tcPr>
            <w:tcW w:w="2658" w:type="dxa"/>
            <w:tcBorders>
              <w:top w:val="nil"/>
              <w:left w:val="nil"/>
              <w:bottom w:val="single" w:sz="8" w:space="0" w:color="000000"/>
              <w:right w:val="single" w:sz="8" w:space="0" w:color="000000"/>
            </w:tcBorders>
            <w:tcMar>
              <w:top w:w="0" w:type="dxa"/>
              <w:left w:w="108" w:type="dxa"/>
              <w:bottom w:w="0" w:type="dxa"/>
              <w:right w:w="108" w:type="dxa"/>
            </w:tcMar>
          </w:tcPr>
          <w:p w14:paraId="302EF106" w14:textId="3FA8402B"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w:t>
            </w:r>
            <w:r w:rsidRPr="008F2E94">
              <w:rPr>
                <w:rFonts w:ascii="Marianne" w:hAnsi="Marianne" w:cs="Arial"/>
                <w:sz w:val="20"/>
                <w:szCs w:val="20"/>
              </w:rPr>
              <w:t>le pouvoir adjudicateur maintient des mesures de sécurité visant à protéger les données personnelles des accès non autorisés, d’un usage malveillant, de modifications, perte ou destruction.</w:t>
            </w:r>
          </w:p>
          <w:p w14:paraId="13E15244" w14:textId="77777777" w:rsidR="00E559D8" w:rsidRPr="008F2E94" w:rsidRDefault="00E559D8" w:rsidP="00FA46B7">
            <w:pPr>
              <w:pStyle w:val="Paragraphedeliste"/>
              <w:ind w:left="0"/>
              <w:contextualSpacing/>
              <w:jc w:val="left"/>
              <w:rPr>
                <w:rFonts w:ascii="Marianne" w:hAnsi="Marianne" w:cs="Arial"/>
                <w:b/>
                <w:bCs/>
                <w:sz w:val="20"/>
                <w:szCs w:val="20"/>
              </w:rPr>
            </w:pPr>
          </w:p>
          <w:p w14:paraId="461DC16F"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M2 </w:t>
            </w:r>
            <w:r w:rsidRPr="008F2E94">
              <w:rPr>
                <w:rFonts w:ascii="Marianne" w:hAnsi="Marianne" w:cs="Arial"/>
                <w:sz w:val="20"/>
                <w:szCs w:val="20"/>
              </w:rPr>
              <w:t>le pouvoir adjudicateur met en place les dispositifs de sauvegarde nécessaires à la protection des données</w:t>
            </w:r>
          </w:p>
        </w:tc>
      </w:tr>
      <w:tr w:rsidR="00E559D8" w:rsidRPr="008F2E94" w14:paraId="6995265D"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BC92E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Une altération</w:t>
            </w:r>
          </w:p>
        </w:tc>
        <w:tc>
          <w:tcPr>
            <w:tcW w:w="2952" w:type="dxa"/>
            <w:tcBorders>
              <w:top w:val="nil"/>
              <w:left w:val="nil"/>
              <w:bottom w:val="single" w:sz="8" w:space="0" w:color="000000"/>
              <w:right w:val="single" w:sz="8" w:space="0" w:color="000000"/>
            </w:tcBorders>
            <w:tcMar>
              <w:top w:w="0" w:type="dxa"/>
              <w:left w:w="108" w:type="dxa"/>
              <w:bottom w:w="0" w:type="dxa"/>
              <w:right w:w="108" w:type="dxa"/>
            </w:tcMar>
          </w:tcPr>
          <w:p w14:paraId="6C5C16C2"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w:t>
            </w:r>
            <w:r w:rsidRPr="008F2E94">
              <w:rPr>
                <w:rFonts w:ascii="Marianne" w:hAnsi="Marianne" w:cs="Arial"/>
                <w:sz w:val="20"/>
                <w:szCs w:val="20"/>
              </w:rPr>
              <w:t>le titulaire maintient des mesures de sécurité visant à protéger les données personnelles des accès non autorisés, d’un usage malveillant, de modifications, perte ou destruction.</w:t>
            </w:r>
          </w:p>
          <w:p w14:paraId="23E1F9D4" w14:textId="77777777" w:rsidR="00E559D8" w:rsidRPr="008F2E94" w:rsidRDefault="00E559D8" w:rsidP="00FA46B7">
            <w:pPr>
              <w:pStyle w:val="Paragraphedeliste"/>
              <w:ind w:left="0"/>
              <w:contextualSpacing/>
              <w:jc w:val="left"/>
              <w:rPr>
                <w:rFonts w:ascii="Marianne" w:hAnsi="Marianne" w:cs="Arial"/>
                <w:b/>
                <w:bCs/>
                <w:sz w:val="20"/>
                <w:szCs w:val="20"/>
              </w:rPr>
            </w:pPr>
          </w:p>
          <w:p w14:paraId="2F39FC7A"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M2 </w:t>
            </w:r>
            <w:r w:rsidRPr="008F2E94">
              <w:rPr>
                <w:rFonts w:ascii="Marianne" w:hAnsi="Marianne" w:cs="Arial"/>
                <w:sz w:val="20"/>
                <w:szCs w:val="20"/>
              </w:rPr>
              <w:t>le titulaire met en place les dispositifs de sauvegarde nécessaires à la protection des données</w:t>
            </w:r>
          </w:p>
        </w:tc>
        <w:tc>
          <w:tcPr>
            <w:tcW w:w="2658" w:type="dxa"/>
            <w:tcBorders>
              <w:top w:val="nil"/>
              <w:left w:val="nil"/>
              <w:bottom w:val="single" w:sz="8" w:space="0" w:color="000000"/>
              <w:right w:val="single" w:sz="8" w:space="0" w:color="000000"/>
            </w:tcBorders>
            <w:tcMar>
              <w:top w:w="0" w:type="dxa"/>
              <w:left w:w="108" w:type="dxa"/>
              <w:bottom w:w="0" w:type="dxa"/>
              <w:right w:w="108" w:type="dxa"/>
            </w:tcMar>
          </w:tcPr>
          <w:p w14:paraId="5E97B294" w14:textId="34B276DB"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w:t>
            </w:r>
            <w:r w:rsidRPr="008F2E94">
              <w:rPr>
                <w:rFonts w:ascii="Marianne" w:hAnsi="Marianne" w:cs="Arial"/>
                <w:sz w:val="20"/>
                <w:szCs w:val="20"/>
              </w:rPr>
              <w:t>le pouvoir adjudicateur maintient des mesures de sécurité visant à protéger les données personnelles des accès non autorisés, d’un usage malveillant, de modifications, perte ou destruction.</w:t>
            </w:r>
          </w:p>
          <w:p w14:paraId="7CAAC4EF" w14:textId="77777777" w:rsidR="00E559D8" w:rsidRPr="008F2E94" w:rsidRDefault="00E559D8" w:rsidP="00FA46B7">
            <w:pPr>
              <w:pStyle w:val="Paragraphedeliste"/>
              <w:ind w:left="0"/>
              <w:contextualSpacing/>
              <w:jc w:val="left"/>
              <w:rPr>
                <w:rFonts w:ascii="Marianne" w:hAnsi="Marianne" w:cs="Arial"/>
                <w:b/>
                <w:bCs/>
                <w:sz w:val="20"/>
                <w:szCs w:val="20"/>
              </w:rPr>
            </w:pPr>
          </w:p>
          <w:p w14:paraId="3E51F79D"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M2 </w:t>
            </w:r>
            <w:r w:rsidRPr="008F2E94">
              <w:rPr>
                <w:rFonts w:ascii="Marianne" w:hAnsi="Marianne" w:cs="Arial"/>
                <w:sz w:val="20"/>
                <w:szCs w:val="20"/>
              </w:rPr>
              <w:t>le pouvoir adjudicateur met en place les dispositifs de sauvegarde nécessaires à la protection des données</w:t>
            </w:r>
          </w:p>
        </w:tc>
      </w:tr>
      <w:tr w:rsidR="00E559D8" w:rsidRPr="008F2E94" w14:paraId="11895B9B"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9ED9FF2"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 xml:space="preserve">Une divulgation à un tiers qui n’a pas à les connaître </w:t>
            </w:r>
          </w:p>
          <w:p w14:paraId="4C1DB871"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Calibri" w:hAnsi="Calibri" w:cs="Calibri"/>
                <w:sz w:val="20"/>
                <w:szCs w:val="20"/>
              </w:rPr>
              <w:t> </w:t>
            </w:r>
          </w:p>
        </w:tc>
        <w:tc>
          <w:tcPr>
            <w:tcW w:w="2952" w:type="dxa"/>
            <w:tcBorders>
              <w:top w:val="nil"/>
              <w:left w:val="nil"/>
              <w:bottom w:val="single" w:sz="8" w:space="0" w:color="000000"/>
              <w:right w:val="single" w:sz="8" w:space="0" w:color="000000"/>
            </w:tcBorders>
            <w:tcMar>
              <w:top w:w="0" w:type="dxa"/>
              <w:left w:w="108" w:type="dxa"/>
              <w:bottom w:w="0" w:type="dxa"/>
              <w:right w:w="108" w:type="dxa"/>
            </w:tcMar>
          </w:tcPr>
          <w:p w14:paraId="2B39A35D"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 Formation et sensibilisation du personnel du</w:t>
            </w:r>
            <w:r w:rsidRPr="008F2E94">
              <w:rPr>
                <w:rFonts w:ascii="Marianne" w:hAnsi="Marianne" w:cs="Arial"/>
                <w:sz w:val="20"/>
                <w:szCs w:val="20"/>
              </w:rPr>
              <w:t xml:space="preserve"> titulaire</w:t>
            </w:r>
            <w:r w:rsidRPr="008F2E94">
              <w:rPr>
                <w:rFonts w:ascii="Marianne" w:hAnsi="Marianne" w:cs="Arial"/>
                <w:b/>
                <w:bCs/>
                <w:sz w:val="20"/>
                <w:szCs w:val="20"/>
              </w:rPr>
              <w:t xml:space="preserve"> :</w:t>
            </w:r>
          </w:p>
          <w:p w14:paraId="5D3CF83B"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Un processus de sensibilisation du personnel de le titulaire a été mis en place au sein de l’organisation.</w:t>
            </w:r>
          </w:p>
          <w:p w14:paraId="070BDA49" w14:textId="77777777" w:rsidR="00E559D8" w:rsidRPr="008F2E94" w:rsidRDefault="00E559D8" w:rsidP="00FA46B7">
            <w:pPr>
              <w:pStyle w:val="Paragraphedeliste"/>
              <w:ind w:left="0"/>
              <w:contextualSpacing/>
              <w:jc w:val="left"/>
              <w:rPr>
                <w:rFonts w:ascii="Marianne" w:hAnsi="Marianne" w:cs="Arial"/>
                <w:sz w:val="20"/>
                <w:szCs w:val="20"/>
              </w:rPr>
            </w:pPr>
          </w:p>
          <w:p w14:paraId="6CC1D6BE"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M2 Engagement de confidentialité</w:t>
            </w:r>
            <w:r w:rsidRPr="008F2E94">
              <w:rPr>
                <w:rFonts w:ascii="Calibri" w:hAnsi="Calibri" w:cs="Calibri"/>
                <w:sz w:val="20"/>
                <w:szCs w:val="20"/>
              </w:rPr>
              <w:t> </w:t>
            </w:r>
            <w:r w:rsidRPr="008F2E94">
              <w:rPr>
                <w:rFonts w:ascii="Marianne" w:hAnsi="Marianne" w:cs="Arial"/>
                <w:sz w:val="20"/>
                <w:szCs w:val="20"/>
              </w:rPr>
              <w:t xml:space="preserve">: </w:t>
            </w:r>
          </w:p>
          <w:p w14:paraId="63582803"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Les employés sont soumis à une clause de confidentialité intégrée à leur contrat de travail.</w:t>
            </w:r>
          </w:p>
          <w:p w14:paraId="4803F7FF"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Calibri" w:hAnsi="Calibri" w:cs="Calibri"/>
                <w:i/>
                <w:iCs/>
                <w:sz w:val="20"/>
                <w:szCs w:val="20"/>
              </w:rPr>
              <w:t> </w:t>
            </w:r>
          </w:p>
        </w:tc>
        <w:tc>
          <w:tcPr>
            <w:tcW w:w="2658" w:type="dxa"/>
            <w:tcBorders>
              <w:top w:val="nil"/>
              <w:left w:val="nil"/>
              <w:bottom w:val="single" w:sz="8" w:space="0" w:color="000000"/>
              <w:right w:val="single" w:sz="8" w:space="0" w:color="000000"/>
            </w:tcBorders>
            <w:tcMar>
              <w:top w:w="0" w:type="dxa"/>
              <w:left w:w="108" w:type="dxa"/>
              <w:bottom w:w="0" w:type="dxa"/>
              <w:right w:w="108" w:type="dxa"/>
            </w:tcMar>
          </w:tcPr>
          <w:p w14:paraId="5B4DC39B"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w:t>
            </w:r>
            <w:r w:rsidRPr="008F2E94">
              <w:rPr>
                <w:rFonts w:ascii="Calibri" w:hAnsi="Calibri" w:cs="Calibri"/>
                <w:b/>
                <w:bCs/>
                <w:sz w:val="20"/>
                <w:szCs w:val="20"/>
              </w:rPr>
              <w:t> </w:t>
            </w:r>
            <w:r w:rsidRPr="008F2E94">
              <w:rPr>
                <w:rFonts w:ascii="Marianne" w:hAnsi="Marianne" w:cs="Arial"/>
                <w:b/>
                <w:bCs/>
                <w:sz w:val="20"/>
                <w:szCs w:val="20"/>
              </w:rPr>
              <w:t>: Mot de passe</w:t>
            </w:r>
            <w:r w:rsidRPr="008F2E94">
              <w:rPr>
                <w:rFonts w:ascii="Calibri" w:hAnsi="Calibri" w:cs="Calibri"/>
                <w:b/>
                <w:bCs/>
                <w:sz w:val="20"/>
                <w:szCs w:val="20"/>
              </w:rPr>
              <w:t> </w:t>
            </w:r>
            <w:r w:rsidRPr="008F2E94">
              <w:rPr>
                <w:rFonts w:ascii="Marianne" w:hAnsi="Marianne" w:cs="Arial"/>
                <w:b/>
                <w:bCs/>
                <w:sz w:val="20"/>
                <w:szCs w:val="20"/>
              </w:rPr>
              <w:t>:</w:t>
            </w:r>
          </w:p>
          <w:p w14:paraId="51560692"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 xml:space="preserve">Pour accéder aux pages web HTTPS </w:t>
            </w:r>
          </w:p>
          <w:p w14:paraId="6C46F324" w14:textId="77777777" w:rsidR="00E559D8" w:rsidRPr="008F2E94" w:rsidRDefault="00E559D8" w:rsidP="00FA46B7">
            <w:pPr>
              <w:pStyle w:val="Paragraphedeliste"/>
              <w:ind w:left="0"/>
              <w:contextualSpacing/>
              <w:jc w:val="left"/>
              <w:rPr>
                <w:rFonts w:ascii="Marianne" w:hAnsi="Marianne" w:cs="Arial"/>
                <w:sz w:val="20"/>
                <w:szCs w:val="20"/>
              </w:rPr>
            </w:pPr>
          </w:p>
          <w:p w14:paraId="78EA9FB0" w14:textId="3D86831B" w:rsidR="00E559D8" w:rsidRPr="008F2E94" w:rsidRDefault="00E559D8" w:rsidP="00FA46B7">
            <w:pPr>
              <w:pStyle w:val="Paragraphedeliste"/>
              <w:ind w:left="0"/>
              <w:contextualSpacing/>
              <w:jc w:val="left"/>
              <w:rPr>
                <w:rFonts w:ascii="Marianne" w:hAnsi="Marianne" w:cs="Arial"/>
                <w:b/>
                <w:bCs/>
                <w:sz w:val="20"/>
                <w:szCs w:val="20"/>
              </w:rPr>
            </w:pPr>
            <w:r w:rsidRPr="008F2E94">
              <w:rPr>
                <w:rFonts w:ascii="Marianne" w:hAnsi="Marianne" w:cs="Arial"/>
                <w:b/>
                <w:bCs/>
                <w:sz w:val="20"/>
                <w:szCs w:val="20"/>
              </w:rPr>
              <w:t>M1 Formation et sensibilisation du personnel du pouvoir adjudicateur</w:t>
            </w:r>
          </w:p>
          <w:p w14:paraId="5BFD2DA1"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Un processus de sensibilisation du personnel est mis en place au sein de l’organisation.</w:t>
            </w:r>
          </w:p>
          <w:p w14:paraId="1ACC5BB9" w14:textId="77777777" w:rsidR="00E559D8" w:rsidRPr="008F2E94" w:rsidRDefault="00E559D8" w:rsidP="00FA46B7">
            <w:pPr>
              <w:pStyle w:val="Paragraphedeliste"/>
              <w:ind w:left="0"/>
              <w:contextualSpacing/>
              <w:jc w:val="left"/>
              <w:rPr>
                <w:rFonts w:ascii="Marianne" w:hAnsi="Marianne" w:cs="Arial"/>
                <w:sz w:val="20"/>
                <w:szCs w:val="20"/>
              </w:rPr>
            </w:pPr>
          </w:p>
          <w:p w14:paraId="2CE780B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M2 Engagement de confidentialité</w:t>
            </w:r>
            <w:r w:rsidRPr="008F2E94">
              <w:rPr>
                <w:rFonts w:ascii="Calibri" w:hAnsi="Calibri" w:cs="Calibri"/>
                <w:sz w:val="20"/>
                <w:szCs w:val="20"/>
              </w:rPr>
              <w:t> </w:t>
            </w:r>
            <w:r w:rsidRPr="008F2E94">
              <w:rPr>
                <w:rFonts w:ascii="Marianne" w:hAnsi="Marianne" w:cs="Arial"/>
                <w:sz w:val="20"/>
                <w:szCs w:val="20"/>
              </w:rPr>
              <w:t xml:space="preserve">: </w:t>
            </w:r>
          </w:p>
          <w:p w14:paraId="48415195"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Les agents sont soumis à une clause de confidentialité intégrée à leur contrat de travail, ou dans les statuts de la fonction publique.</w:t>
            </w:r>
          </w:p>
          <w:p w14:paraId="0CE392F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Calibri" w:hAnsi="Calibri" w:cs="Calibri"/>
                <w:i/>
                <w:iCs/>
                <w:sz w:val="20"/>
                <w:szCs w:val="20"/>
              </w:rPr>
              <w:t> </w:t>
            </w:r>
          </w:p>
        </w:tc>
      </w:tr>
      <w:tr w:rsidR="00E559D8" w:rsidRPr="008F2E94" w14:paraId="179A9CD6"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8C0F4A"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 xml:space="preserve"> Un accès non autorisé aux locaux, </w:t>
            </w:r>
          </w:p>
        </w:tc>
        <w:tc>
          <w:tcPr>
            <w:tcW w:w="2952" w:type="dxa"/>
            <w:tcBorders>
              <w:top w:val="nil"/>
              <w:left w:val="nil"/>
              <w:bottom w:val="single" w:sz="8" w:space="0" w:color="000000"/>
              <w:right w:val="single" w:sz="8" w:space="0" w:color="000000"/>
            </w:tcBorders>
            <w:tcMar>
              <w:top w:w="0" w:type="dxa"/>
              <w:left w:w="108" w:type="dxa"/>
              <w:bottom w:w="0" w:type="dxa"/>
              <w:right w:w="108" w:type="dxa"/>
            </w:tcMar>
            <w:hideMark/>
          </w:tcPr>
          <w:p w14:paraId="61337CBF"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 Sécurité des locaux</w:t>
            </w:r>
            <w:r w:rsidRPr="008F2E94">
              <w:rPr>
                <w:rFonts w:ascii="Calibri" w:hAnsi="Calibri" w:cs="Calibri"/>
                <w:b/>
                <w:bCs/>
                <w:sz w:val="20"/>
                <w:szCs w:val="20"/>
              </w:rPr>
              <w:t> </w:t>
            </w:r>
            <w:r w:rsidRPr="008F2E94">
              <w:rPr>
                <w:rFonts w:ascii="Marianne" w:hAnsi="Marianne" w:cs="Arial"/>
                <w:b/>
                <w:bCs/>
                <w:sz w:val="20"/>
                <w:szCs w:val="20"/>
              </w:rPr>
              <w:t xml:space="preserve">: </w:t>
            </w:r>
          </w:p>
          <w:p w14:paraId="0F4596B0"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L’accès aux bureaux de l’entreprise nécessite un badge</w:t>
            </w:r>
            <w:r w:rsidRPr="008F2E94">
              <w:rPr>
                <w:rFonts w:ascii="Calibri" w:hAnsi="Calibri" w:cs="Calibri"/>
                <w:sz w:val="20"/>
                <w:szCs w:val="20"/>
              </w:rPr>
              <w:t> </w:t>
            </w:r>
            <w:r w:rsidRPr="008F2E94">
              <w:rPr>
                <w:rFonts w:ascii="Marianne" w:hAnsi="Marianne" w:cs="Arial"/>
                <w:sz w:val="20"/>
                <w:szCs w:val="20"/>
              </w:rPr>
              <w:t>;</w:t>
            </w:r>
          </w:p>
          <w:p w14:paraId="7BB2959B"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Calibri" w:hAnsi="Calibri" w:cs="Calibri"/>
                <w:sz w:val="20"/>
                <w:szCs w:val="20"/>
              </w:rPr>
              <w:t> </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0D2259F1" w14:textId="6C606A96"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M1 Sécurité des locaux</w:t>
            </w:r>
            <w:r w:rsidRPr="008F2E94">
              <w:rPr>
                <w:rFonts w:ascii="Calibri" w:hAnsi="Calibri" w:cs="Calibri"/>
                <w:b/>
                <w:bCs/>
                <w:sz w:val="20"/>
                <w:szCs w:val="20"/>
              </w:rPr>
              <w:t> </w:t>
            </w:r>
            <w:r w:rsidRPr="008F2E94">
              <w:rPr>
                <w:rFonts w:ascii="Marianne" w:hAnsi="Marianne" w:cs="Arial"/>
                <w:b/>
                <w:bCs/>
                <w:sz w:val="20"/>
                <w:szCs w:val="20"/>
              </w:rPr>
              <w:t xml:space="preserve">: </w:t>
            </w:r>
          </w:p>
          <w:p w14:paraId="79E12520"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L’accès aux bureaux de l’entreprise nécessite un badge</w:t>
            </w:r>
            <w:r w:rsidRPr="008F2E94">
              <w:rPr>
                <w:rFonts w:ascii="Calibri" w:hAnsi="Calibri" w:cs="Calibri"/>
                <w:sz w:val="20"/>
                <w:szCs w:val="20"/>
              </w:rPr>
              <w:t> </w:t>
            </w:r>
            <w:r w:rsidRPr="008F2E94">
              <w:rPr>
                <w:rFonts w:ascii="Marianne" w:hAnsi="Marianne" w:cs="Arial"/>
                <w:sz w:val="20"/>
                <w:szCs w:val="20"/>
              </w:rPr>
              <w:t>;</w:t>
            </w:r>
          </w:p>
          <w:p w14:paraId="4D5A2DC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Calibri" w:hAnsi="Calibri" w:cs="Calibri"/>
                <w:sz w:val="20"/>
                <w:szCs w:val="20"/>
              </w:rPr>
              <w:t> </w:t>
            </w:r>
          </w:p>
        </w:tc>
      </w:tr>
      <w:tr w:rsidR="00E559D8" w:rsidRPr="008F2E94" w14:paraId="1FA11BD1" w14:textId="77777777" w:rsidTr="001A00ED">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17F6F0C"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sz w:val="20"/>
                <w:szCs w:val="20"/>
              </w:rPr>
              <w:t xml:space="preserve">Un accès non autorisé aux données </w:t>
            </w:r>
          </w:p>
        </w:tc>
        <w:tc>
          <w:tcPr>
            <w:tcW w:w="2952" w:type="dxa"/>
            <w:tcBorders>
              <w:top w:val="nil"/>
              <w:left w:val="nil"/>
              <w:bottom w:val="single" w:sz="8" w:space="0" w:color="000000"/>
              <w:right w:val="single" w:sz="8" w:space="0" w:color="000000"/>
            </w:tcBorders>
            <w:tcMar>
              <w:top w:w="0" w:type="dxa"/>
              <w:left w:w="108" w:type="dxa"/>
              <w:bottom w:w="0" w:type="dxa"/>
              <w:right w:w="108" w:type="dxa"/>
            </w:tcMar>
            <w:hideMark/>
          </w:tcPr>
          <w:p w14:paraId="30D3E6C4" w14:textId="77777777"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w:t>
            </w:r>
            <w:r w:rsidRPr="008F2E94">
              <w:rPr>
                <w:rFonts w:ascii="Marianne" w:hAnsi="Marianne" w:cs="Arial"/>
                <w:sz w:val="20"/>
                <w:szCs w:val="20"/>
              </w:rPr>
              <w:t>le titulaire maintien des mesures de sécurité visant à protéger les données personnelles des accès non autorisés, d’un usage malveillant, de modifications, perte ou destruction.</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4C48CB03" w14:textId="49E5FD25" w:rsidR="00E559D8" w:rsidRPr="008F2E94" w:rsidRDefault="00E559D8" w:rsidP="00FA46B7">
            <w:pPr>
              <w:pStyle w:val="Paragraphedeliste"/>
              <w:ind w:left="0"/>
              <w:contextualSpacing/>
              <w:jc w:val="left"/>
              <w:rPr>
                <w:rFonts w:ascii="Marianne" w:hAnsi="Marianne" w:cs="Arial"/>
                <w:sz w:val="20"/>
                <w:szCs w:val="20"/>
              </w:rPr>
            </w:pPr>
            <w:r w:rsidRPr="008F2E94">
              <w:rPr>
                <w:rFonts w:ascii="Marianne" w:hAnsi="Marianne" w:cs="Arial"/>
                <w:b/>
                <w:bCs/>
                <w:sz w:val="20"/>
                <w:szCs w:val="20"/>
              </w:rPr>
              <w:t xml:space="preserve">M1 </w:t>
            </w:r>
            <w:r w:rsidRPr="008F2E94">
              <w:rPr>
                <w:rFonts w:ascii="Marianne" w:hAnsi="Marianne" w:cs="Arial"/>
                <w:sz w:val="20"/>
                <w:szCs w:val="20"/>
              </w:rPr>
              <w:t>le pouvoir adjudicateur maintient des mesures de sécurité visant à protéger les données personnelles des accès non autorisés, d’un usage malveillant, de modifications, perte ou destruction.</w:t>
            </w:r>
          </w:p>
        </w:tc>
      </w:tr>
    </w:tbl>
    <w:p w14:paraId="02B4DFB8" w14:textId="77777777" w:rsidR="00E559D8" w:rsidRPr="008F2E94" w:rsidRDefault="00E559D8" w:rsidP="00E559D8">
      <w:pPr>
        <w:rPr>
          <w:rFonts w:ascii="Marianne" w:hAnsi="Marianne" w:cs="Arial"/>
          <w:sz w:val="20"/>
          <w:szCs w:val="20"/>
        </w:rPr>
      </w:pPr>
    </w:p>
    <w:p w14:paraId="6FF7518F" w14:textId="77777777" w:rsidR="00E559D8" w:rsidRPr="008F2E94" w:rsidRDefault="00E559D8" w:rsidP="00E559D8">
      <w:pPr>
        <w:rPr>
          <w:rFonts w:ascii="Marianne" w:eastAsia="Calibri" w:hAnsi="Marianne" w:cs="Arial"/>
          <w:sz w:val="20"/>
          <w:szCs w:val="20"/>
        </w:rPr>
      </w:pPr>
    </w:p>
    <w:tbl>
      <w:tblPr>
        <w:tblW w:w="0" w:type="auto"/>
        <w:tblCellMar>
          <w:left w:w="0" w:type="dxa"/>
          <w:right w:w="0" w:type="dxa"/>
        </w:tblCellMar>
        <w:tblLook w:val="04A0" w:firstRow="1" w:lastRow="0" w:firstColumn="1" w:lastColumn="0" w:noHBand="0" w:noVBand="1"/>
      </w:tblPr>
      <w:tblGrid>
        <w:gridCol w:w="3620"/>
        <w:gridCol w:w="2947"/>
        <w:gridCol w:w="2627"/>
      </w:tblGrid>
      <w:tr w:rsidR="00E559D8" w:rsidRPr="008F2E94" w14:paraId="10CDF96F" w14:textId="77777777" w:rsidTr="001A00ED">
        <w:tc>
          <w:tcPr>
            <w:tcW w:w="36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E00D23C"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b/>
                <w:bCs/>
                <w:sz w:val="20"/>
                <w:szCs w:val="20"/>
              </w:rPr>
              <w:t xml:space="preserve">Nature des mesures de sécurité des systèmes d’information </w:t>
            </w:r>
            <w:r w:rsidRPr="008F2E94">
              <w:rPr>
                <w:rFonts w:ascii="Marianne" w:eastAsia="Calibri" w:hAnsi="Marianne" w:cs="Arial"/>
                <w:b/>
                <w:bCs/>
                <w:sz w:val="20"/>
                <w:szCs w:val="20"/>
              </w:rPr>
              <w:br/>
              <w:t>et des traitements</w:t>
            </w:r>
            <w:r w:rsidRPr="008F2E94">
              <w:rPr>
                <w:rFonts w:ascii="Calibri" w:eastAsia="Calibri" w:hAnsi="Calibri" w:cs="Calibri"/>
                <w:b/>
                <w:bCs/>
                <w:sz w:val="20"/>
                <w:szCs w:val="20"/>
              </w:rPr>
              <w:t> </w:t>
            </w:r>
            <w:r w:rsidRPr="008F2E94">
              <w:rPr>
                <w:rFonts w:ascii="Marianne" w:eastAsia="Calibri" w:hAnsi="Marianne" w:cs="Arial"/>
                <w:b/>
                <w:bCs/>
                <w:sz w:val="20"/>
                <w:szCs w:val="20"/>
              </w:rPr>
              <w:t>:</w:t>
            </w:r>
          </w:p>
        </w:tc>
        <w:tc>
          <w:tcPr>
            <w:tcW w:w="29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08E3F50"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b/>
                <w:bCs/>
                <w:sz w:val="20"/>
                <w:szCs w:val="20"/>
              </w:rPr>
              <w:t xml:space="preserve">Mesures prises par </w:t>
            </w:r>
            <w:r w:rsidRPr="008F2E94">
              <w:rPr>
                <w:rFonts w:ascii="Marianne" w:eastAsia="Calibri" w:hAnsi="Marianne" w:cs="Arial"/>
                <w:sz w:val="20"/>
                <w:szCs w:val="20"/>
              </w:rPr>
              <w:t>le titulaire</w:t>
            </w:r>
            <w:r w:rsidRPr="008F2E94">
              <w:rPr>
                <w:rFonts w:ascii="Marianne" w:eastAsia="Calibri" w:hAnsi="Marianne" w:cs="Arial"/>
                <w:b/>
                <w:bCs/>
                <w:sz w:val="20"/>
                <w:szCs w:val="20"/>
              </w:rPr>
              <w:t xml:space="preserve"> </w:t>
            </w:r>
          </w:p>
        </w:tc>
        <w:tc>
          <w:tcPr>
            <w:tcW w:w="265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C1F88BF" w14:textId="77777777" w:rsidR="00E559D8" w:rsidRPr="008F2E94" w:rsidRDefault="00E559D8" w:rsidP="00FA46B7">
            <w:pPr>
              <w:ind w:left="0"/>
              <w:jc w:val="left"/>
              <w:rPr>
                <w:rFonts w:ascii="Marianne" w:eastAsia="Calibri" w:hAnsi="Marianne" w:cs="Arial"/>
                <w:sz w:val="20"/>
                <w:szCs w:val="20"/>
              </w:rPr>
            </w:pPr>
            <w:r w:rsidRPr="008F2E94">
              <w:rPr>
                <w:rFonts w:ascii="Marianne" w:eastAsia="Calibri" w:hAnsi="Marianne" w:cs="Arial"/>
                <w:b/>
                <w:bCs/>
                <w:sz w:val="20"/>
                <w:szCs w:val="20"/>
              </w:rPr>
              <w:t>Mesures prises par le pouvoir adjudicateur</w:t>
            </w:r>
          </w:p>
        </w:tc>
      </w:tr>
      <w:tr w:rsidR="00E559D8" w:rsidRPr="008F2E94" w14:paraId="3B1F8076"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8E6C182"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Pseudonymisation et/ou chiffrement des données à caractère personnel</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579A7C2E"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M1</w:t>
            </w:r>
            <w:r w:rsidRPr="008F2E94">
              <w:rPr>
                <w:rFonts w:ascii="Calibri" w:eastAsia="Calibri" w:hAnsi="Calibri" w:cs="Calibri"/>
                <w:sz w:val="20"/>
                <w:szCs w:val="20"/>
              </w:rPr>
              <w:t> </w:t>
            </w:r>
            <w:r w:rsidRPr="008F2E94">
              <w:rPr>
                <w:rFonts w:ascii="Marianne" w:eastAsia="Calibri" w:hAnsi="Marianne" w:cs="Arial"/>
                <w:sz w:val="20"/>
                <w:szCs w:val="20"/>
              </w:rPr>
              <w:t>Mots de passe non stock</w:t>
            </w:r>
            <w:r w:rsidRPr="008F2E94">
              <w:rPr>
                <w:rFonts w:ascii="Marianne" w:eastAsia="Calibri" w:hAnsi="Marianne" w:cs="Marianne"/>
                <w:sz w:val="20"/>
                <w:szCs w:val="20"/>
              </w:rPr>
              <w:t>é</w:t>
            </w:r>
            <w:r w:rsidRPr="008F2E94">
              <w:rPr>
                <w:rFonts w:ascii="Marianne" w:eastAsia="Calibri" w:hAnsi="Marianne" w:cs="Arial"/>
                <w:sz w:val="20"/>
                <w:szCs w:val="20"/>
              </w:rPr>
              <w:t>s</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5C9AD663"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r w:rsidR="00E559D8" w:rsidRPr="008F2E94" w14:paraId="6D5C50C1"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90094E"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Confidentialité des systèmes et traitements</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2AC1D865"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b/>
                <w:bCs/>
                <w:sz w:val="20"/>
                <w:szCs w:val="20"/>
              </w:rPr>
              <w:t xml:space="preserve">M1 </w:t>
            </w:r>
            <w:r w:rsidRPr="008F2E94">
              <w:rPr>
                <w:rFonts w:ascii="Marianne" w:eastAsia="Calibri" w:hAnsi="Marianne" w:cs="Arial"/>
                <w:sz w:val="20"/>
                <w:szCs w:val="20"/>
              </w:rPr>
              <w:t>le titulaire maintient des mesures de sécurité visant à protéger les données personnelles des accès non autorisés, d’un usage malveillant, de modifications, perte ou destruction.</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6997531C"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r w:rsidR="00E559D8" w:rsidRPr="008F2E94" w14:paraId="60B49087"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992F86C"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 xml:space="preserve">Moyens pour assurer l’intégrité des systèmes et traitements </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665107E5"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b/>
                <w:bCs/>
                <w:sz w:val="20"/>
                <w:szCs w:val="20"/>
              </w:rPr>
              <w:t xml:space="preserve">M1 </w:t>
            </w:r>
            <w:r w:rsidRPr="008F2E94">
              <w:rPr>
                <w:rFonts w:ascii="Marianne" w:eastAsia="Calibri" w:hAnsi="Marianne" w:cs="Arial"/>
                <w:sz w:val="20"/>
                <w:szCs w:val="20"/>
              </w:rPr>
              <w:t>le titulaire</w:t>
            </w:r>
            <w:r w:rsidRPr="008F2E94">
              <w:rPr>
                <w:rFonts w:ascii="Marianne" w:eastAsia="Calibri" w:hAnsi="Marianne" w:cs="Arial"/>
                <w:bCs/>
                <w:sz w:val="20"/>
                <w:szCs w:val="20"/>
              </w:rPr>
              <w:t xml:space="preserve"> </w:t>
            </w:r>
            <w:r w:rsidRPr="008F2E94">
              <w:rPr>
                <w:rFonts w:ascii="Marianne" w:eastAsia="Calibri" w:hAnsi="Marianne" w:cs="Arial"/>
                <w:sz w:val="20"/>
                <w:szCs w:val="20"/>
              </w:rPr>
              <w:t>maintient des mesures de sécurité visant à protéger les données personnelles des accès non autorisés, d’un usage malveillant, de modifications, perte ou destruction.</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4DA8D307"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r w:rsidR="00E559D8" w:rsidRPr="008F2E94" w14:paraId="2239CD1C"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A1974D8"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Moyens pour assurer la disponibilité et la résilience (capacité d'un</w:t>
            </w:r>
            <w:r w:rsidRPr="008F2E94">
              <w:rPr>
                <w:rFonts w:ascii="Calibri" w:eastAsia="Calibri" w:hAnsi="Calibri" w:cs="Calibri"/>
                <w:sz w:val="20"/>
                <w:szCs w:val="20"/>
              </w:rPr>
              <w:t> </w:t>
            </w:r>
            <w:r w:rsidRPr="008F2E94">
              <w:rPr>
                <w:rFonts w:ascii="Marianne" w:eastAsia="Calibri" w:hAnsi="Marianne" w:cs="Arial"/>
                <w:sz w:val="20"/>
                <w:szCs w:val="20"/>
              </w:rPr>
              <w:t>syst</w:t>
            </w:r>
            <w:r w:rsidRPr="008F2E94">
              <w:rPr>
                <w:rFonts w:ascii="Marianne" w:eastAsia="Calibri" w:hAnsi="Marianne" w:cs="Marianne"/>
                <w:sz w:val="20"/>
                <w:szCs w:val="20"/>
              </w:rPr>
              <w:t>è</w:t>
            </w:r>
            <w:r w:rsidRPr="008F2E94">
              <w:rPr>
                <w:rFonts w:ascii="Marianne" w:eastAsia="Calibri" w:hAnsi="Marianne" w:cs="Arial"/>
                <w:sz w:val="20"/>
                <w:szCs w:val="20"/>
              </w:rPr>
              <w:t>me</w:t>
            </w:r>
            <w:r w:rsidRPr="008F2E94">
              <w:rPr>
                <w:rFonts w:ascii="Calibri" w:eastAsia="Calibri" w:hAnsi="Calibri" w:cs="Calibri"/>
                <w:sz w:val="20"/>
                <w:szCs w:val="20"/>
              </w:rPr>
              <w:t> </w:t>
            </w:r>
            <w:r w:rsidRPr="008F2E94">
              <w:rPr>
                <w:rFonts w:ascii="Marianne" w:eastAsia="Calibri" w:hAnsi="Marianne" w:cs="Arial"/>
                <w:sz w:val="20"/>
                <w:szCs w:val="20"/>
              </w:rPr>
              <w:t>ou d'une architecture r</w:t>
            </w:r>
            <w:r w:rsidRPr="008F2E94">
              <w:rPr>
                <w:rFonts w:ascii="Marianne" w:eastAsia="Calibri" w:hAnsi="Marianne" w:cs="Marianne"/>
                <w:sz w:val="20"/>
                <w:szCs w:val="20"/>
              </w:rPr>
              <w:t>é</w:t>
            </w:r>
            <w:r w:rsidRPr="008F2E94">
              <w:rPr>
                <w:rFonts w:ascii="Marianne" w:eastAsia="Calibri" w:hAnsi="Marianne" w:cs="Arial"/>
                <w:sz w:val="20"/>
                <w:szCs w:val="20"/>
              </w:rPr>
              <w:t xml:space="preserve">seau </w:t>
            </w:r>
            <w:r w:rsidRPr="008F2E94">
              <w:rPr>
                <w:rFonts w:ascii="Marianne" w:eastAsia="Calibri" w:hAnsi="Marianne" w:cs="Marianne"/>
                <w:sz w:val="20"/>
                <w:szCs w:val="20"/>
              </w:rPr>
              <w:t>à</w:t>
            </w:r>
            <w:r w:rsidRPr="008F2E94">
              <w:rPr>
                <w:rFonts w:ascii="Marianne" w:eastAsia="Calibri" w:hAnsi="Marianne" w:cs="Arial"/>
                <w:sz w:val="20"/>
                <w:szCs w:val="20"/>
              </w:rPr>
              <w:t xml:space="preserve"> continuer de fonctionner en cas de panne)</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1CEB4DDA" w14:textId="78FA4037" w:rsidR="00FA46B7" w:rsidRPr="008F2E94" w:rsidRDefault="00E559D8" w:rsidP="00FA46B7">
            <w:pPr>
              <w:ind w:left="64"/>
              <w:jc w:val="left"/>
              <w:rPr>
                <w:rFonts w:ascii="Marianne" w:eastAsia="Calibri" w:hAnsi="Marianne" w:cs="Arial"/>
                <w:b/>
                <w:bCs/>
                <w:sz w:val="20"/>
                <w:szCs w:val="20"/>
              </w:rPr>
            </w:pPr>
            <w:r w:rsidRPr="008F2E94">
              <w:rPr>
                <w:rFonts w:ascii="Marianne" w:eastAsia="Calibri" w:hAnsi="Marianne" w:cs="Arial"/>
                <w:b/>
                <w:bCs/>
                <w:sz w:val="20"/>
                <w:szCs w:val="20"/>
              </w:rPr>
              <w:t>M1 Certification</w:t>
            </w:r>
            <w:r w:rsidRPr="008F2E94">
              <w:rPr>
                <w:rFonts w:ascii="Calibri" w:eastAsia="Calibri" w:hAnsi="Calibri" w:cs="Calibri"/>
                <w:b/>
                <w:bCs/>
                <w:sz w:val="20"/>
                <w:szCs w:val="20"/>
              </w:rPr>
              <w:t> </w:t>
            </w:r>
          </w:p>
          <w:p w14:paraId="7273B707"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 xml:space="preserve">- Data center Tier3+ </w:t>
            </w:r>
          </w:p>
          <w:p w14:paraId="5C417F34"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 Backup</w:t>
            </w:r>
          </w:p>
          <w:p w14:paraId="57B9CAE0"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 RTO/RPO</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0DA8DD2D"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r w:rsidR="00E559D8" w:rsidRPr="00095CD1" w14:paraId="38C46EF4"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E7E62C5"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Moyens permettant de rétablir la disponibilité des données à caractère personnel et l'accès à celles-ci dans des délais appropriés en cas d'incident physique ou technique</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719FF0DC" w14:textId="77777777" w:rsidR="00E559D8" w:rsidRPr="008F2E94" w:rsidRDefault="00E559D8" w:rsidP="00FA46B7">
            <w:pPr>
              <w:ind w:left="64"/>
              <w:jc w:val="left"/>
              <w:rPr>
                <w:rFonts w:ascii="Marianne" w:eastAsia="Calibri" w:hAnsi="Marianne" w:cs="Arial"/>
                <w:sz w:val="20"/>
                <w:szCs w:val="20"/>
                <w:lang w:val="en-US"/>
              </w:rPr>
            </w:pPr>
            <w:r w:rsidRPr="008F2E94">
              <w:rPr>
                <w:rFonts w:ascii="Marianne" w:eastAsia="Calibri" w:hAnsi="Marianne" w:cs="Arial"/>
                <w:b/>
                <w:bCs/>
                <w:sz w:val="20"/>
                <w:szCs w:val="20"/>
                <w:lang w:val="en-US"/>
              </w:rPr>
              <w:t>M1</w:t>
            </w:r>
          </w:p>
          <w:p w14:paraId="1FE82B33" w14:textId="77777777" w:rsidR="00E559D8" w:rsidRPr="008F2E94" w:rsidRDefault="00E559D8" w:rsidP="00FA46B7">
            <w:pPr>
              <w:ind w:left="64"/>
              <w:jc w:val="left"/>
              <w:rPr>
                <w:rFonts w:ascii="Marianne" w:eastAsia="Calibri" w:hAnsi="Marianne" w:cs="Arial"/>
                <w:sz w:val="20"/>
                <w:szCs w:val="20"/>
                <w:lang w:val="en-US"/>
              </w:rPr>
            </w:pPr>
            <w:r w:rsidRPr="008F2E94">
              <w:rPr>
                <w:rFonts w:ascii="Marianne" w:eastAsia="Calibri" w:hAnsi="Marianne" w:cs="Arial"/>
                <w:sz w:val="20"/>
                <w:szCs w:val="20"/>
                <w:lang w:val="en-US"/>
              </w:rPr>
              <w:t xml:space="preserve">- Data center Tier3+ </w:t>
            </w:r>
          </w:p>
          <w:p w14:paraId="28CDFFFF" w14:textId="77777777" w:rsidR="00E559D8" w:rsidRPr="008F2E94" w:rsidRDefault="00E559D8" w:rsidP="00FA46B7">
            <w:pPr>
              <w:ind w:left="64"/>
              <w:jc w:val="left"/>
              <w:rPr>
                <w:rFonts w:ascii="Marianne" w:eastAsia="Calibri" w:hAnsi="Marianne" w:cs="Arial"/>
                <w:sz w:val="20"/>
                <w:szCs w:val="20"/>
                <w:lang w:val="en-US"/>
              </w:rPr>
            </w:pPr>
            <w:r w:rsidRPr="008F2E94">
              <w:rPr>
                <w:rFonts w:ascii="Marianne" w:eastAsia="Calibri" w:hAnsi="Marianne" w:cs="Arial"/>
                <w:sz w:val="20"/>
                <w:szCs w:val="20"/>
                <w:lang w:val="en-US"/>
              </w:rPr>
              <w:t>- Backup</w:t>
            </w:r>
          </w:p>
          <w:p w14:paraId="01E2A385" w14:textId="77777777" w:rsidR="00E559D8" w:rsidRPr="008F2E94" w:rsidRDefault="00E559D8" w:rsidP="00FA46B7">
            <w:pPr>
              <w:ind w:left="64"/>
              <w:jc w:val="left"/>
              <w:rPr>
                <w:rFonts w:ascii="Marianne" w:eastAsia="Calibri" w:hAnsi="Marianne" w:cs="Arial"/>
                <w:sz w:val="20"/>
                <w:szCs w:val="20"/>
                <w:lang w:val="en-US"/>
              </w:rPr>
            </w:pPr>
            <w:r w:rsidRPr="008F2E94">
              <w:rPr>
                <w:rFonts w:ascii="Marianne" w:eastAsia="Calibri" w:hAnsi="Marianne" w:cs="Arial"/>
                <w:sz w:val="20"/>
                <w:szCs w:val="20"/>
                <w:lang w:val="en-US"/>
              </w:rPr>
              <w:t>- RTO/RPO</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6EA7DC89" w14:textId="77777777" w:rsidR="00E559D8" w:rsidRPr="008F2E94" w:rsidRDefault="00E559D8" w:rsidP="00FA46B7">
            <w:pPr>
              <w:ind w:left="284"/>
              <w:jc w:val="left"/>
              <w:rPr>
                <w:rFonts w:ascii="Marianne" w:eastAsia="Calibri" w:hAnsi="Marianne" w:cs="Arial"/>
                <w:sz w:val="20"/>
                <w:szCs w:val="20"/>
                <w:lang w:val="en-US"/>
              </w:rPr>
            </w:pPr>
            <w:r w:rsidRPr="008F2E94">
              <w:rPr>
                <w:rFonts w:ascii="Calibri" w:eastAsia="Calibri" w:hAnsi="Calibri" w:cs="Calibri"/>
                <w:sz w:val="20"/>
                <w:szCs w:val="20"/>
                <w:lang w:val="en-US"/>
              </w:rPr>
              <w:t> </w:t>
            </w:r>
          </w:p>
        </w:tc>
      </w:tr>
      <w:tr w:rsidR="00E559D8" w:rsidRPr="008F2E94" w14:paraId="4366A964"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E168DF" w14:textId="77777777"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Procédure visant à tester, à analyser et à évaluer régulièrement l'efficacité des mesures techniques et organisationnelles pour assurer la sécurité du traitement</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7C8111DE"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Les procédures sont revues périodiquement et mises à jour conformément à l’évolution permanente des objectifs de sécurité.</w:t>
            </w:r>
            <w:r w:rsidRPr="008F2E94">
              <w:rPr>
                <w:rFonts w:ascii="Calibri" w:eastAsia="Calibri" w:hAnsi="Calibri" w:cs="Calibri"/>
                <w:sz w:val="20"/>
                <w:szCs w:val="20"/>
              </w:rPr>
              <w:t> </w:t>
            </w:r>
          </w:p>
          <w:p w14:paraId="7E977033"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sz w:val="20"/>
                <w:szCs w:val="20"/>
              </w:rPr>
              <w:t xml:space="preserve">Les procédure et mesures de contrôle sont audité annuellement </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12B84CCA"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r w:rsidR="00E559D8" w:rsidRPr="008F2E94" w14:paraId="7C4BFC0C" w14:textId="77777777" w:rsidTr="001A00ED">
        <w:tc>
          <w:tcPr>
            <w:tcW w:w="36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7D2A28" w14:textId="0F4D5C39" w:rsidR="00E559D8" w:rsidRPr="008F2E94" w:rsidRDefault="00E559D8" w:rsidP="00FA46B7">
            <w:pPr>
              <w:ind w:left="284"/>
              <w:jc w:val="left"/>
              <w:rPr>
                <w:rFonts w:ascii="Marianne" w:eastAsia="Calibri" w:hAnsi="Marianne" w:cs="Arial"/>
                <w:sz w:val="20"/>
                <w:szCs w:val="20"/>
              </w:rPr>
            </w:pPr>
            <w:r w:rsidRPr="008F2E94">
              <w:rPr>
                <w:rFonts w:ascii="Marianne" w:eastAsia="Calibri" w:hAnsi="Marianne" w:cs="Arial"/>
                <w:sz w:val="20"/>
                <w:szCs w:val="20"/>
              </w:rPr>
              <w:t xml:space="preserve">Mesure </w:t>
            </w:r>
            <w:r w:rsidR="00B071DB" w:rsidRPr="008F2E94">
              <w:rPr>
                <w:rFonts w:ascii="Marianne" w:eastAsia="Calibri" w:hAnsi="Marianne" w:cs="Arial"/>
                <w:sz w:val="20"/>
                <w:szCs w:val="20"/>
              </w:rPr>
              <w:t>d’«</w:t>
            </w:r>
            <w:r w:rsidRPr="008F2E94">
              <w:rPr>
                <w:rFonts w:ascii="Calibri" w:eastAsia="Calibri" w:hAnsi="Calibri" w:cs="Calibri"/>
                <w:sz w:val="20"/>
                <w:szCs w:val="20"/>
              </w:rPr>
              <w:t> </w:t>
            </w:r>
            <w:r w:rsidRPr="008F2E94">
              <w:rPr>
                <w:rFonts w:ascii="Marianne" w:eastAsia="Calibri" w:hAnsi="Marianne" w:cs="Arial"/>
                <w:sz w:val="20"/>
                <w:szCs w:val="20"/>
              </w:rPr>
              <w:t>accountability</w:t>
            </w:r>
            <w:r w:rsidR="00FA46B7" w:rsidRPr="008F2E94">
              <w:rPr>
                <w:rFonts w:ascii="Calibri" w:eastAsia="Calibri" w:hAnsi="Calibri" w:cs="Calibri"/>
                <w:sz w:val="20"/>
                <w:szCs w:val="20"/>
              </w:rPr>
              <w:t> </w:t>
            </w:r>
            <w:r w:rsidR="00FA46B7" w:rsidRPr="008F2E94">
              <w:rPr>
                <w:rFonts w:ascii="Marianne" w:eastAsia="Calibri" w:hAnsi="Marianne" w:cs="Marianne"/>
                <w:sz w:val="20"/>
                <w:szCs w:val="20"/>
              </w:rPr>
              <w:t>»</w:t>
            </w:r>
            <w:r w:rsidR="00FA46B7" w:rsidRPr="008F2E94">
              <w:rPr>
                <w:rFonts w:ascii="Marianne" w:eastAsia="Calibri" w:hAnsi="Marianne" w:cs="Arial"/>
                <w:sz w:val="20"/>
                <w:szCs w:val="20"/>
              </w:rPr>
              <w:t xml:space="preserve"> </w:t>
            </w:r>
            <w:r w:rsidRPr="008F2E94">
              <w:rPr>
                <w:rFonts w:ascii="Marianne" w:eastAsia="Calibri" w:hAnsi="Marianne" w:cs="Arial"/>
                <w:sz w:val="20"/>
                <w:szCs w:val="20"/>
              </w:rPr>
              <w:t>(capacité à rendre compte de la conformité au RGDP en cas de contrôle par la CNIL)</w:t>
            </w:r>
          </w:p>
        </w:tc>
        <w:tc>
          <w:tcPr>
            <w:tcW w:w="2976" w:type="dxa"/>
            <w:tcBorders>
              <w:top w:val="nil"/>
              <w:left w:val="nil"/>
              <w:bottom w:val="single" w:sz="8" w:space="0" w:color="000000"/>
              <w:right w:val="single" w:sz="8" w:space="0" w:color="000000"/>
            </w:tcBorders>
            <w:tcMar>
              <w:top w:w="0" w:type="dxa"/>
              <w:left w:w="108" w:type="dxa"/>
              <w:bottom w:w="0" w:type="dxa"/>
              <w:right w:w="108" w:type="dxa"/>
            </w:tcMar>
            <w:hideMark/>
          </w:tcPr>
          <w:p w14:paraId="60C72FA6"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b/>
                <w:bCs/>
                <w:sz w:val="20"/>
                <w:szCs w:val="20"/>
              </w:rPr>
              <w:t>M1</w:t>
            </w:r>
            <w:r w:rsidRPr="008F2E94">
              <w:rPr>
                <w:rFonts w:ascii="Marianne" w:eastAsia="Calibri" w:hAnsi="Marianne" w:cs="Arial"/>
                <w:sz w:val="20"/>
                <w:szCs w:val="20"/>
              </w:rPr>
              <w:t xml:space="preserve"> CMDB CMC + traçabilité des changements</w:t>
            </w:r>
          </w:p>
          <w:p w14:paraId="547BDB74" w14:textId="77777777" w:rsidR="00E559D8" w:rsidRPr="008F2E94" w:rsidRDefault="00E559D8" w:rsidP="00FA46B7">
            <w:pPr>
              <w:ind w:left="64"/>
              <w:jc w:val="left"/>
              <w:rPr>
                <w:rFonts w:ascii="Marianne" w:eastAsia="Calibri" w:hAnsi="Marianne" w:cs="Arial"/>
                <w:sz w:val="20"/>
                <w:szCs w:val="20"/>
              </w:rPr>
            </w:pPr>
            <w:r w:rsidRPr="008F2E94">
              <w:rPr>
                <w:rFonts w:ascii="Calibri" w:eastAsia="Calibri" w:hAnsi="Calibri" w:cs="Calibri"/>
                <w:b/>
                <w:bCs/>
                <w:sz w:val="20"/>
                <w:szCs w:val="20"/>
              </w:rPr>
              <w:t> </w:t>
            </w:r>
          </w:p>
          <w:p w14:paraId="2E9EDD6A" w14:textId="77777777" w:rsidR="00E559D8" w:rsidRPr="008F2E94" w:rsidRDefault="00E559D8" w:rsidP="00FA46B7">
            <w:pPr>
              <w:ind w:left="64"/>
              <w:jc w:val="left"/>
              <w:rPr>
                <w:rFonts w:ascii="Marianne" w:eastAsia="Calibri" w:hAnsi="Marianne" w:cs="Arial"/>
                <w:sz w:val="20"/>
                <w:szCs w:val="20"/>
              </w:rPr>
            </w:pPr>
            <w:r w:rsidRPr="008F2E94">
              <w:rPr>
                <w:rFonts w:ascii="Marianne" w:eastAsia="Calibri" w:hAnsi="Marianne" w:cs="Arial"/>
                <w:b/>
                <w:bCs/>
                <w:sz w:val="20"/>
                <w:szCs w:val="20"/>
              </w:rPr>
              <w:t>M2</w:t>
            </w:r>
            <w:r w:rsidRPr="008F2E94">
              <w:rPr>
                <w:rFonts w:ascii="Marianne" w:eastAsia="Calibri" w:hAnsi="Marianne" w:cs="Arial"/>
                <w:sz w:val="20"/>
                <w:szCs w:val="20"/>
              </w:rPr>
              <w:t xml:space="preserve"> Traçabilité des accès aux plates-formes</w:t>
            </w:r>
          </w:p>
        </w:tc>
        <w:tc>
          <w:tcPr>
            <w:tcW w:w="2658" w:type="dxa"/>
            <w:tcBorders>
              <w:top w:val="nil"/>
              <w:left w:val="nil"/>
              <w:bottom w:val="single" w:sz="8" w:space="0" w:color="000000"/>
              <w:right w:val="single" w:sz="8" w:space="0" w:color="000000"/>
            </w:tcBorders>
            <w:tcMar>
              <w:top w:w="0" w:type="dxa"/>
              <w:left w:w="108" w:type="dxa"/>
              <w:bottom w:w="0" w:type="dxa"/>
              <w:right w:w="108" w:type="dxa"/>
            </w:tcMar>
            <w:hideMark/>
          </w:tcPr>
          <w:p w14:paraId="1FA0F10B" w14:textId="77777777" w:rsidR="00E559D8" w:rsidRPr="008F2E94" w:rsidRDefault="00E559D8" w:rsidP="00FA46B7">
            <w:pPr>
              <w:ind w:left="284"/>
              <w:jc w:val="left"/>
              <w:rPr>
                <w:rFonts w:ascii="Marianne" w:eastAsia="Calibri" w:hAnsi="Marianne" w:cs="Arial"/>
                <w:sz w:val="20"/>
                <w:szCs w:val="20"/>
              </w:rPr>
            </w:pPr>
            <w:r w:rsidRPr="008F2E94">
              <w:rPr>
                <w:rFonts w:ascii="Calibri" w:eastAsia="Calibri" w:hAnsi="Calibri" w:cs="Calibri"/>
                <w:sz w:val="20"/>
                <w:szCs w:val="20"/>
              </w:rPr>
              <w:t> </w:t>
            </w:r>
          </w:p>
        </w:tc>
      </w:tr>
    </w:tbl>
    <w:p w14:paraId="0A115C63" w14:textId="77777777" w:rsidR="00E559D8" w:rsidRPr="008F2E94" w:rsidRDefault="00E559D8" w:rsidP="00E559D8">
      <w:pPr>
        <w:rPr>
          <w:rFonts w:ascii="Marianne" w:hAnsi="Marianne" w:cs="Arial"/>
          <w:sz w:val="20"/>
          <w:szCs w:val="20"/>
        </w:rPr>
      </w:pPr>
      <w:r w:rsidRPr="008F2E94">
        <w:rPr>
          <w:rFonts w:ascii="Marianne" w:hAnsi="Marianne" w:cs="Arial"/>
          <w:sz w:val="20"/>
          <w:szCs w:val="20"/>
        </w:rPr>
        <w:t xml:space="preserve"> </w:t>
      </w:r>
    </w:p>
    <w:p w14:paraId="5711F78A" w14:textId="77777777" w:rsidR="00E559D8" w:rsidRPr="008F2E94" w:rsidRDefault="00E559D8" w:rsidP="00E559D8">
      <w:pPr>
        <w:keepNext/>
        <w:ind w:left="864" w:hanging="864"/>
        <w:outlineLvl w:val="2"/>
        <w:rPr>
          <w:rFonts w:ascii="Marianne" w:hAnsi="Marianne" w:cs="Arial"/>
          <w:b/>
          <w:sz w:val="20"/>
          <w:szCs w:val="20"/>
        </w:rPr>
      </w:pPr>
      <w:bookmarkStart w:id="409" w:name="_Toc525823337"/>
      <w:bookmarkStart w:id="410" w:name="_Toc3214214"/>
      <w:bookmarkStart w:id="411" w:name="_Toc3214383"/>
      <w:bookmarkStart w:id="412" w:name="_Toc3814726"/>
      <w:bookmarkStart w:id="413" w:name="_Toc3814864"/>
      <w:bookmarkStart w:id="414" w:name="_Toc4604039"/>
      <w:bookmarkStart w:id="415" w:name="_Toc11919559"/>
      <w:bookmarkStart w:id="416" w:name="_Toc25245753"/>
      <w:bookmarkStart w:id="417" w:name="_Toc33520093"/>
      <w:bookmarkStart w:id="418" w:name="_Toc51240085"/>
      <w:r w:rsidRPr="008F2E94">
        <w:rPr>
          <w:rFonts w:ascii="Marianne" w:hAnsi="Marianne" w:cs="Arial"/>
          <w:b/>
          <w:sz w:val="20"/>
          <w:szCs w:val="20"/>
        </w:rPr>
        <w:t>Sort des données (article 28.3.g du RGPD)</w:t>
      </w:r>
      <w:bookmarkEnd w:id="409"/>
      <w:bookmarkEnd w:id="410"/>
      <w:bookmarkEnd w:id="411"/>
      <w:bookmarkEnd w:id="412"/>
      <w:bookmarkEnd w:id="413"/>
      <w:bookmarkEnd w:id="414"/>
      <w:bookmarkEnd w:id="415"/>
      <w:bookmarkEnd w:id="416"/>
      <w:bookmarkEnd w:id="417"/>
      <w:bookmarkEnd w:id="418"/>
    </w:p>
    <w:p w14:paraId="67523E19" w14:textId="77777777" w:rsidR="00E559D8" w:rsidRPr="008F2E94" w:rsidRDefault="00E559D8" w:rsidP="00E559D8">
      <w:pPr>
        <w:rPr>
          <w:rFonts w:ascii="Marianne" w:hAnsi="Marianne" w:cs="Arial"/>
          <w:sz w:val="20"/>
          <w:szCs w:val="20"/>
        </w:rPr>
      </w:pPr>
    </w:p>
    <w:p w14:paraId="05C3147D" w14:textId="2D758448" w:rsidR="00E559D8" w:rsidRPr="008F2E94" w:rsidRDefault="00E559D8" w:rsidP="00E559D8">
      <w:pPr>
        <w:ind w:left="0"/>
        <w:rPr>
          <w:rFonts w:ascii="Marianne" w:hAnsi="Marianne" w:cs="Arial"/>
          <w:sz w:val="20"/>
          <w:szCs w:val="20"/>
        </w:rPr>
      </w:pPr>
      <w:r w:rsidRPr="008F2E94">
        <w:rPr>
          <w:rFonts w:ascii="Marianne" w:hAnsi="Marianne" w:cs="Arial"/>
          <w:sz w:val="20"/>
          <w:szCs w:val="20"/>
        </w:rPr>
        <w:t>Au terme de l’exécution du présent marché public, et selon le choix de l’acheteur, le titulaire doit</w:t>
      </w:r>
      <w:r w:rsidRPr="008F2E94">
        <w:rPr>
          <w:rFonts w:ascii="Calibri" w:hAnsi="Calibri" w:cs="Calibri"/>
          <w:sz w:val="20"/>
          <w:szCs w:val="20"/>
        </w:rPr>
        <w:t> </w:t>
      </w:r>
      <w:r w:rsidRPr="008F2E94">
        <w:rPr>
          <w:rFonts w:ascii="Marianne" w:hAnsi="Marianne" w:cs="Arial"/>
          <w:sz w:val="20"/>
          <w:szCs w:val="20"/>
        </w:rPr>
        <w:t xml:space="preserve">: </w:t>
      </w:r>
      <w:r w:rsidRPr="008F2E94">
        <w:rPr>
          <w:rFonts w:ascii="Marianne" w:hAnsi="Marianne" w:cs="Arial"/>
          <w:b/>
          <w:sz w:val="20"/>
          <w:szCs w:val="20"/>
        </w:rPr>
        <w:t>renvoyer toutes les données à caractère personnel à l’acheteur ou au tiers désigné par l’acheteur, dans le cadre de la réversibilité.</w:t>
      </w:r>
    </w:p>
    <w:p w14:paraId="27F5B549" w14:textId="77777777" w:rsidR="00E559D8" w:rsidRPr="008F2E94" w:rsidRDefault="00E559D8" w:rsidP="00E559D8">
      <w:pPr>
        <w:rPr>
          <w:rFonts w:ascii="Marianne" w:hAnsi="Marianne" w:cs="Arial"/>
          <w:sz w:val="20"/>
          <w:szCs w:val="20"/>
        </w:rPr>
      </w:pPr>
    </w:p>
    <w:p w14:paraId="18387C00"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renvoi doit s’accompagner de la destruction de toutes les copies existantes dans les systèmes d’information du titulaire et de ses éventuels sous-traitants.</w:t>
      </w:r>
    </w:p>
    <w:p w14:paraId="49F9D49B" w14:textId="77777777" w:rsidR="00E559D8" w:rsidRPr="008F2E94" w:rsidRDefault="00E559D8" w:rsidP="00E559D8">
      <w:pPr>
        <w:rPr>
          <w:rFonts w:ascii="Marianne" w:hAnsi="Marianne" w:cs="Arial"/>
          <w:sz w:val="20"/>
          <w:szCs w:val="20"/>
        </w:rPr>
      </w:pPr>
    </w:p>
    <w:p w14:paraId="105E1887"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Une fois détruites, le titulaire doit justifier par écrit de la destruction.</w:t>
      </w:r>
    </w:p>
    <w:p w14:paraId="04DF9AD5" w14:textId="77777777" w:rsidR="00E559D8" w:rsidRPr="008F2E94" w:rsidRDefault="00E559D8" w:rsidP="00E559D8">
      <w:pPr>
        <w:rPr>
          <w:rFonts w:ascii="Marianne" w:hAnsi="Marianne" w:cs="Arial"/>
          <w:sz w:val="20"/>
          <w:szCs w:val="20"/>
        </w:rPr>
      </w:pPr>
    </w:p>
    <w:p w14:paraId="1143A22B" w14:textId="77777777" w:rsidR="00E559D8" w:rsidRPr="008F2E94" w:rsidRDefault="00E559D8" w:rsidP="00E559D8">
      <w:pPr>
        <w:keepNext/>
        <w:ind w:left="864" w:hanging="864"/>
        <w:outlineLvl w:val="2"/>
        <w:rPr>
          <w:rFonts w:ascii="Marianne" w:hAnsi="Marianne" w:cs="Arial"/>
          <w:b/>
          <w:sz w:val="20"/>
          <w:szCs w:val="20"/>
        </w:rPr>
      </w:pPr>
      <w:bookmarkStart w:id="419" w:name="_Toc525823338"/>
      <w:bookmarkStart w:id="420" w:name="_Toc3214215"/>
      <w:bookmarkStart w:id="421" w:name="_Toc3214384"/>
      <w:bookmarkStart w:id="422" w:name="_Toc3814727"/>
      <w:bookmarkStart w:id="423" w:name="_Toc3814865"/>
      <w:bookmarkStart w:id="424" w:name="_Toc4604040"/>
      <w:bookmarkStart w:id="425" w:name="_Toc11919560"/>
      <w:bookmarkStart w:id="426" w:name="_Toc25245754"/>
      <w:bookmarkStart w:id="427" w:name="_Toc33520094"/>
      <w:bookmarkStart w:id="428" w:name="_Toc51240086"/>
      <w:r w:rsidRPr="008F2E94">
        <w:rPr>
          <w:rFonts w:ascii="Marianne" w:hAnsi="Marianne" w:cs="Arial"/>
          <w:b/>
          <w:sz w:val="20"/>
          <w:szCs w:val="20"/>
        </w:rPr>
        <w:t>Délégué à la protection des données (articles 37 à 39 du RGPD)</w:t>
      </w:r>
      <w:bookmarkEnd w:id="419"/>
      <w:bookmarkEnd w:id="420"/>
      <w:bookmarkEnd w:id="421"/>
      <w:bookmarkEnd w:id="422"/>
      <w:bookmarkEnd w:id="423"/>
      <w:bookmarkEnd w:id="424"/>
      <w:bookmarkEnd w:id="425"/>
      <w:bookmarkEnd w:id="426"/>
      <w:bookmarkEnd w:id="427"/>
      <w:bookmarkEnd w:id="428"/>
    </w:p>
    <w:p w14:paraId="6AB0F55B" w14:textId="77777777" w:rsidR="00E559D8" w:rsidRPr="008F2E94" w:rsidRDefault="00E559D8" w:rsidP="00E559D8">
      <w:pPr>
        <w:rPr>
          <w:rFonts w:ascii="Marianne" w:hAnsi="Marianne" w:cs="Arial"/>
          <w:sz w:val="20"/>
          <w:szCs w:val="20"/>
        </w:rPr>
      </w:pPr>
    </w:p>
    <w:p w14:paraId="21C18492"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a désigné la personne dans l’annexe 2 a l’acte d’engagement comme étant son délégué à la protection des données conformément à l’article 37 du règlement européen sur la protection des données, ou, à défaut, l’identité et les coordonnées d’un point de contact dédié à ces questions.</w:t>
      </w:r>
    </w:p>
    <w:p w14:paraId="180786B8" w14:textId="77777777" w:rsidR="00E559D8" w:rsidRPr="008F2E94" w:rsidRDefault="00E559D8" w:rsidP="00E559D8">
      <w:pPr>
        <w:rPr>
          <w:rFonts w:ascii="Marianne" w:hAnsi="Marianne" w:cs="Arial"/>
          <w:sz w:val="20"/>
          <w:szCs w:val="20"/>
        </w:rPr>
      </w:pPr>
    </w:p>
    <w:p w14:paraId="73C804BA" w14:textId="77777777" w:rsidR="00E559D8" w:rsidRPr="008F2E94" w:rsidRDefault="00E559D8" w:rsidP="00E559D8">
      <w:pPr>
        <w:keepNext/>
        <w:ind w:left="864" w:hanging="864"/>
        <w:outlineLvl w:val="2"/>
        <w:rPr>
          <w:rFonts w:ascii="Marianne" w:hAnsi="Marianne" w:cs="Arial"/>
          <w:b/>
          <w:sz w:val="20"/>
          <w:szCs w:val="20"/>
        </w:rPr>
      </w:pPr>
      <w:bookmarkStart w:id="429" w:name="_Toc525823339"/>
      <w:bookmarkStart w:id="430" w:name="_Toc3214216"/>
      <w:bookmarkStart w:id="431" w:name="_Toc3214385"/>
      <w:bookmarkStart w:id="432" w:name="_Toc3814728"/>
      <w:bookmarkStart w:id="433" w:name="_Toc3814866"/>
      <w:bookmarkStart w:id="434" w:name="_Toc4604041"/>
      <w:bookmarkStart w:id="435" w:name="_Toc11919561"/>
      <w:bookmarkStart w:id="436" w:name="_Toc25245755"/>
      <w:bookmarkStart w:id="437" w:name="_Toc33520095"/>
      <w:bookmarkStart w:id="438" w:name="_Toc51240087"/>
      <w:r w:rsidRPr="008F2E94">
        <w:rPr>
          <w:rFonts w:ascii="Marianne" w:hAnsi="Marianne" w:cs="Arial"/>
          <w:b/>
          <w:sz w:val="20"/>
          <w:szCs w:val="20"/>
        </w:rPr>
        <w:t>Registre des activités de traitement (article 30 du RGPD)</w:t>
      </w:r>
      <w:bookmarkEnd w:id="429"/>
      <w:bookmarkEnd w:id="430"/>
      <w:bookmarkEnd w:id="431"/>
      <w:bookmarkEnd w:id="432"/>
      <w:bookmarkEnd w:id="433"/>
      <w:bookmarkEnd w:id="434"/>
      <w:bookmarkEnd w:id="435"/>
      <w:bookmarkEnd w:id="436"/>
      <w:bookmarkEnd w:id="437"/>
      <w:bookmarkEnd w:id="438"/>
    </w:p>
    <w:p w14:paraId="5B6A4323" w14:textId="77777777" w:rsidR="00E559D8" w:rsidRPr="008F2E94" w:rsidRDefault="00E559D8" w:rsidP="00E559D8">
      <w:pPr>
        <w:rPr>
          <w:rFonts w:ascii="Marianne" w:hAnsi="Marianne" w:cs="Arial"/>
          <w:sz w:val="20"/>
          <w:szCs w:val="20"/>
        </w:rPr>
      </w:pPr>
    </w:p>
    <w:p w14:paraId="169E8164" w14:textId="38575780"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tient par écrit un registre de toutes les activités de traitement effectuées pour le compte de l’acheteur comprenant</w:t>
      </w:r>
      <w:r w:rsidR="00FA46B7" w:rsidRPr="008F2E94">
        <w:rPr>
          <w:rFonts w:ascii="Calibri" w:hAnsi="Calibri" w:cs="Calibri"/>
          <w:sz w:val="20"/>
          <w:szCs w:val="20"/>
        </w:rPr>
        <w:t> </w:t>
      </w:r>
      <w:r w:rsidR="00FA46B7" w:rsidRPr="008F2E94">
        <w:rPr>
          <w:rFonts w:ascii="Marianne" w:hAnsi="Marianne" w:cs="Arial"/>
          <w:sz w:val="20"/>
          <w:szCs w:val="20"/>
        </w:rPr>
        <w:t>:</w:t>
      </w:r>
    </w:p>
    <w:p w14:paraId="53C73FCD" w14:textId="77777777" w:rsidR="00FA46B7" w:rsidRPr="008F2E94" w:rsidRDefault="00FA46B7" w:rsidP="00E559D8">
      <w:pPr>
        <w:ind w:left="0"/>
        <w:rPr>
          <w:rFonts w:ascii="Marianne" w:hAnsi="Marianne" w:cs="Arial"/>
          <w:sz w:val="20"/>
          <w:szCs w:val="20"/>
        </w:rPr>
      </w:pPr>
    </w:p>
    <w:p w14:paraId="59D68D7A" w14:textId="58CD87D6" w:rsidR="00E559D8" w:rsidRPr="008F2E94" w:rsidRDefault="00E559D8" w:rsidP="00FA46B7">
      <w:pPr>
        <w:pStyle w:val="Paragraphedeliste"/>
        <w:numPr>
          <w:ilvl w:val="0"/>
          <w:numId w:val="34"/>
        </w:numPr>
        <w:rPr>
          <w:rFonts w:ascii="Marianne" w:hAnsi="Marianne" w:cs="Arial"/>
          <w:sz w:val="20"/>
          <w:szCs w:val="20"/>
        </w:rPr>
      </w:pPr>
      <w:r w:rsidRPr="008F2E94">
        <w:rPr>
          <w:rFonts w:ascii="Marianne" w:hAnsi="Marianne" w:cs="Arial"/>
          <w:sz w:val="20"/>
          <w:szCs w:val="20"/>
        </w:rPr>
        <w:t>le nom et les coordonnées de l’acheteur pour le compte duquel il agit, des éventuels sous-traitants et, le cas échéant, du délégué à la protection des données ;</w:t>
      </w:r>
    </w:p>
    <w:p w14:paraId="52671CED" w14:textId="77777777" w:rsidR="00FA46B7" w:rsidRPr="008F2E94" w:rsidRDefault="00FA46B7" w:rsidP="00FA46B7">
      <w:pPr>
        <w:pStyle w:val="Paragraphedeliste"/>
        <w:ind w:left="720"/>
        <w:rPr>
          <w:rFonts w:ascii="Marianne" w:hAnsi="Marianne" w:cs="Arial"/>
          <w:sz w:val="20"/>
          <w:szCs w:val="20"/>
        </w:rPr>
      </w:pPr>
    </w:p>
    <w:p w14:paraId="16FE6B59" w14:textId="285E2C0F" w:rsidR="00E559D8" w:rsidRPr="008F2E94" w:rsidRDefault="00E559D8" w:rsidP="00FA46B7">
      <w:pPr>
        <w:pStyle w:val="Paragraphedeliste"/>
        <w:numPr>
          <w:ilvl w:val="0"/>
          <w:numId w:val="34"/>
        </w:numPr>
        <w:rPr>
          <w:rFonts w:ascii="Marianne" w:hAnsi="Marianne" w:cs="Arial"/>
          <w:sz w:val="20"/>
          <w:szCs w:val="20"/>
        </w:rPr>
      </w:pPr>
      <w:r w:rsidRPr="008F2E94">
        <w:rPr>
          <w:rFonts w:ascii="Marianne" w:hAnsi="Marianne" w:cs="Arial"/>
          <w:sz w:val="20"/>
          <w:szCs w:val="20"/>
        </w:rPr>
        <w:t>les catégories de traitements effectués pour le compte de l’acheteur ;</w:t>
      </w:r>
    </w:p>
    <w:p w14:paraId="7FD4F8EA" w14:textId="77777777" w:rsidR="00FA46B7" w:rsidRPr="008F2E94" w:rsidRDefault="00FA46B7" w:rsidP="00FA46B7">
      <w:pPr>
        <w:pStyle w:val="Paragraphedeliste"/>
        <w:ind w:left="720"/>
        <w:rPr>
          <w:rFonts w:ascii="Marianne" w:hAnsi="Marianne" w:cs="Arial"/>
          <w:sz w:val="20"/>
          <w:szCs w:val="20"/>
        </w:rPr>
      </w:pPr>
    </w:p>
    <w:p w14:paraId="3968E9A2" w14:textId="40FC3913" w:rsidR="00E559D8" w:rsidRPr="008F2E94" w:rsidRDefault="00E559D8" w:rsidP="00FA46B7">
      <w:pPr>
        <w:pStyle w:val="Paragraphedeliste"/>
        <w:numPr>
          <w:ilvl w:val="0"/>
          <w:numId w:val="34"/>
        </w:numPr>
        <w:rPr>
          <w:rFonts w:ascii="Marianne" w:hAnsi="Marianne" w:cs="Arial"/>
          <w:sz w:val="20"/>
          <w:szCs w:val="20"/>
        </w:rPr>
      </w:pPr>
      <w:r w:rsidRPr="008F2E94">
        <w:rPr>
          <w:rFonts w:ascii="Marianne" w:hAnsi="Marianne" w:cs="Arial"/>
          <w:sz w:val="20"/>
          <w:szCs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4950EF61" w14:textId="77777777" w:rsidR="00FA46B7" w:rsidRPr="008F2E94" w:rsidRDefault="00FA46B7" w:rsidP="00FA46B7">
      <w:pPr>
        <w:ind w:left="0"/>
        <w:rPr>
          <w:rFonts w:ascii="Marianne" w:hAnsi="Marianne" w:cs="Arial"/>
          <w:sz w:val="20"/>
          <w:szCs w:val="20"/>
        </w:rPr>
      </w:pPr>
    </w:p>
    <w:p w14:paraId="6E15C9E3" w14:textId="5ACE5DAA" w:rsidR="00FA46B7" w:rsidRPr="008F2E94" w:rsidRDefault="00E559D8" w:rsidP="00FA46B7">
      <w:pPr>
        <w:pStyle w:val="Paragraphedeliste"/>
        <w:numPr>
          <w:ilvl w:val="0"/>
          <w:numId w:val="34"/>
        </w:numPr>
        <w:rPr>
          <w:rFonts w:ascii="Marianne" w:hAnsi="Marianne" w:cs="Arial"/>
          <w:sz w:val="20"/>
          <w:szCs w:val="20"/>
        </w:rPr>
      </w:pPr>
      <w:r w:rsidRPr="008F2E94">
        <w:rPr>
          <w:rFonts w:ascii="Marianne" w:hAnsi="Marianne" w:cs="Arial"/>
          <w:sz w:val="20"/>
          <w:szCs w:val="20"/>
        </w:rPr>
        <w:t>dans la mesure du possible, une description générale des mesures de sécurité techniques et organisationnelles, notamment, selon les besoins :</w:t>
      </w:r>
    </w:p>
    <w:p w14:paraId="56D23F2C" w14:textId="77777777" w:rsidR="00FA46B7" w:rsidRPr="008F2E94" w:rsidRDefault="00FA46B7" w:rsidP="00FA46B7">
      <w:pPr>
        <w:ind w:left="0"/>
        <w:rPr>
          <w:rFonts w:ascii="Marianne" w:hAnsi="Marianne" w:cs="Arial"/>
          <w:sz w:val="20"/>
          <w:szCs w:val="20"/>
        </w:rPr>
      </w:pPr>
    </w:p>
    <w:p w14:paraId="578BB733" w14:textId="4F4D5674" w:rsidR="00E559D8" w:rsidRPr="008F2E94" w:rsidRDefault="00E559D8" w:rsidP="00FA46B7">
      <w:pPr>
        <w:pStyle w:val="Paragraphedeliste"/>
        <w:numPr>
          <w:ilvl w:val="0"/>
          <w:numId w:val="33"/>
        </w:numPr>
        <w:rPr>
          <w:rFonts w:ascii="Marianne" w:hAnsi="Marianne" w:cs="Arial"/>
          <w:sz w:val="20"/>
          <w:szCs w:val="20"/>
        </w:rPr>
      </w:pPr>
      <w:r w:rsidRPr="008F2E94">
        <w:rPr>
          <w:rFonts w:ascii="Marianne" w:hAnsi="Marianne" w:cs="Arial"/>
          <w:sz w:val="20"/>
          <w:szCs w:val="20"/>
        </w:rPr>
        <w:t>la pseudonymisation et le chiffrement des données à caractère personnel ;</w:t>
      </w:r>
    </w:p>
    <w:p w14:paraId="25FFF1E0" w14:textId="71568623" w:rsidR="00E559D8" w:rsidRPr="008F2E94" w:rsidRDefault="00E559D8" w:rsidP="00FA46B7">
      <w:pPr>
        <w:pStyle w:val="Paragraphedeliste"/>
        <w:numPr>
          <w:ilvl w:val="0"/>
          <w:numId w:val="33"/>
        </w:numPr>
        <w:rPr>
          <w:rFonts w:ascii="Marianne" w:hAnsi="Marianne" w:cs="Arial"/>
          <w:sz w:val="20"/>
          <w:szCs w:val="20"/>
        </w:rPr>
      </w:pPr>
      <w:r w:rsidRPr="008F2E94">
        <w:rPr>
          <w:rFonts w:ascii="Marianne" w:hAnsi="Marianne" w:cs="Arial"/>
          <w:sz w:val="20"/>
          <w:szCs w:val="20"/>
        </w:rPr>
        <w:t xml:space="preserve">des moyens permettant de garantir la confidentialité, l'intégrité, la disponibilité et la </w:t>
      </w:r>
      <w:r w:rsidR="00FA46B7" w:rsidRPr="008F2E94">
        <w:rPr>
          <w:rFonts w:ascii="Marianne" w:hAnsi="Marianne" w:cs="Arial"/>
          <w:sz w:val="20"/>
          <w:szCs w:val="20"/>
        </w:rPr>
        <w:t>résilience constantes</w:t>
      </w:r>
      <w:r w:rsidRPr="008F2E94">
        <w:rPr>
          <w:rFonts w:ascii="Marianne" w:hAnsi="Marianne" w:cs="Arial"/>
          <w:sz w:val="20"/>
          <w:szCs w:val="20"/>
        </w:rPr>
        <w:t xml:space="preserve"> des systèmes et des services de traitement ;</w:t>
      </w:r>
    </w:p>
    <w:p w14:paraId="66EEE9C0" w14:textId="08C01252" w:rsidR="00E559D8" w:rsidRPr="008F2E94" w:rsidRDefault="00E559D8" w:rsidP="00FA46B7">
      <w:pPr>
        <w:pStyle w:val="Paragraphedeliste"/>
        <w:numPr>
          <w:ilvl w:val="0"/>
          <w:numId w:val="33"/>
        </w:numPr>
        <w:rPr>
          <w:rFonts w:ascii="Marianne" w:hAnsi="Marianne" w:cs="Arial"/>
          <w:sz w:val="20"/>
          <w:szCs w:val="20"/>
        </w:rPr>
      </w:pPr>
      <w:r w:rsidRPr="008F2E94">
        <w:rPr>
          <w:rFonts w:ascii="Marianne" w:hAnsi="Marianne" w:cs="Arial"/>
          <w:sz w:val="20"/>
          <w:szCs w:val="20"/>
        </w:rPr>
        <w:t>des moyens permettant de rétablir la disponibilité des données à caractère personnel et l'accès à celles-ci dans des délais appropriés en cas d'incident physique ou technique ;</w:t>
      </w:r>
    </w:p>
    <w:p w14:paraId="768A609C" w14:textId="3F5B7683" w:rsidR="00E559D8" w:rsidRPr="008F2E94" w:rsidRDefault="00E559D8" w:rsidP="00FA46B7">
      <w:pPr>
        <w:pStyle w:val="Paragraphedeliste"/>
        <w:numPr>
          <w:ilvl w:val="0"/>
          <w:numId w:val="33"/>
        </w:numPr>
        <w:rPr>
          <w:rFonts w:ascii="Marianne" w:hAnsi="Marianne" w:cs="Arial"/>
          <w:sz w:val="20"/>
          <w:szCs w:val="20"/>
        </w:rPr>
      </w:pPr>
      <w:r w:rsidRPr="008F2E94">
        <w:rPr>
          <w:rFonts w:ascii="Marianne" w:hAnsi="Marianne" w:cs="Arial"/>
          <w:sz w:val="20"/>
          <w:szCs w:val="20"/>
        </w:rPr>
        <w:t>une procédure visant à tester, à analyser et à évaluer régulièrement l'efficacité des mesures techniques et organisationnelles pour assurer la sécurité du traitement.</w:t>
      </w:r>
    </w:p>
    <w:p w14:paraId="35A93629" w14:textId="77777777" w:rsidR="00E559D8" w:rsidRPr="008F2E94" w:rsidRDefault="00E559D8" w:rsidP="00E559D8">
      <w:pPr>
        <w:rPr>
          <w:rFonts w:ascii="Marianne" w:hAnsi="Marianne" w:cs="Arial"/>
          <w:sz w:val="20"/>
          <w:szCs w:val="20"/>
        </w:rPr>
      </w:pPr>
    </w:p>
    <w:p w14:paraId="378F958B" w14:textId="77777777" w:rsidR="00E559D8" w:rsidRPr="008F2E94" w:rsidRDefault="00E559D8" w:rsidP="00E559D8">
      <w:pPr>
        <w:keepNext/>
        <w:ind w:left="864" w:hanging="864"/>
        <w:outlineLvl w:val="2"/>
        <w:rPr>
          <w:rFonts w:ascii="Marianne" w:hAnsi="Marianne" w:cs="Arial"/>
          <w:b/>
          <w:sz w:val="20"/>
          <w:szCs w:val="20"/>
        </w:rPr>
      </w:pPr>
      <w:bookmarkStart w:id="439" w:name="_Toc525823340"/>
      <w:bookmarkStart w:id="440" w:name="_Toc3214217"/>
      <w:bookmarkStart w:id="441" w:name="_Toc3214386"/>
      <w:bookmarkStart w:id="442" w:name="_Toc3814729"/>
      <w:bookmarkStart w:id="443" w:name="_Toc3814867"/>
      <w:bookmarkStart w:id="444" w:name="_Toc4604042"/>
      <w:bookmarkStart w:id="445" w:name="_Toc11919562"/>
      <w:bookmarkStart w:id="446" w:name="_Toc25245756"/>
      <w:bookmarkStart w:id="447" w:name="_Toc33520096"/>
      <w:bookmarkStart w:id="448" w:name="_Toc51240088"/>
      <w:r w:rsidRPr="008F2E94">
        <w:rPr>
          <w:rFonts w:ascii="Marianne" w:hAnsi="Marianne" w:cs="Arial"/>
          <w:b/>
          <w:sz w:val="20"/>
          <w:szCs w:val="20"/>
        </w:rPr>
        <w:t>Documentation (article 28.3.h du RGPD)</w:t>
      </w:r>
      <w:bookmarkEnd w:id="439"/>
      <w:bookmarkEnd w:id="440"/>
      <w:bookmarkEnd w:id="441"/>
      <w:bookmarkEnd w:id="442"/>
      <w:bookmarkEnd w:id="443"/>
      <w:bookmarkEnd w:id="444"/>
      <w:bookmarkEnd w:id="445"/>
      <w:bookmarkEnd w:id="446"/>
      <w:bookmarkEnd w:id="447"/>
      <w:bookmarkEnd w:id="448"/>
    </w:p>
    <w:p w14:paraId="1A68B663" w14:textId="77777777" w:rsidR="00E559D8" w:rsidRPr="008F2E94" w:rsidRDefault="00E559D8" w:rsidP="00E559D8">
      <w:pPr>
        <w:rPr>
          <w:rFonts w:ascii="Marianne" w:hAnsi="Marianne" w:cs="Arial"/>
          <w:sz w:val="20"/>
          <w:szCs w:val="20"/>
        </w:rPr>
      </w:pPr>
    </w:p>
    <w:p w14:paraId="3E29B2FB"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14:paraId="60C417CE" w14:textId="77777777" w:rsidR="00E559D8" w:rsidRPr="008F2E94" w:rsidRDefault="00E559D8" w:rsidP="00E559D8">
      <w:pPr>
        <w:rPr>
          <w:rFonts w:ascii="Marianne" w:hAnsi="Marianne" w:cs="Arial"/>
          <w:sz w:val="20"/>
          <w:szCs w:val="20"/>
        </w:rPr>
      </w:pPr>
    </w:p>
    <w:p w14:paraId="5DD224C2" w14:textId="77777777" w:rsidR="00E559D8" w:rsidRPr="008F2E94" w:rsidRDefault="00E559D8" w:rsidP="00E559D8">
      <w:pPr>
        <w:keepNext/>
        <w:ind w:left="864" w:hanging="864"/>
        <w:outlineLvl w:val="2"/>
        <w:rPr>
          <w:rFonts w:ascii="Marianne" w:hAnsi="Marianne" w:cs="Arial"/>
          <w:b/>
          <w:sz w:val="20"/>
          <w:szCs w:val="20"/>
        </w:rPr>
      </w:pPr>
      <w:bookmarkStart w:id="449" w:name="_Toc525823341"/>
      <w:bookmarkStart w:id="450" w:name="_Toc3214218"/>
      <w:bookmarkStart w:id="451" w:name="_Toc3214387"/>
      <w:bookmarkStart w:id="452" w:name="_Toc3814730"/>
      <w:bookmarkStart w:id="453" w:name="_Toc3814868"/>
      <w:bookmarkStart w:id="454" w:name="_Toc4604043"/>
      <w:bookmarkStart w:id="455" w:name="_Toc11919563"/>
      <w:bookmarkStart w:id="456" w:name="_Toc25245757"/>
      <w:bookmarkStart w:id="457" w:name="_Toc33520097"/>
      <w:bookmarkStart w:id="458" w:name="_Toc51240089"/>
      <w:r w:rsidRPr="008F2E94">
        <w:rPr>
          <w:rFonts w:ascii="Marianne" w:hAnsi="Marianne" w:cs="Arial"/>
          <w:b/>
          <w:sz w:val="20"/>
          <w:szCs w:val="20"/>
        </w:rPr>
        <w:t>Obligations de l’acheteur vis-à-vis du titulaire</w:t>
      </w:r>
      <w:r w:rsidRPr="008F2E94">
        <w:rPr>
          <w:rFonts w:ascii="Calibri" w:hAnsi="Calibri" w:cs="Calibri"/>
          <w:b/>
          <w:sz w:val="20"/>
          <w:szCs w:val="20"/>
        </w:rPr>
        <w:t> </w:t>
      </w:r>
      <w:r w:rsidRPr="008F2E94">
        <w:rPr>
          <w:rFonts w:ascii="Marianne" w:hAnsi="Marianne" w:cs="Arial"/>
          <w:b/>
          <w:sz w:val="20"/>
          <w:szCs w:val="20"/>
        </w:rPr>
        <w:t>;</w:t>
      </w:r>
      <w:bookmarkEnd w:id="449"/>
      <w:bookmarkEnd w:id="450"/>
      <w:bookmarkEnd w:id="451"/>
      <w:bookmarkEnd w:id="452"/>
      <w:bookmarkEnd w:id="453"/>
      <w:bookmarkEnd w:id="454"/>
      <w:bookmarkEnd w:id="455"/>
      <w:bookmarkEnd w:id="456"/>
      <w:bookmarkEnd w:id="457"/>
      <w:bookmarkEnd w:id="458"/>
    </w:p>
    <w:p w14:paraId="61D90808" w14:textId="77777777" w:rsidR="00E559D8" w:rsidRPr="008F2E94" w:rsidRDefault="00E559D8" w:rsidP="00E559D8">
      <w:pPr>
        <w:rPr>
          <w:rFonts w:ascii="Marianne" w:hAnsi="Marianne" w:cs="Arial"/>
          <w:sz w:val="20"/>
          <w:szCs w:val="20"/>
        </w:rPr>
      </w:pPr>
    </w:p>
    <w:p w14:paraId="5E1607C7" w14:textId="77777777" w:rsidR="00E559D8" w:rsidRPr="008F2E94" w:rsidRDefault="00E559D8" w:rsidP="00E559D8">
      <w:pPr>
        <w:ind w:left="0"/>
        <w:rPr>
          <w:rFonts w:ascii="Marianne" w:hAnsi="Marianne" w:cs="Arial"/>
          <w:sz w:val="20"/>
          <w:szCs w:val="20"/>
        </w:rPr>
      </w:pPr>
      <w:r w:rsidRPr="008F2E94">
        <w:rPr>
          <w:rFonts w:ascii="Marianne" w:hAnsi="Marianne" w:cs="Arial"/>
          <w:sz w:val="20"/>
          <w:szCs w:val="20"/>
        </w:rPr>
        <w:t>L’acheteur s’engage à :</w:t>
      </w:r>
    </w:p>
    <w:p w14:paraId="081D0085" w14:textId="77777777" w:rsidR="00E232B8" w:rsidRPr="008F2E94" w:rsidRDefault="00E232B8" w:rsidP="00E559D8">
      <w:pPr>
        <w:ind w:left="0"/>
        <w:rPr>
          <w:rFonts w:ascii="Marianne" w:hAnsi="Marianne" w:cs="Arial"/>
          <w:sz w:val="20"/>
          <w:szCs w:val="20"/>
        </w:rPr>
      </w:pPr>
    </w:p>
    <w:p w14:paraId="0E353437" w14:textId="415299AB" w:rsidR="00E559D8" w:rsidRPr="008F2E94" w:rsidRDefault="00DA41D1" w:rsidP="00E559D8">
      <w:pPr>
        <w:numPr>
          <w:ilvl w:val="0"/>
          <w:numId w:val="2"/>
        </w:numPr>
        <w:ind w:left="0"/>
        <w:rPr>
          <w:rFonts w:ascii="Marianne" w:hAnsi="Marianne" w:cs="Arial"/>
          <w:sz w:val="20"/>
          <w:szCs w:val="20"/>
        </w:rPr>
      </w:pPr>
      <w:r w:rsidRPr="008F2E94">
        <w:rPr>
          <w:rFonts w:ascii="Marianne" w:hAnsi="Marianne" w:cs="Arial"/>
          <w:sz w:val="20"/>
          <w:szCs w:val="20"/>
        </w:rPr>
        <w:t>f</w:t>
      </w:r>
      <w:r w:rsidR="00E559D8" w:rsidRPr="008F2E94">
        <w:rPr>
          <w:rFonts w:ascii="Marianne" w:hAnsi="Marianne" w:cs="Arial"/>
          <w:sz w:val="20"/>
          <w:szCs w:val="20"/>
        </w:rPr>
        <w:t>ournir au titulaire les données visées dans la clause relative à la « Description du traitement de données à caractères personnel »</w:t>
      </w:r>
    </w:p>
    <w:p w14:paraId="2A20CA12" w14:textId="19FC4486" w:rsidR="00E559D8" w:rsidRPr="008F2E94" w:rsidRDefault="00DA41D1" w:rsidP="00E559D8">
      <w:pPr>
        <w:numPr>
          <w:ilvl w:val="0"/>
          <w:numId w:val="2"/>
        </w:numPr>
        <w:ind w:left="0"/>
        <w:rPr>
          <w:rFonts w:ascii="Marianne" w:hAnsi="Marianne" w:cs="Arial"/>
          <w:sz w:val="20"/>
          <w:szCs w:val="20"/>
        </w:rPr>
      </w:pPr>
      <w:r w:rsidRPr="008F2E94">
        <w:rPr>
          <w:rFonts w:ascii="Marianne" w:hAnsi="Marianne" w:cs="Arial"/>
          <w:sz w:val="20"/>
          <w:szCs w:val="20"/>
        </w:rPr>
        <w:t>d</w:t>
      </w:r>
      <w:r w:rsidR="00E559D8" w:rsidRPr="008F2E94">
        <w:rPr>
          <w:rFonts w:ascii="Marianne" w:hAnsi="Marianne" w:cs="Arial"/>
          <w:sz w:val="20"/>
          <w:szCs w:val="20"/>
        </w:rPr>
        <w:t>ocumenter par écrit toute instruction concernant le traitement des données par le titulaire ; Veiller, au préalable et pendant toute la durée du traitement, au respect des obligations prévues par le RGPD et par la loi Informatique et Libertés de la part du titulaire ;</w:t>
      </w:r>
    </w:p>
    <w:p w14:paraId="46F4CED5" w14:textId="3826F737" w:rsidR="00E559D8" w:rsidRPr="008F2E94" w:rsidRDefault="00DA41D1" w:rsidP="00E559D8">
      <w:pPr>
        <w:numPr>
          <w:ilvl w:val="0"/>
          <w:numId w:val="2"/>
        </w:numPr>
        <w:ind w:left="0"/>
        <w:rPr>
          <w:rFonts w:ascii="Marianne" w:hAnsi="Marianne" w:cs="Arial"/>
          <w:sz w:val="20"/>
          <w:szCs w:val="20"/>
        </w:rPr>
      </w:pPr>
      <w:r w:rsidRPr="008F2E94">
        <w:rPr>
          <w:rFonts w:ascii="Marianne" w:hAnsi="Marianne" w:cs="Arial"/>
          <w:sz w:val="20"/>
          <w:szCs w:val="20"/>
        </w:rPr>
        <w:t>s</w:t>
      </w:r>
      <w:r w:rsidR="00E559D8" w:rsidRPr="008F2E94">
        <w:rPr>
          <w:rFonts w:ascii="Marianne" w:hAnsi="Marianne" w:cs="Arial"/>
          <w:sz w:val="20"/>
          <w:szCs w:val="20"/>
        </w:rPr>
        <w:t>uperviser le traitement, y compris réaliser les audits et les inspections auprès du titulaire.</w:t>
      </w:r>
    </w:p>
    <w:p w14:paraId="3A80E3C8" w14:textId="77777777" w:rsidR="000A7387" w:rsidRPr="008F2E94" w:rsidRDefault="000A7387" w:rsidP="000232F1">
      <w:pPr>
        <w:pStyle w:val="texte10"/>
        <w:rPr>
          <w:rFonts w:ascii="Marianne" w:hAnsi="Marianne" w:cs="Arial"/>
          <w:sz w:val="20"/>
          <w:szCs w:val="20"/>
        </w:rPr>
      </w:pPr>
    </w:p>
    <w:p w14:paraId="5DEF4930" w14:textId="0EB7F429" w:rsidR="00E95B43" w:rsidRPr="008F2E94" w:rsidRDefault="00E95B43" w:rsidP="00E559D8">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459" w:name="_Toc496283985"/>
      <w:r w:rsidRPr="008F2E94">
        <w:rPr>
          <w:rFonts w:ascii="Marianne" w:hAnsi="Marianne"/>
          <w:color w:val="008000"/>
        </w:rPr>
        <w:t>PRESCRIPTIONS ENVIRONNEMENTALES POUR LES DÉCHETS DANGEREUX</w:t>
      </w:r>
      <w:bookmarkEnd w:id="459"/>
    </w:p>
    <w:p w14:paraId="3FD79BAA" w14:textId="77777777" w:rsidR="00E95B43" w:rsidRPr="008F2E94" w:rsidRDefault="00E95B43" w:rsidP="00E95B43">
      <w:pPr>
        <w:rPr>
          <w:rFonts w:ascii="Marianne" w:hAnsi="Marianne" w:cs="Arial"/>
          <w:bCs/>
          <w:sz w:val="20"/>
          <w:szCs w:val="20"/>
        </w:rPr>
      </w:pPr>
    </w:p>
    <w:p w14:paraId="7E9E9132" w14:textId="1FF37955" w:rsidR="00ED68C2" w:rsidRPr="008F2E94" w:rsidRDefault="00ED68C2" w:rsidP="00CA7E87">
      <w:pPr>
        <w:pStyle w:val="texte10"/>
        <w:rPr>
          <w:rFonts w:ascii="Marianne" w:hAnsi="Marianne" w:cs="Arial"/>
          <w:sz w:val="20"/>
          <w:szCs w:val="20"/>
        </w:rPr>
      </w:pPr>
      <w:r w:rsidRPr="008F2E94">
        <w:rPr>
          <w:rFonts w:ascii="Marianne" w:hAnsi="Marianne" w:cs="Arial"/>
          <w:sz w:val="20"/>
          <w:szCs w:val="20"/>
        </w:rPr>
        <w:t xml:space="preserve">Le </w:t>
      </w:r>
      <w:r w:rsidR="00CA7E87"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et ses sous-traitants éventuels s’engagent quant au respect des prescriptions environnementales qui leurs sont applicables. Notamment, ils s’engagent sur :</w:t>
      </w:r>
    </w:p>
    <w:p w14:paraId="24352E24" w14:textId="5B279F81" w:rsidR="00ED68C2" w:rsidRPr="008F2E94" w:rsidRDefault="00ED68C2" w:rsidP="00CA7E87">
      <w:pPr>
        <w:pStyle w:val="texte10"/>
        <w:tabs>
          <w:tab w:val="left" w:pos="709"/>
        </w:tabs>
        <w:ind w:left="709" w:hanging="567"/>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r>
      <w:r w:rsidR="00CA7E87" w:rsidRPr="008F2E94">
        <w:rPr>
          <w:rFonts w:ascii="Marianne" w:hAnsi="Marianne" w:cs="Arial"/>
          <w:sz w:val="20"/>
          <w:szCs w:val="20"/>
        </w:rPr>
        <w:t>l</w:t>
      </w:r>
      <w:r w:rsidRPr="008F2E94">
        <w:rPr>
          <w:rFonts w:ascii="Marianne" w:hAnsi="Marianne" w:cs="Arial"/>
          <w:sz w:val="20"/>
          <w:szCs w:val="20"/>
        </w:rPr>
        <w:t>a garantie de bonne gestion des déchets dangereux (révélateurs, fixateurs, solvants de nettoyage, solutions de mouillage usées, chiffons souillés de ces produits, etc.).</w:t>
      </w:r>
    </w:p>
    <w:p w14:paraId="2737E209" w14:textId="331C762E" w:rsidR="00ED68C2" w:rsidRPr="008F2E94" w:rsidRDefault="00ED68C2" w:rsidP="00CA7E87">
      <w:pPr>
        <w:pStyle w:val="texte10"/>
        <w:tabs>
          <w:tab w:val="left" w:pos="709"/>
        </w:tabs>
        <w:ind w:left="709" w:hanging="567"/>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r>
      <w:r w:rsidR="00CA7E87" w:rsidRPr="008F2E94">
        <w:rPr>
          <w:rFonts w:ascii="Marianne" w:hAnsi="Marianne" w:cs="Arial"/>
          <w:sz w:val="20"/>
          <w:szCs w:val="20"/>
        </w:rPr>
        <w:t>l</w:t>
      </w:r>
      <w:r w:rsidRPr="008F2E94">
        <w:rPr>
          <w:rFonts w:ascii="Marianne" w:hAnsi="Marianne" w:cs="Arial"/>
          <w:sz w:val="20"/>
          <w:szCs w:val="20"/>
        </w:rPr>
        <w:t>’aménagement en rétention (double conteneur, cuve, etc.) des zones de stockage de récipients de liquides dangereux.</w:t>
      </w:r>
    </w:p>
    <w:p w14:paraId="595614BC" w14:textId="5A826222" w:rsidR="00F553EF" w:rsidRPr="008F2E94" w:rsidRDefault="00ED68C2" w:rsidP="00E95B43">
      <w:pPr>
        <w:pStyle w:val="texte10"/>
        <w:rPr>
          <w:rFonts w:ascii="Marianne" w:hAnsi="Marianne" w:cs="Arial"/>
          <w:sz w:val="20"/>
          <w:szCs w:val="20"/>
        </w:rPr>
      </w:pPr>
      <w:r w:rsidRPr="008F2E94">
        <w:rPr>
          <w:rFonts w:ascii="Marianne" w:hAnsi="Marianne" w:cs="Arial"/>
          <w:sz w:val="20"/>
          <w:szCs w:val="20"/>
        </w:rPr>
        <w:t>L’</w:t>
      </w:r>
      <w:r w:rsidR="009C65C8" w:rsidRPr="008F2E94">
        <w:rPr>
          <w:rFonts w:ascii="Marianne" w:hAnsi="Marianne" w:cs="Arial"/>
          <w:sz w:val="20"/>
          <w:szCs w:val="20"/>
        </w:rPr>
        <w:t>ONF</w:t>
      </w:r>
      <w:r w:rsidRPr="008F2E94">
        <w:rPr>
          <w:rFonts w:ascii="Marianne" w:hAnsi="Marianne" w:cs="Arial"/>
          <w:sz w:val="20"/>
          <w:szCs w:val="20"/>
        </w:rPr>
        <w:t xml:space="preserve"> peut effectuer à tout moment des vérifications sur place et sur pièces des conditions d’exécution de cet engagement dont le non-respect peut entraîner la résiliation du présent accord-cadre aux torts du </w:t>
      </w:r>
      <w:r w:rsidR="00CA7E87"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w:t>
      </w:r>
    </w:p>
    <w:p w14:paraId="0BAE30FA" w14:textId="4CD5CDD7" w:rsidR="00E95B43" w:rsidRPr="008F2E94" w:rsidRDefault="00E95B43" w:rsidP="00E559D8">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460" w:name="_Toc496283986"/>
      <w:r w:rsidRPr="008F2E94">
        <w:rPr>
          <w:rFonts w:ascii="Marianne" w:hAnsi="Marianne"/>
          <w:color w:val="008000"/>
        </w:rPr>
        <w:t>DECLARATION ECOFOLIO</w:t>
      </w:r>
      <w:bookmarkEnd w:id="460"/>
    </w:p>
    <w:p w14:paraId="51C19547" w14:textId="77777777" w:rsidR="00C70999" w:rsidRPr="008F2E94" w:rsidRDefault="00C70999" w:rsidP="00C70999">
      <w:pPr>
        <w:pStyle w:val="texte10"/>
        <w:rPr>
          <w:rFonts w:ascii="Marianne" w:hAnsi="Marianne" w:cs="Arial"/>
          <w:sz w:val="20"/>
          <w:szCs w:val="20"/>
        </w:rPr>
      </w:pPr>
    </w:p>
    <w:p w14:paraId="14E5E82E" w14:textId="14233AF5" w:rsidR="00451BA3" w:rsidRPr="008F2E94" w:rsidRDefault="00451BA3" w:rsidP="00C70999">
      <w:pPr>
        <w:pStyle w:val="texte10"/>
        <w:rPr>
          <w:rFonts w:ascii="Marianne" w:hAnsi="Marianne" w:cs="Arial"/>
          <w:sz w:val="20"/>
          <w:szCs w:val="20"/>
        </w:rPr>
      </w:pPr>
      <w:r w:rsidRPr="008F2E94">
        <w:rPr>
          <w:rFonts w:ascii="Marianne" w:hAnsi="Marianne" w:cs="Arial"/>
          <w:sz w:val="20"/>
          <w:szCs w:val="20"/>
        </w:rPr>
        <w:t>L’ONF utilise</w:t>
      </w:r>
      <w:r w:rsidR="00140B27" w:rsidRPr="008F2E94">
        <w:rPr>
          <w:rFonts w:ascii="Marianne" w:hAnsi="Marianne" w:cs="Arial"/>
          <w:sz w:val="20"/>
          <w:szCs w:val="20"/>
        </w:rPr>
        <w:t xml:space="preserve"> </w:t>
      </w:r>
      <w:r w:rsidRPr="008F2E94">
        <w:rPr>
          <w:rFonts w:ascii="Marianne" w:hAnsi="Marianne" w:cs="Arial"/>
          <w:sz w:val="20"/>
          <w:szCs w:val="20"/>
        </w:rPr>
        <w:t>une application de gestion dématérialisée des consultations capable de récolter</w:t>
      </w:r>
      <w:r w:rsidR="003E6FD1" w:rsidRPr="008F2E94">
        <w:rPr>
          <w:rFonts w:ascii="Marianne" w:hAnsi="Marianne" w:cs="Arial"/>
          <w:sz w:val="20"/>
          <w:szCs w:val="20"/>
        </w:rPr>
        <w:t xml:space="preserve"> et traiter</w:t>
      </w:r>
      <w:r w:rsidRPr="008F2E94">
        <w:rPr>
          <w:rFonts w:ascii="Marianne" w:hAnsi="Marianne" w:cs="Arial"/>
          <w:sz w:val="20"/>
          <w:szCs w:val="20"/>
        </w:rPr>
        <w:t xml:space="preserve"> les informations nécessaires à la déclaration</w:t>
      </w:r>
      <w:r w:rsidR="00140B27" w:rsidRPr="008F2E94">
        <w:rPr>
          <w:rFonts w:ascii="Marianne" w:hAnsi="Marianne" w:cs="Arial"/>
          <w:sz w:val="20"/>
          <w:szCs w:val="20"/>
        </w:rPr>
        <w:t xml:space="preserve"> annuelle d’Eco-contribution (</w:t>
      </w:r>
      <w:r w:rsidR="00C70999" w:rsidRPr="008F2E94">
        <w:rPr>
          <w:rFonts w:ascii="Marianne" w:hAnsi="Marianne" w:cs="Arial"/>
          <w:sz w:val="20"/>
          <w:szCs w:val="20"/>
        </w:rPr>
        <w:t>EcoFolio</w:t>
      </w:r>
      <w:r w:rsidR="00140B27" w:rsidRPr="008F2E94">
        <w:rPr>
          <w:rFonts w:ascii="Marianne" w:hAnsi="Marianne" w:cs="Arial"/>
          <w:sz w:val="20"/>
          <w:szCs w:val="20"/>
        </w:rPr>
        <w:t>)</w:t>
      </w:r>
      <w:r w:rsidRPr="008F2E94">
        <w:rPr>
          <w:rFonts w:ascii="Marianne" w:hAnsi="Marianne" w:cs="Arial"/>
          <w:sz w:val="20"/>
          <w:szCs w:val="20"/>
        </w:rPr>
        <w:t xml:space="preserve"> </w:t>
      </w:r>
      <w:r w:rsidR="00140B27" w:rsidRPr="008F2E94">
        <w:rPr>
          <w:rFonts w:ascii="Marianne" w:hAnsi="Marianne" w:cs="Arial"/>
          <w:sz w:val="20"/>
          <w:szCs w:val="20"/>
        </w:rPr>
        <w:t>de</w:t>
      </w:r>
      <w:r w:rsidRPr="008F2E94">
        <w:rPr>
          <w:rFonts w:ascii="Marianne" w:hAnsi="Marianne" w:cs="Arial"/>
          <w:sz w:val="20"/>
          <w:szCs w:val="20"/>
        </w:rPr>
        <w:t>s</w:t>
      </w:r>
      <w:r w:rsidR="00140B27" w:rsidRPr="008F2E94">
        <w:rPr>
          <w:rFonts w:ascii="Marianne" w:hAnsi="Marianne" w:cs="Arial"/>
          <w:sz w:val="20"/>
          <w:szCs w:val="20"/>
        </w:rPr>
        <w:t xml:space="preserve"> poids de</w:t>
      </w:r>
      <w:r w:rsidRPr="008F2E94">
        <w:rPr>
          <w:rFonts w:ascii="Marianne" w:hAnsi="Marianne" w:cs="Arial"/>
          <w:sz w:val="20"/>
          <w:szCs w:val="20"/>
        </w:rPr>
        <w:t xml:space="preserve"> papiers </w:t>
      </w:r>
      <w:r w:rsidR="00140B27" w:rsidRPr="008F2E94">
        <w:rPr>
          <w:rFonts w:ascii="Marianne" w:hAnsi="Marianne" w:cs="Arial"/>
          <w:sz w:val="20"/>
          <w:szCs w:val="20"/>
        </w:rPr>
        <w:t>que l’ONF a fait imprimer l’année précédente</w:t>
      </w:r>
      <w:r w:rsidR="003E6FD1" w:rsidRPr="008F2E94">
        <w:rPr>
          <w:rFonts w:ascii="Marianne" w:hAnsi="Marianne" w:cs="Arial"/>
          <w:sz w:val="20"/>
          <w:szCs w:val="20"/>
        </w:rPr>
        <w:t xml:space="preserve"> via l’accord-cadre</w:t>
      </w:r>
      <w:r w:rsidRPr="008F2E94">
        <w:rPr>
          <w:rFonts w:ascii="Marianne" w:hAnsi="Marianne" w:cs="Arial"/>
          <w:sz w:val="20"/>
          <w:szCs w:val="20"/>
        </w:rPr>
        <w:t>.</w:t>
      </w:r>
      <w:r w:rsidR="00140B27" w:rsidRPr="008F2E94">
        <w:rPr>
          <w:rFonts w:ascii="Marianne" w:hAnsi="Marianne" w:cs="Arial"/>
          <w:sz w:val="20"/>
          <w:szCs w:val="20"/>
        </w:rPr>
        <w:t xml:space="preserve"> </w:t>
      </w:r>
    </w:p>
    <w:p w14:paraId="30D7D21D" w14:textId="3A0BAAF0" w:rsidR="00140B27" w:rsidRPr="008F2E94" w:rsidRDefault="00A44167" w:rsidP="00C70999">
      <w:pPr>
        <w:pStyle w:val="texte10"/>
        <w:tabs>
          <w:tab w:val="left" w:pos="426"/>
        </w:tabs>
        <w:rPr>
          <w:rFonts w:ascii="Marianne" w:hAnsi="Marianne" w:cs="Arial"/>
          <w:sz w:val="20"/>
          <w:szCs w:val="20"/>
        </w:rPr>
      </w:pPr>
      <w:r w:rsidRPr="008F2E94">
        <w:rPr>
          <w:rFonts w:ascii="Marianne" w:hAnsi="Marianne" w:cs="Arial"/>
          <w:sz w:val="20"/>
          <w:szCs w:val="20"/>
        </w:rPr>
        <w:t xml:space="preserve">Il </w:t>
      </w:r>
      <w:r w:rsidR="003E6FD1" w:rsidRPr="008F2E94">
        <w:rPr>
          <w:rFonts w:ascii="Marianne" w:hAnsi="Marianne" w:cs="Arial"/>
          <w:sz w:val="20"/>
          <w:szCs w:val="20"/>
        </w:rPr>
        <w:t>est</w:t>
      </w:r>
      <w:r w:rsidRPr="008F2E94">
        <w:rPr>
          <w:rFonts w:ascii="Marianne" w:hAnsi="Marianne" w:cs="Arial"/>
          <w:sz w:val="20"/>
          <w:szCs w:val="20"/>
        </w:rPr>
        <w:t xml:space="preserve"> demandé aux </w:t>
      </w:r>
      <w:r w:rsidR="00C70999" w:rsidRPr="008F2E94">
        <w:rPr>
          <w:rFonts w:ascii="Marianne" w:hAnsi="Marianne" w:cs="Arial"/>
          <w:sz w:val="20"/>
          <w:szCs w:val="20"/>
        </w:rPr>
        <w:t>t</w:t>
      </w:r>
      <w:r w:rsidRPr="008F2E94">
        <w:rPr>
          <w:rFonts w:ascii="Marianne" w:hAnsi="Marianne" w:cs="Arial"/>
          <w:sz w:val="20"/>
          <w:szCs w:val="20"/>
        </w:rPr>
        <w:t>itulaires</w:t>
      </w:r>
      <w:r w:rsidRPr="008F2E94">
        <w:rPr>
          <w:rFonts w:ascii="Calibri" w:hAnsi="Calibri" w:cs="Calibri"/>
          <w:sz w:val="20"/>
          <w:szCs w:val="20"/>
        </w:rPr>
        <w:t> </w:t>
      </w:r>
      <w:r w:rsidRPr="008F2E94">
        <w:rPr>
          <w:rFonts w:ascii="Marianne" w:hAnsi="Marianne" w:cs="Arial"/>
          <w:sz w:val="20"/>
          <w:szCs w:val="20"/>
        </w:rPr>
        <w:t>de fournir l</w:t>
      </w:r>
      <w:r w:rsidR="00140B27" w:rsidRPr="008F2E94">
        <w:rPr>
          <w:rFonts w:ascii="Marianne" w:hAnsi="Marianne" w:cs="Arial"/>
          <w:sz w:val="20"/>
          <w:szCs w:val="20"/>
        </w:rPr>
        <w:t xml:space="preserve">es informations </w:t>
      </w:r>
      <w:r w:rsidRPr="008F2E94">
        <w:rPr>
          <w:rFonts w:ascii="Marianne" w:hAnsi="Marianne" w:cs="Arial"/>
          <w:sz w:val="20"/>
          <w:szCs w:val="20"/>
        </w:rPr>
        <w:t>suivantes</w:t>
      </w:r>
      <w:r w:rsidR="00140B27" w:rsidRPr="008F2E94">
        <w:rPr>
          <w:rFonts w:ascii="Marianne" w:hAnsi="Marianne" w:cs="Arial"/>
          <w:sz w:val="20"/>
          <w:szCs w:val="20"/>
        </w:rPr>
        <w:t xml:space="preserve"> lors de la remise de leur offre sur l’application </w:t>
      </w:r>
      <w:r w:rsidRPr="008F2E94">
        <w:rPr>
          <w:rFonts w:ascii="Marianne" w:hAnsi="Marianne" w:cs="Arial"/>
          <w:sz w:val="20"/>
          <w:szCs w:val="20"/>
        </w:rPr>
        <w:t>:</w:t>
      </w:r>
    </w:p>
    <w:p w14:paraId="3BB1346A" w14:textId="7B2B3190" w:rsidR="00A44167" w:rsidRPr="008F2E94" w:rsidRDefault="00C70999" w:rsidP="00C70999">
      <w:pPr>
        <w:pStyle w:val="texte10"/>
        <w:numPr>
          <w:ilvl w:val="0"/>
          <w:numId w:val="9"/>
        </w:numPr>
        <w:tabs>
          <w:tab w:val="left" w:pos="567"/>
        </w:tabs>
        <w:ind w:right="40"/>
        <w:contextualSpacing/>
        <w:rPr>
          <w:rFonts w:ascii="Marianne" w:hAnsi="Marianne" w:cs="Arial"/>
          <w:sz w:val="20"/>
          <w:szCs w:val="20"/>
        </w:rPr>
      </w:pPr>
      <w:r w:rsidRPr="008F2E94">
        <w:rPr>
          <w:rFonts w:ascii="Marianne" w:hAnsi="Marianne" w:cs="Arial"/>
          <w:sz w:val="20"/>
          <w:szCs w:val="20"/>
        </w:rPr>
        <w:t>l</w:t>
      </w:r>
      <w:r w:rsidR="00A44167" w:rsidRPr="008F2E94">
        <w:rPr>
          <w:rFonts w:ascii="Marianne" w:hAnsi="Marianne" w:cs="Arial"/>
          <w:sz w:val="20"/>
          <w:szCs w:val="20"/>
        </w:rPr>
        <w:t>e poids total par type de papier demandé dans la consultation</w:t>
      </w:r>
      <w:r w:rsidR="00A44167" w:rsidRPr="008F2E94">
        <w:rPr>
          <w:rFonts w:ascii="Calibri" w:hAnsi="Calibri" w:cs="Calibri"/>
          <w:sz w:val="20"/>
          <w:szCs w:val="20"/>
        </w:rPr>
        <w:t> </w:t>
      </w:r>
      <w:r w:rsidR="00A44167" w:rsidRPr="008F2E94">
        <w:rPr>
          <w:rFonts w:ascii="Marianne" w:hAnsi="Marianne" w:cs="Arial"/>
          <w:sz w:val="20"/>
          <w:szCs w:val="20"/>
        </w:rPr>
        <w:t>;</w:t>
      </w:r>
    </w:p>
    <w:p w14:paraId="56C34396" w14:textId="6BD8AEDE" w:rsidR="00C70999" w:rsidRPr="008F2E94" w:rsidRDefault="00C70999" w:rsidP="00C70999">
      <w:pPr>
        <w:pStyle w:val="texte10"/>
        <w:numPr>
          <w:ilvl w:val="0"/>
          <w:numId w:val="9"/>
        </w:numPr>
        <w:tabs>
          <w:tab w:val="left" w:pos="567"/>
        </w:tabs>
        <w:ind w:left="567" w:right="40" w:hanging="207"/>
        <w:contextualSpacing/>
        <w:rPr>
          <w:rFonts w:ascii="Marianne" w:hAnsi="Marianne" w:cs="Arial"/>
          <w:sz w:val="20"/>
          <w:szCs w:val="20"/>
        </w:rPr>
      </w:pPr>
      <w:r w:rsidRPr="008F2E94">
        <w:rPr>
          <w:rFonts w:ascii="Marianne" w:hAnsi="Marianne" w:cs="Arial"/>
          <w:sz w:val="20"/>
          <w:szCs w:val="20"/>
        </w:rPr>
        <w:t>l</w:t>
      </w:r>
      <w:r w:rsidR="00A44167" w:rsidRPr="008F2E94">
        <w:rPr>
          <w:rFonts w:ascii="Marianne" w:hAnsi="Marianne" w:cs="Arial"/>
          <w:sz w:val="20"/>
          <w:szCs w:val="20"/>
        </w:rPr>
        <w:t xml:space="preserve">es éventuels critères écologiques des papiers proposés par le </w:t>
      </w:r>
      <w:r w:rsidRPr="008F2E94">
        <w:rPr>
          <w:rFonts w:ascii="Marianne" w:hAnsi="Marianne" w:cs="Arial"/>
          <w:sz w:val="20"/>
          <w:szCs w:val="20"/>
        </w:rPr>
        <w:t>t</w:t>
      </w:r>
      <w:r w:rsidR="00A44167" w:rsidRPr="008F2E94">
        <w:rPr>
          <w:rFonts w:ascii="Marianne" w:hAnsi="Marianne" w:cs="Arial"/>
          <w:sz w:val="20"/>
          <w:szCs w:val="20"/>
        </w:rPr>
        <w:t>itulaire (FSC/PEFC ou recyclé, et dans ce cas, le % de fibres recyclés)</w:t>
      </w:r>
      <w:r w:rsidRPr="008F2E94">
        <w:rPr>
          <w:rFonts w:ascii="Calibri" w:hAnsi="Calibri" w:cs="Calibri"/>
          <w:sz w:val="20"/>
          <w:szCs w:val="20"/>
        </w:rPr>
        <w:t> </w:t>
      </w:r>
      <w:r w:rsidRPr="008F2E94">
        <w:rPr>
          <w:rFonts w:ascii="Marianne" w:hAnsi="Marianne" w:cs="Arial"/>
          <w:sz w:val="20"/>
          <w:szCs w:val="20"/>
        </w:rPr>
        <w:t>;</w:t>
      </w:r>
    </w:p>
    <w:p w14:paraId="578F9433" w14:textId="63C74374" w:rsidR="00451BA3" w:rsidRPr="008F2E94" w:rsidRDefault="00C70999" w:rsidP="00C70999">
      <w:pPr>
        <w:pStyle w:val="texte10"/>
        <w:numPr>
          <w:ilvl w:val="0"/>
          <w:numId w:val="9"/>
        </w:numPr>
        <w:tabs>
          <w:tab w:val="left" w:pos="567"/>
        </w:tabs>
        <w:ind w:left="567" w:right="40" w:hanging="207"/>
        <w:contextualSpacing/>
        <w:rPr>
          <w:rFonts w:ascii="Marianne" w:hAnsi="Marianne" w:cs="Arial"/>
          <w:sz w:val="20"/>
          <w:szCs w:val="20"/>
        </w:rPr>
      </w:pPr>
      <w:r w:rsidRPr="008F2E94">
        <w:rPr>
          <w:rFonts w:ascii="Marianne" w:hAnsi="Marianne" w:cs="Arial"/>
          <w:sz w:val="20"/>
          <w:szCs w:val="20"/>
        </w:rPr>
        <w:t>s</w:t>
      </w:r>
      <w:r w:rsidR="00A44167" w:rsidRPr="008F2E94">
        <w:rPr>
          <w:rFonts w:ascii="Marianne" w:hAnsi="Marianne" w:cs="Arial"/>
          <w:sz w:val="20"/>
          <w:szCs w:val="20"/>
        </w:rPr>
        <w:t>i les documents demandés dans la consultation contiennent un ou plusieurs éléments perturbateurs du recyclage des papiers (par exemple</w:t>
      </w:r>
      <w:r w:rsidR="00A44167" w:rsidRPr="008F2E94">
        <w:rPr>
          <w:rFonts w:ascii="Calibri" w:hAnsi="Calibri" w:cs="Calibri"/>
          <w:sz w:val="20"/>
          <w:szCs w:val="20"/>
        </w:rPr>
        <w:t> </w:t>
      </w:r>
      <w:r w:rsidR="00A44167" w:rsidRPr="008F2E94">
        <w:rPr>
          <w:rFonts w:ascii="Marianne" w:hAnsi="Marianne" w:cs="Arial"/>
          <w:sz w:val="20"/>
          <w:szCs w:val="20"/>
        </w:rPr>
        <w:t xml:space="preserve">: </w:t>
      </w:r>
      <w:r w:rsidRPr="008F2E94">
        <w:rPr>
          <w:rFonts w:ascii="Marianne" w:hAnsi="Marianne" w:cs="Arial"/>
          <w:sz w:val="20"/>
          <w:szCs w:val="20"/>
        </w:rPr>
        <w:t>v</w:t>
      </w:r>
      <w:r w:rsidR="00A44167" w:rsidRPr="008F2E94">
        <w:rPr>
          <w:rFonts w:ascii="Marianne" w:hAnsi="Marianne" w:cs="Arial"/>
          <w:sz w:val="20"/>
          <w:szCs w:val="20"/>
        </w:rPr>
        <w:t xml:space="preserve">ernis UV, pelliculage, colle, papier teinté dans la </w:t>
      </w:r>
      <w:r w:rsidRPr="008F2E94">
        <w:rPr>
          <w:rFonts w:ascii="Marianne" w:hAnsi="Marianne" w:cs="Arial"/>
          <w:sz w:val="20"/>
          <w:szCs w:val="20"/>
        </w:rPr>
        <w:t>masse…</w:t>
      </w:r>
      <w:r w:rsidR="00A44167" w:rsidRPr="008F2E94">
        <w:rPr>
          <w:rFonts w:ascii="Marianne" w:hAnsi="Marianne" w:cs="Arial"/>
          <w:sz w:val="20"/>
          <w:szCs w:val="20"/>
        </w:rPr>
        <w:t>).</w:t>
      </w:r>
    </w:p>
    <w:p w14:paraId="683B5AE8" w14:textId="77777777" w:rsidR="00C70999" w:rsidRPr="008F2E94" w:rsidRDefault="00C70999" w:rsidP="00C70999">
      <w:pPr>
        <w:pStyle w:val="texte10"/>
        <w:tabs>
          <w:tab w:val="left" w:pos="567"/>
        </w:tabs>
        <w:ind w:left="567" w:right="40"/>
        <w:contextualSpacing/>
        <w:rPr>
          <w:rFonts w:ascii="Marianne" w:hAnsi="Marianne" w:cs="Arial"/>
          <w:sz w:val="20"/>
          <w:szCs w:val="20"/>
        </w:rPr>
      </w:pPr>
    </w:p>
    <w:p w14:paraId="32F23344" w14:textId="1786DF8B" w:rsidR="00451BA3" w:rsidRPr="008F2E94" w:rsidRDefault="003E6FD1" w:rsidP="00C70999">
      <w:pPr>
        <w:pStyle w:val="texte10"/>
        <w:tabs>
          <w:tab w:val="left" w:pos="426"/>
        </w:tabs>
        <w:rPr>
          <w:rFonts w:ascii="Marianne" w:hAnsi="Marianne" w:cs="Arial"/>
          <w:sz w:val="20"/>
          <w:szCs w:val="20"/>
        </w:rPr>
      </w:pPr>
      <w:r w:rsidRPr="008F2E94">
        <w:rPr>
          <w:rFonts w:ascii="Marianne" w:hAnsi="Marianne" w:cs="Arial"/>
          <w:sz w:val="20"/>
          <w:szCs w:val="20"/>
        </w:rPr>
        <w:t>Dans le cas où l</w:t>
      </w:r>
      <w:r w:rsidR="00451BA3" w:rsidRPr="008F2E94">
        <w:rPr>
          <w:rFonts w:ascii="Marianne" w:hAnsi="Marianne" w:cs="Arial"/>
          <w:sz w:val="20"/>
          <w:szCs w:val="20"/>
        </w:rPr>
        <w:t>’ONF n’utilise p</w:t>
      </w:r>
      <w:r w:rsidRPr="008F2E94">
        <w:rPr>
          <w:rFonts w:ascii="Marianne" w:hAnsi="Marianne" w:cs="Arial"/>
          <w:sz w:val="20"/>
          <w:szCs w:val="20"/>
        </w:rPr>
        <w:t>lus d’</w:t>
      </w:r>
      <w:r w:rsidR="00451BA3" w:rsidRPr="008F2E94">
        <w:rPr>
          <w:rFonts w:ascii="Marianne" w:hAnsi="Marianne" w:cs="Arial"/>
          <w:sz w:val="20"/>
          <w:szCs w:val="20"/>
        </w:rPr>
        <w:t xml:space="preserve">application de gestion dématérialisée capable de </w:t>
      </w:r>
      <w:r w:rsidR="00C70999" w:rsidRPr="008F2E94">
        <w:rPr>
          <w:rFonts w:ascii="Marianne" w:hAnsi="Marianne" w:cs="Arial"/>
          <w:sz w:val="20"/>
          <w:szCs w:val="20"/>
        </w:rPr>
        <w:t>récolter</w:t>
      </w:r>
      <w:r w:rsidR="00451BA3" w:rsidRPr="008F2E94">
        <w:rPr>
          <w:rFonts w:ascii="Marianne" w:hAnsi="Marianne" w:cs="Arial"/>
          <w:sz w:val="20"/>
          <w:szCs w:val="20"/>
        </w:rPr>
        <w:t xml:space="preserve"> ces informations</w:t>
      </w:r>
      <w:r w:rsidRPr="008F2E94">
        <w:rPr>
          <w:rFonts w:ascii="Marianne" w:hAnsi="Marianne" w:cs="Arial"/>
          <w:sz w:val="20"/>
          <w:szCs w:val="20"/>
        </w:rPr>
        <w:t xml:space="preserve"> et de les traiter</w:t>
      </w:r>
      <w:r w:rsidR="00140B27" w:rsidRPr="008F2E94">
        <w:rPr>
          <w:rFonts w:ascii="Marianne" w:hAnsi="Marianne" w:cs="Arial"/>
          <w:sz w:val="20"/>
          <w:szCs w:val="20"/>
        </w:rPr>
        <w:t>.</w:t>
      </w:r>
    </w:p>
    <w:p w14:paraId="3E0D9BB7" w14:textId="684A4DF2" w:rsidR="00140B27" w:rsidRPr="008F2E94" w:rsidRDefault="00140B27" w:rsidP="00C70999">
      <w:pPr>
        <w:pStyle w:val="texte10"/>
        <w:rPr>
          <w:rFonts w:ascii="Marianne" w:hAnsi="Marianne" w:cs="Arial"/>
          <w:sz w:val="20"/>
          <w:szCs w:val="20"/>
        </w:rPr>
      </w:pPr>
      <w:r w:rsidRPr="008F2E94">
        <w:rPr>
          <w:rFonts w:ascii="Marianne" w:hAnsi="Marianne" w:cs="Arial"/>
          <w:sz w:val="20"/>
          <w:szCs w:val="20"/>
        </w:rPr>
        <w:t>L</w:t>
      </w:r>
      <w:r w:rsidR="00ED68C2" w:rsidRPr="008F2E94">
        <w:rPr>
          <w:rFonts w:ascii="Marianne" w:hAnsi="Marianne" w:cs="Arial"/>
          <w:sz w:val="20"/>
          <w:szCs w:val="20"/>
        </w:rPr>
        <w:t>’</w:t>
      </w:r>
      <w:r w:rsidR="009C65C8" w:rsidRPr="008F2E94">
        <w:rPr>
          <w:rFonts w:ascii="Marianne" w:hAnsi="Marianne" w:cs="Arial"/>
          <w:sz w:val="20"/>
          <w:szCs w:val="20"/>
        </w:rPr>
        <w:t>ONF</w:t>
      </w:r>
      <w:r w:rsidR="00ED68C2" w:rsidRPr="008F2E94">
        <w:rPr>
          <w:rFonts w:ascii="Marianne" w:hAnsi="Marianne" w:cs="Arial"/>
          <w:sz w:val="20"/>
          <w:szCs w:val="20"/>
        </w:rPr>
        <w:t xml:space="preserve"> remet</w:t>
      </w:r>
      <w:r w:rsidRPr="008F2E94">
        <w:rPr>
          <w:rFonts w:ascii="Marianne" w:hAnsi="Marianne" w:cs="Arial"/>
          <w:sz w:val="20"/>
          <w:szCs w:val="20"/>
        </w:rPr>
        <w:t>tra</w:t>
      </w:r>
      <w:r w:rsidR="00ED68C2" w:rsidRPr="008F2E94">
        <w:rPr>
          <w:rFonts w:ascii="Marianne" w:hAnsi="Marianne" w:cs="Arial"/>
          <w:sz w:val="20"/>
          <w:szCs w:val="20"/>
        </w:rPr>
        <w:t xml:space="preserve"> </w:t>
      </w:r>
      <w:r w:rsidR="003E6FD1" w:rsidRPr="008F2E94">
        <w:rPr>
          <w:rFonts w:ascii="Marianne" w:hAnsi="Marianne" w:cs="Arial"/>
          <w:sz w:val="20"/>
          <w:szCs w:val="20"/>
        </w:rPr>
        <w:t xml:space="preserve">alors </w:t>
      </w:r>
      <w:r w:rsidR="00ED68C2" w:rsidRPr="008F2E94">
        <w:rPr>
          <w:rFonts w:ascii="Marianne" w:hAnsi="Marianne" w:cs="Arial"/>
          <w:sz w:val="20"/>
          <w:szCs w:val="20"/>
        </w:rPr>
        <w:t xml:space="preserve">aux </w:t>
      </w:r>
      <w:r w:rsidR="00C70999" w:rsidRPr="008F2E94">
        <w:rPr>
          <w:rFonts w:ascii="Marianne" w:hAnsi="Marianne" w:cs="Arial"/>
          <w:sz w:val="20"/>
          <w:szCs w:val="20"/>
        </w:rPr>
        <w:t>t</w:t>
      </w:r>
      <w:r w:rsidR="00E37C28" w:rsidRPr="008F2E94">
        <w:rPr>
          <w:rFonts w:ascii="Marianne" w:hAnsi="Marianne" w:cs="Arial"/>
          <w:sz w:val="20"/>
          <w:szCs w:val="20"/>
        </w:rPr>
        <w:t>itulaire</w:t>
      </w:r>
      <w:r w:rsidR="00ED68C2" w:rsidRPr="008F2E94">
        <w:rPr>
          <w:rFonts w:ascii="Marianne" w:hAnsi="Marianne" w:cs="Arial"/>
          <w:sz w:val="20"/>
          <w:szCs w:val="20"/>
        </w:rPr>
        <w:t>s de l’accord-cadre</w:t>
      </w:r>
      <w:r w:rsidRPr="008F2E94">
        <w:rPr>
          <w:rFonts w:ascii="Marianne" w:hAnsi="Marianne" w:cs="Arial"/>
          <w:sz w:val="20"/>
          <w:szCs w:val="20"/>
        </w:rPr>
        <w:t xml:space="preserve">, au plus tard le 31 janvier de l’année N, un </w:t>
      </w:r>
      <w:r w:rsidR="00ED68C2" w:rsidRPr="008F2E94">
        <w:rPr>
          <w:rFonts w:ascii="Marianne" w:hAnsi="Marianne" w:cs="Arial"/>
          <w:sz w:val="20"/>
          <w:szCs w:val="20"/>
        </w:rPr>
        <w:t xml:space="preserve">tableau </w:t>
      </w:r>
      <w:r w:rsidR="00C70999" w:rsidRPr="008F2E94">
        <w:rPr>
          <w:rFonts w:ascii="Marianne" w:hAnsi="Marianne" w:cs="Arial"/>
          <w:sz w:val="20"/>
          <w:szCs w:val="20"/>
        </w:rPr>
        <w:t>e</w:t>
      </w:r>
      <w:r w:rsidR="00ED68C2" w:rsidRPr="008F2E94">
        <w:rPr>
          <w:rFonts w:ascii="Marianne" w:hAnsi="Marianne" w:cs="Arial"/>
          <w:sz w:val="20"/>
          <w:szCs w:val="20"/>
        </w:rPr>
        <w:t xml:space="preserve">xcel de déclaration EcoFolio vierge. </w:t>
      </w:r>
    </w:p>
    <w:p w14:paraId="7973FAF3" w14:textId="30EBCF75" w:rsidR="00ED68C2" w:rsidRPr="008F2E94" w:rsidRDefault="00ED68C2" w:rsidP="00C70999">
      <w:pPr>
        <w:pStyle w:val="texte10"/>
        <w:rPr>
          <w:rFonts w:ascii="Marianne" w:hAnsi="Marianne" w:cs="Arial"/>
          <w:sz w:val="20"/>
          <w:szCs w:val="20"/>
        </w:rPr>
      </w:pPr>
      <w:r w:rsidRPr="008F2E94">
        <w:rPr>
          <w:rFonts w:ascii="Marianne" w:hAnsi="Marianne" w:cs="Arial"/>
          <w:sz w:val="20"/>
          <w:szCs w:val="20"/>
        </w:rPr>
        <w:t>Il appartien</w:t>
      </w:r>
      <w:r w:rsidR="00140B27" w:rsidRPr="008F2E94">
        <w:rPr>
          <w:rFonts w:ascii="Marianne" w:hAnsi="Marianne" w:cs="Arial"/>
          <w:sz w:val="20"/>
          <w:szCs w:val="20"/>
        </w:rPr>
        <w:t>dra</w:t>
      </w:r>
      <w:r w:rsidRPr="008F2E94">
        <w:rPr>
          <w:rFonts w:ascii="Marianne" w:hAnsi="Marianne" w:cs="Arial"/>
          <w:sz w:val="20"/>
          <w:szCs w:val="20"/>
        </w:rPr>
        <w:t xml:space="preserve"> aux </w:t>
      </w:r>
      <w:r w:rsidR="00C70999"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s de remplir ce tableau au cours de l’exécution des marchés subséquents pour l’année N. Au plus tard le 15 janvier de l’année N+1, les </w:t>
      </w:r>
      <w:r w:rsidR="00C70999"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s adresse</w:t>
      </w:r>
      <w:r w:rsidR="00140B27" w:rsidRPr="008F2E94">
        <w:rPr>
          <w:rFonts w:ascii="Marianne" w:hAnsi="Marianne" w:cs="Arial"/>
          <w:sz w:val="20"/>
          <w:szCs w:val="20"/>
        </w:rPr>
        <w:t>ro</w:t>
      </w:r>
      <w:r w:rsidRPr="008F2E94">
        <w:rPr>
          <w:rFonts w:ascii="Marianne" w:hAnsi="Marianne" w:cs="Arial"/>
          <w:sz w:val="20"/>
          <w:szCs w:val="20"/>
        </w:rPr>
        <w:t>nt à l’</w:t>
      </w:r>
      <w:r w:rsidR="009C65C8" w:rsidRPr="008F2E94">
        <w:rPr>
          <w:rFonts w:ascii="Marianne" w:hAnsi="Marianne" w:cs="Arial"/>
          <w:sz w:val="20"/>
          <w:szCs w:val="20"/>
        </w:rPr>
        <w:t>ONF</w:t>
      </w:r>
      <w:r w:rsidRPr="008F2E94">
        <w:rPr>
          <w:rFonts w:ascii="Marianne" w:hAnsi="Marianne" w:cs="Arial"/>
          <w:sz w:val="20"/>
          <w:szCs w:val="20"/>
        </w:rPr>
        <w:t xml:space="preserve"> par mail, le tableau </w:t>
      </w:r>
      <w:r w:rsidR="00C70999" w:rsidRPr="008F2E94">
        <w:rPr>
          <w:rFonts w:ascii="Marianne" w:hAnsi="Marianne" w:cs="Arial"/>
          <w:sz w:val="20"/>
          <w:szCs w:val="20"/>
        </w:rPr>
        <w:t>e</w:t>
      </w:r>
      <w:r w:rsidRPr="008F2E94">
        <w:rPr>
          <w:rFonts w:ascii="Marianne" w:hAnsi="Marianne" w:cs="Arial"/>
          <w:sz w:val="20"/>
          <w:szCs w:val="20"/>
        </w:rPr>
        <w:t>xcel de déclaration EcoFolio complété en listant les produits commandés par l’</w:t>
      </w:r>
      <w:r w:rsidR="009C65C8" w:rsidRPr="008F2E94">
        <w:rPr>
          <w:rFonts w:ascii="Marianne" w:hAnsi="Marianne" w:cs="Arial"/>
          <w:sz w:val="20"/>
          <w:szCs w:val="20"/>
        </w:rPr>
        <w:t>ONF</w:t>
      </w:r>
      <w:r w:rsidRPr="008F2E94">
        <w:rPr>
          <w:rFonts w:ascii="Marianne" w:hAnsi="Marianne" w:cs="Arial"/>
          <w:sz w:val="20"/>
          <w:szCs w:val="20"/>
        </w:rPr>
        <w:t xml:space="preserve">, livrés et admis du 1er janvier au 31 décembre de l’année N. </w:t>
      </w:r>
    </w:p>
    <w:p w14:paraId="716F2F5D" w14:textId="662A2ADC" w:rsidR="00ED68C2" w:rsidRPr="008F2E94" w:rsidRDefault="00ED68C2" w:rsidP="00C70999">
      <w:pPr>
        <w:pStyle w:val="texte10"/>
        <w:rPr>
          <w:rFonts w:ascii="Marianne" w:hAnsi="Marianne" w:cs="Arial"/>
          <w:sz w:val="20"/>
          <w:szCs w:val="20"/>
        </w:rPr>
      </w:pPr>
      <w:r w:rsidRPr="008F2E94">
        <w:rPr>
          <w:rFonts w:ascii="Marianne" w:hAnsi="Marianne" w:cs="Arial"/>
          <w:sz w:val="20"/>
          <w:szCs w:val="20"/>
        </w:rPr>
        <w:t xml:space="preserve">Pour chaque produit commandé (1 ligne par produit), le </w:t>
      </w:r>
      <w:r w:rsidR="00C70999"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 xml:space="preserve"> </w:t>
      </w:r>
      <w:r w:rsidR="00140B27" w:rsidRPr="008F2E94">
        <w:rPr>
          <w:rFonts w:ascii="Marianne" w:hAnsi="Marianne" w:cs="Arial"/>
          <w:sz w:val="20"/>
          <w:szCs w:val="20"/>
        </w:rPr>
        <w:t>devra</w:t>
      </w:r>
      <w:r w:rsidRPr="008F2E94">
        <w:rPr>
          <w:rFonts w:ascii="Marianne" w:hAnsi="Marianne" w:cs="Arial"/>
          <w:sz w:val="20"/>
          <w:szCs w:val="20"/>
        </w:rPr>
        <w:t xml:space="preserve"> fournir </w:t>
      </w:r>
      <w:r w:rsidR="00606466" w:rsidRPr="008F2E94">
        <w:rPr>
          <w:rFonts w:ascii="Marianne" w:hAnsi="Marianne" w:cs="Arial"/>
          <w:sz w:val="20"/>
          <w:szCs w:val="20"/>
        </w:rPr>
        <w:t>à</w:t>
      </w:r>
      <w:r w:rsidRPr="008F2E94">
        <w:rPr>
          <w:rFonts w:ascii="Marianne" w:hAnsi="Marianne" w:cs="Arial"/>
          <w:sz w:val="20"/>
          <w:szCs w:val="20"/>
        </w:rPr>
        <w:t xml:space="preserve"> minima, les informations suivantes :</w:t>
      </w:r>
    </w:p>
    <w:p w14:paraId="517902FD" w14:textId="3E1D0576"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l’établissement de l’</w:t>
      </w:r>
      <w:r w:rsidR="009C65C8" w:rsidRPr="008F2E94">
        <w:rPr>
          <w:rFonts w:ascii="Marianne" w:hAnsi="Marianne" w:cs="Arial"/>
          <w:sz w:val="20"/>
          <w:szCs w:val="20"/>
        </w:rPr>
        <w:t>ONF</w:t>
      </w:r>
      <w:r w:rsidRPr="008F2E94">
        <w:rPr>
          <w:rFonts w:ascii="Marianne" w:hAnsi="Marianne" w:cs="Arial"/>
          <w:sz w:val="20"/>
          <w:szCs w:val="20"/>
        </w:rPr>
        <w:t xml:space="preserve"> qui a fait la commande ;</w:t>
      </w:r>
    </w:p>
    <w:p w14:paraId="2A7475A9"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n° de marché ;</w:t>
      </w:r>
    </w:p>
    <w:p w14:paraId="50D28E63"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numéro de la commande ;</w:t>
      </w:r>
    </w:p>
    <w:p w14:paraId="38AD5C6F"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numéro de la facture ;</w:t>
      </w:r>
    </w:p>
    <w:p w14:paraId="6DBFDA73"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type de produit (fiche, dépliant, brochure, chemise, enveloppe, etc.) ;</w:t>
      </w:r>
    </w:p>
    <w:p w14:paraId="742C5C98"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la qualité de papier (Offset, couché, etc.) ;</w:t>
      </w:r>
    </w:p>
    <w:p w14:paraId="64E925EF"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grammage du papier ;</w:t>
      </w:r>
    </w:p>
    <w:p w14:paraId="5F611F42"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la quantité imprimée ;</w:t>
      </w:r>
    </w:p>
    <w:p w14:paraId="2BF91439" w14:textId="124490DB"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critère écologique du papier (FSC/PEFC ou recyclé</w:t>
      </w:r>
      <w:r w:rsidR="0027306D" w:rsidRPr="008F2E94">
        <w:rPr>
          <w:rFonts w:ascii="Marianne" w:hAnsi="Marianne" w:cs="Arial"/>
          <w:sz w:val="20"/>
          <w:szCs w:val="20"/>
        </w:rPr>
        <w:t>,</w:t>
      </w:r>
      <w:r w:rsidRPr="008F2E94">
        <w:rPr>
          <w:rFonts w:ascii="Marianne" w:hAnsi="Marianne" w:cs="Arial"/>
          <w:sz w:val="20"/>
          <w:szCs w:val="20"/>
        </w:rPr>
        <w:t xml:space="preserve"> et dans ce cas</w:t>
      </w:r>
      <w:r w:rsidR="0027306D" w:rsidRPr="008F2E94">
        <w:rPr>
          <w:rFonts w:ascii="Marianne" w:hAnsi="Marianne" w:cs="Arial"/>
          <w:sz w:val="20"/>
          <w:szCs w:val="20"/>
        </w:rPr>
        <w:t>,</w:t>
      </w:r>
      <w:r w:rsidRPr="008F2E94">
        <w:rPr>
          <w:rFonts w:ascii="Marianne" w:hAnsi="Marianne" w:cs="Arial"/>
          <w:sz w:val="20"/>
          <w:szCs w:val="20"/>
        </w:rPr>
        <w:t xml:space="preserve"> le </w:t>
      </w:r>
      <w:r w:rsidR="0027306D" w:rsidRPr="008F2E94">
        <w:rPr>
          <w:rFonts w:ascii="Marianne" w:hAnsi="Marianne" w:cs="Arial"/>
          <w:sz w:val="20"/>
          <w:szCs w:val="20"/>
        </w:rPr>
        <w:t>%</w:t>
      </w:r>
      <w:r w:rsidRPr="008F2E94">
        <w:rPr>
          <w:rFonts w:ascii="Marianne" w:hAnsi="Marianne" w:cs="Arial"/>
          <w:sz w:val="20"/>
          <w:szCs w:val="20"/>
        </w:rPr>
        <w:t xml:space="preserve"> de fibres recyclée</w:t>
      </w:r>
      <w:r w:rsidR="0027306D" w:rsidRPr="008F2E94">
        <w:rPr>
          <w:rFonts w:ascii="Marianne" w:hAnsi="Marianne" w:cs="Arial"/>
          <w:sz w:val="20"/>
          <w:szCs w:val="20"/>
        </w:rPr>
        <w:t>s</w:t>
      </w:r>
      <w:r w:rsidRPr="008F2E94">
        <w:rPr>
          <w:rFonts w:ascii="Marianne" w:hAnsi="Marianne" w:cs="Arial"/>
          <w:sz w:val="20"/>
          <w:szCs w:val="20"/>
        </w:rPr>
        <w:t>) ;</w:t>
      </w:r>
    </w:p>
    <w:p w14:paraId="0D89A21B" w14:textId="77777777"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poids papiers (en tonne avec 3 chiffres après la virgule) ;</w:t>
      </w:r>
    </w:p>
    <w:p w14:paraId="741C9FA6" w14:textId="6AA13E26"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descriptif de la prestation commandée par l’</w:t>
      </w:r>
      <w:r w:rsidR="009C65C8" w:rsidRPr="008F2E94">
        <w:rPr>
          <w:rFonts w:ascii="Marianne" w:hAnsi="Marianne" w:cs="Arial"/>
          <w:sz w:val="20"/>
          <w:szCs w:val="20"/>
        </w:rPr>
        <w:t>ONF</w:t>
      </w:r>
      <w:r w:rsidRPr="008F2E94">
        <w:rPr>
          <w:rFonts w:ascii="Marianne" w:hAnsi="Marianne" w:cs="Arial"/>
          <w:sz w:val="20"/>
          <w:szCs w:val="20"/>
        </w:rPr>
        <w:t xml:space="preserve"> ;</w:t>
      </w:r>
    </w:p>
    <w:p w14:paraId="0925AC34" w14:textId="126AAC6B" w:rsidR="00ED68C2" w:rsidRPr="008F2E94" w:rsidRDefault="00ED68C2" w:rsidP="00C70999">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les éléments perturbateurs</w:t>
      </w:r>
      <w:r w:rsidR="0027306D" w:rsidRPr="008F2E94">
        <w:rPr>
          <w:rFonts w:ascii="Marianne" w:hAnsi="Marianne" w:cs="Arial"/>
          <w:sz w:val="20"/>
          <w:szCs w:val="20"/>
        </w:rPr>
        <w:t xml:space="preserve"> au recyclage des papiers</w:t>
      </w:r>
      <w:r w:rsidRPr="008F2E94">
        <w:rPr>
          <w:rFonts w:ascii="Marianne" w:hAnsi="Marianne" w:cs="Arial"/>
          <w:sz w:val="20"/>
          <w:szCs w:val="20"/>
        </w:rPr>
        <w:t xml:space="preserve"> (colle, vernis, pelliculage, etc.) ;</w:t>
      </w:r>
    </w:p>
    <w:p w14:paraId="054BF4FA" w14:textId="7FDADBEB" w:rsidR="00ED68C2" w:rsidRPr="008F2E94" w:rsidRDefault="00ED68C2" w:rsidP="007336A0">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 xml:space="preserve">ou toute autre information </w:t>
      </w:r>
      <w:r w:rsidR="0027306D" w:rsidRPr="008F2E94">
        <w:rPr>
          <w:rFonts w:ascii="Marianne" w:hAnsi="Marianne" w:cs="Arial"/>
          <w:sz w:val="20"/>
          <w:szCs w:val="20"/>
        </w:rPr>
        <w:t xml:space="preserve">que </w:t>
      </w:r>
      <w:r w:rsidRPr="008F2E94">
        <w:rPr>
          <w:rFonts w:ascii="Marianne" w:hAnsi="Marianne" w:cs="Arial"/>
          <w:sz w:val="20"/>
          <w:szCs w:val="20"/>
        </w:rPr>
        <w:t>l’organisme collecteur demanderait</w:t>
      </w:r>
      <w:r w:rsidR="0027306D" w:rsidRPr="008F2E94">
        <w:rPr>
          <w:rFonts w:ascii="Marianne" w:hAnsi="Marianne" w:cs="Arial"/>
          <w:sz w:val="20"/>
          <w:szCs w:val="20"/>
        </w:rPr>
        <w:t xml:space="preserve"> (actuellement dénommé EcoFolio) </w:t>
      </w:r>
      <w:r w:rsidRPr="008F2E94">
        <w:rPr>
          <w:rFonts w:ascii="Marianne" w:hAnsi="Marianne" w:cs="Arial"/>
          <w:sz w:val="20"/>
          <w:szCs w:val="20"/>
        </w:rPr>
        <w:t>;</w:t>
      </w:r>
    </w:p>
    <w:p w14:paraId="0EEEDF1A" w14:textId="77777777" w:rsidR="00E95B43" w:rsidRPr="008F2E94" w:rsidRDefault="00E95B43" w:rsidP="00E95B43">
      <w:pPr>
        <w:pStyle w:val="texte10"/>
        <w:tabs>
          <w:tab w:val="left" w:pos="851"/>
        </w:tabs>
        <w:rPr>
          <w:rFonts w:ascii="Marianne" w:hAnsi="Marianne" w:cs="Arial"/>
          <w:sz w:val="20"/>
          <w:szCs w:val="20"/>
        </w:rPr>
      </w:pPr>
    </w:p>
    <w:p w14:paraId="4E01C322" w14:textId="7E4C4A23" w:rsidR="00ED68C2" w:rsidRPr="008F2E94" w:rsidRDefault="00ED68C2" w:rsidP="00140B27">
      <w:pPr>
        <w:pStyle w:val="texte10"/>
        <w:tabs>
          <w:tab w:val="left" w:pos="851"/>
        </w:tabs>
        <w:ind w:left="426"/>
        <w:rPr>
          <w:rFonts w:ascii="Marianne" w:hAnsi="Marianne" w:cs="Arial"/>
          <w:sz w:val="20"/>
          <w:szCs w:val="20"/>
        </w:rPr>
      </w:pPr>
      <w:r w:rsidRPr="008F2E94">
        <w:rPr>
          <w:rFonts w:ascii="Marianne" w:hAnsi="Marianne" w:cs="Arial"/>
          <w:sz w:val="20"/>
          <w:szCs w:val="20"/>
        </w:rPr>
        <w:t xml:space="preserve">Sont exclus de cette demande, les documents que les </w:t>
      </w:r>
      <w:r w:rsidR="007336A0"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s n’auraient pas imprimés eux-mêmes :</w:t>
      </w:r>
    </w:p>
    <w:p w14:paraId="34A7BE8D" w14:textId="379030DB" w:rsidR="00ED68C2" w:rsidRPr="008F2E94" w:rsidRDefault="00ED68C2" w:rsidP="007336A0">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les produits finis (brochures, dépliants, fiches, enveloppes, etc.) ou fonds de page qui lui auraient été livrés déjà imprimés par l’</w:t>
      </w:r>
      <w:r w:rsidR="009C65C8" w:rsidRPr="008F2E94">
        <w:rPr>
          <w:rFonts w:ascii="Marianne" w:hAnsi="Marianne" w:cs="Arial"/>
          <w:sz w:val="20"/>
          <w:szCs w:val="20"/>
        </w:rPr>
        <w:t>ONF</w:t>
      </w:r>
      <w:r w:rsidRPr="008F2E94">
        <w:rPr>
          <w:rFonts w:ascii="Marianne" w:hAnsi="Marianne" w:cs="Arial"/>
          <w:sz w:val="20"/>
          <w:szCs w:val="20"/>
        </w:rPr>
        <w:t xml:space="preserve"> ;</w:t>
      </w:r>
    </w:p>
    <w:p w14:paraId="224600D7" w14:textId="231A47FE" w:rsidR="00ED68C2" w:rsidRPr="008F2E94" w:rsidRDefault="00ED68C2" w:rsidP="007336A0">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les enveloppes, livrées par l’</w:t>
      </w:r>
      <w:r w:rsidR="009C65C8" w:rsidRPr="008F2E94">
        <w:rPr>
          <w:rFonts w:ascii="Marianne" w:hAnsi="Marianne" w:cs="Arial"/>
          <w:sz w:val="20"/>
          <w:szCs w:val="20"/>
        </w:rPr>
        <w:t>ONF</w:t>
      </w:r>
      <w:r w:rsidRPr="008F2E94">
        <w:rPr>
          <w:rFonts w:ascii="Marianne" w:hAnsi="Marianne" w:cs="Arial"/>
          <w:sz w:val="20"/>
          <w:szCs w:val="20"/>
        </w:rPr>
        <w:t xml:space="preserve"> ou commandées par lui-même, et utilisées telles quelles (sans impression) pour la mise sous pli.</w:t>
      </w:r>
    </w:p>
    <w:p w14:paraId="62F22B39" w14:textId="542B475D" w:rsidR="00E95B43" w:rsidRPr="008F2E94" w:rsidRDefault="00E95B43" w:rsidP="000232F1">
      <w:pPr>
        <w:pStyle w:val="texte10"/>
        <w:rPr>
          <w:rFonts w:ascii="Marianne" w:hAnsi="Marianne" w:cs="Arial"/>
          <w:sz w:val="20"/>
          <w:szCs w:val="20"/>
        </w:rPr>
      </w:pPr>
    </w:p>
    <w:p w14:paraId="729AF4DF" w14:textId="55F65C0C" w:rsidR="00ED68C2" w:rsidRPr="008F2E94" w:rsidRDefault="00140B27" w:rsidP="007336A0">
      <w:pPr>
        <w:pStyle w:val="texte10"/>
        <w:rPr>
          <w:rFonts w:ascii="Marianne" w:hAnsi="Marianne" w:cs="Arial"/>
          <w:sz w:val="20"/>
          <w:szCs w:val="20"/>
        </w:rPr>
      </w:pPr>
      <w:r w:rsidRPr="008F2E94">
        <w:rPr>
          <w:rFonts w:ascii="Marianne" w:hAnsi="Marianne" w:cs="Arial"/>
          <w:sz w:val="20"/>
          <w:szCs w:val="20"/>
        </w:rPr>
        <w:t>Dans tous les cas, p</w:t>
      </w:r>
      <w:r w:rsidR="00ED68C2" w:rsidRPr="008F2E94">
        <w:rPr>
          <w:rFonts w:ascii="Marianne" w:hAnsi="Marianne" w:cs="Arial"/>
          <w:sz w:val="20"/>
          <w:szCs w:val="20"/>
        </w:rPr>
        <w:t xml:space="preserve">our faire foi en cas de contrôle, les </w:t>
      </w:r>
      <w:r w:rsidR="007336A0" w:rsidRPr="008F2E94">
        <w:rPr>
          <w:rFonts w:ascii="Marianne" w:hAnsi="Marianne" w:cs="Arial"/>
          <w:sz w:val="20"/>
          <w:szCs w:val="20"/>
        </w:rPr>
        <w:t>t</w:t>
      </w:r>
      <w:r w:rsidR="00E37C28" w:rsidRPr="008F2E94">
        <w:rPr>
          <w:rFonts w:ascii="Marianne" w:hAnsi="Marianne" w:cs="Arial"/>
          <w:sz w:val="20"/>
          <w:szCs w:val="20"/>
        </w:rPr>
        <w:t>itulaire</w:t>
      </w:r>
      <w:r w:rsidR="00ED68C2" w:rsidRPr="008F2E94">
        <w:rPr>
          <w:rFonts w:ascii="Marianne" w:hAnsi="Marianne" w:cs="Arial"/>
          <w:sz w:val="20"/>
          <w:szCs w:val="20"/>
        </w:rPr>
        <w:t xml:space="preserve">s </w:t>
      </w:r>
      <w:r w:rsidRPr="008F2E94">
        <w:rPr>
          <w:rFonts w:ascii="Marianne" w:hAnsi="Marianne" w:cs="Arial"/>
          <w:sz w:val="20"/>
          <w:szCs w:val="20"/>
        </w:rPr>
        <w:t>doi</w:t>
      </w:r>
      <w:r w:rsidR="003E6FD1" w:rsidRPr="008F2E94">
        <w:rPr>
          <w:rFonts w:ascii="Marianne" w:hAnsi="Marianne" w:cs="Arial"/>
          <w:sz w:val="20"/>
          <w:szCs w:val="20"/>
        </w:rPr>
        <w:t>ven</w:t>
      </w:r>
      <w:r w:rsidRPr="008F2E94">
        <w:rPr>
          <w:rFonts w:ascii="Marianne" w:hAnsi="Marianne" w:cs="Arial"/>
          <w:sz w:val="20"/>
          <w:szCs w:val="20"/>
        </w:rPr>
        <w:t>t</w:t>
      </w:r>
      <w:r w:rsidR="00ED68C2" w:rsidRPr="008F2E94">
        <w:rPr>
          <w:rFonts w:ascii="Marianne" w:hAnsi="Marianne" w:cs="Arial"/>
          <w:sz w:val="20"/>
          <w:szCs w:val="20"/>
        </w:rPr>
        <w:t xml:space="preserve"> systématiquement préciser</w:t>
      </w:r>
      <w:r w:rsidR="003E6FD1" w:rsidRPr="008F2E94">
        <w:rPr>
          <w:rFonts w:ascii="Marianne" w:hAnsi="Marianne" w:cs="Arial"/>
          <w:sz w:val="20"/>
          <w:szCs w:val="20"/>
        </w:rPr>
        <w:t>,</w:t>
      </w:r>
      <w:r w:rsidR="00ED68C2" w:rsidRPr="008F2E94">
        <w:rPr>
          <w:rFonts w:ascii="Marianne" w:hAnsi="Marianne" w:cs="Arial"/>
          <w:sz w:val="20"/>
          <w:szCs w:val="20"/>
        </w:rPr>
        <w:t xml:space="preserve"> sur leur facture pour chacun des papiers qu’ils ont utilisés pour réaliser les prestations de l’</w:t>
      </w:r>
      <w:r w:rsidR="009C65C8" w:rsidRPr="008F2E94">
        <w:rPr>
          <w:rFonts w:ascii="Marianne" w:hAnsi="Marianne" w:cs="Arial"/>
          <w:sz w:val="20"/>
          <w:szCs w:val="20"/>
        </w:rPr>
        <w:t>ONF</w:t>
      </w:r>
      <w:r w:rsidR="00ED68C2" w:rsidRPr="008F2E94">
        <w:rPr>
          <w:rFonts w:ascii="Marianne" w:hAnsi="Marianne" w:cs="Arial"/>
          <w:sz w:val="20"/>
          <w:szCs w:val="20"/>
        </w:rPr>
        <w:t xml:space="preserve"> </w:t>
      </w:r>
      <w:r w:rsidR="003E6FD1" w:rsidRPr="008F2E94">
        <w:rPr>
          <w:rFonts w:ascii="Marianne" w:hAnsi="Marianne" w:cs="Arial"/>
          <w:sz w:val="20"/>
          <w:szCs w:val="20"/>
        </w:rPr>
        <w:t>réalisées via le</w:t>
      </w:r>
      <w:r w:rsidR="00ED68C2" w:rsidRPr="008F2E94">
        <w:rPr>
          <w:rFonts w:ascii="Marianne" w:hAnsi="Marianne" w:cs="Arial"/>
          <w:sz w:val="20"/>
          <w:szCs w:val="20"/>
        </w:rPr>
        <w:t xml:space="preserve"> présent accord-cadre, a minima les informations ci-dessous :</w:t>
      </w:r>
    </w:p>
    <w:p w14:paraId="3DB0F4C4" w14:textId="1EEF22D6" w:rsidR="00ED68C2" w:rsidRPr="008F2E94" w:rsidRDefault="00ED68C2" w:rsidP="007336A0">
      <w:pPr>
        <w:pStyle w:val="texte10"/>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 xml:space="preserve">les critères écologiques (FSC/PEFC et/ou </w:t>
      </w:r>
      <w:r w:rsidR="007336A0" w:rsidRPr="008F2E94">
        <w:rPr>
          <w:rFonts w:ascii="Marianne" w:hAnsi="Marianne" w:cs="Arial"/>
          <w:sz w:val="20"/>
          <w:szCs w:val="20"/>
        </w:rPr>
        <w:t>recyclé, et</w:t>
      </w:r>
      <w:r w:rsidR="0027306D" w:rsidRPr="008F2E94">
        <w:rPr>
          <w:rFonts w:ascii="Marianne" w:hAnsi="Marianne" w:cs="Arial"/>
          <w:sz w:val="20"/>
          <w:szCs w:val="20"/>
        </w:rPr>
        <w:t xml:space="preserve"> dans ce cas, le % de fibres recyclées</w:t>
      </w:r>
      <w:r w:rsidRPr="008F2E94">
        <w:rPr>
          <w:rFonts w:ascii="Marianne" w:hAnsi="Marianne" w:cs="Arial"/>
          <w:sz w:val="20"/>
          <w:szCs w:val="20"/>
        </w:rPr>
        <w:t>) ;</w:t>
      </w:r>
    </w:p>
    <w:p w14:paraId="48AAD074" w14:textId="1579B503" w:rsidR="00ED68C2" w:rsidRPr="008F2E94" w:rsidRDefault="00ED68C2" w:rsidP="007336A0">
      <w:pPr>
        <w:pStyle w:val="texte10"/>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 poids total livré</w:t>
      </w:r>
      <w:r w:rsidR="0027306D" w:rsidRPr="008F2E94">
        <w:rPr>
          <w:rFonts w:ascii="Marianne" w:hAnsi="Marianne" w:cs="Arial"/>
          <w:sz w:val="20"/>
          <w:szCs w:val="20"/>
        </w:rPr>
        <w:t xml:space="preserve"> par type de papier</w:t>
      </w:r>
      <w:r w:rsidRPr="008F2E94">
        <w:rPr>
          <w:rFonts w:ascii="Marianne" w:hAnsi="Marianne" w:cs="Arial"/>
          <w:sz w:val="20"/>
          <w:szCs w:val="20"/>
        </w:rPr>
        <w:t xml:space="preserve"> ;</w:t>
      </w:r>
    </w:p>
    <w:p w14:paraId="5C0BD665" w14:textId="77777777" w:rsidR="00ED68C2" w:rsidRPr="008F2E94" w:rsidRDefault="00ED68C2" w:rsidP="007336A0">
      <w:pPr>
        <w:pStyle w:val="texte10"/>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les éléments perturbateurs (colle, vernis, pelliculage, etc.) ;</w:t>
      </w:r>
    </w:p>
    <w:p w14:paraId="4D2CBBE1" w14:textId="6C2BAAAC" w:rsidR="00ED68C2" w:rsidRPr="008F2E94" w:rsidRDefault="00ED68C2" w:rsidP="007336A0">
      <w:pPr>
        <w:pStyle w:val="texte10"/>
        <w:tabs>
          <w:tab w:val="left" w:pos="1276"/>
        </w:tabs>
        <w:ind w:left="425" w:right="40" w:hanging="425"/>
        <w:contextualSpacing/>
        <w:rPr>
          <w:rFonts w:ascii="Marianne" w:hAnsi="Marianne" w:cs="Arial"/>
          <w:sz w:val="20"/>
          <w:szCs w:val="20"/>
        </w:rPr>
      </w:pPr>
      <w:r w:rsidRPr="008F2E94">
        <w:rPr>
          <w:rFonts w:ascii="Marianne" w:hAnsi="Marianne" w:cs="Arial"/>
          <w:sz w:val="20"/>
          <w:szCs w:val="20"/>
        </w:rPr>
        <w:t>-</w:t>
      </w:r>
      <w:r w:rsidRPr="008F2E94">
        <w:rPr>
          <w:rFonts w:ascii="Marianne" w:hAnsi="Marianne" w:cs="Arial"/>
          <w:sz w:val="20"/>
          <w:szCs w:val="20"/>
        </w:rPr>
        <w:tab/>
        <w:t xml:space="preserve">ou tout autre élément qui serait demandé par </w:t>
      </w:r>
      <w:r w:rsidR="0027306D" w:rsidRPr="008F2E94">
        <w:rPr>
          <w:rFonts w:ascii="Marianne" w:hAnsi="Marianne" w:cs="Arial"/>
          <w:sz w:val="20"/>
          <w:szCs w:val="20"/>
        </w:rPr>
        <w:t>l’</w:t>
      </w:r>
      <w:r w:rsidRPr="008F2E94">
        <w:rPr>
          <w:rFonts w:ascii="Marianne" w:hAnsi="Marianne" w:cs="Arial"/>
          <w:sz w:val="20"/>
          <w:szCs w:val="20"/>
        </w:rPr>
        <w:t xml:space="preserve">organisme chargé de collecter la contribution auprès des metteurs </w:t>
      </w:r>
      <w:r w:rsidR="0027306D" w:rsidRPr="008F2E94">
        <w:rPr>
          <w:rFonts w:ascii="Marianne" w:hAnsi="Marianne" w:cs="Arial"/>
          <w:sz w:val="20"/>
          <w:szCs w:val="20"/>
        </w:rPr>
        <w:t>de papiers imprimés sur le marché (actuellement dénommé EcoFolio).</w:t>
      </w:r>
    </w:p>
    <w:p w14:paraId="29B2ECD7" w14:textId="77777777" w:rsidR="00E95B43" w:rsidRPr="008F2E94" w:rsidRDefault="00E95B43" w:rsidP="00E95B43">
      <w:pPr>
        <w:pStyle w:val="texte10"/>
        <w:ind w:left="851" w:right="40" w:hanging="425"/>
        <w:contextualSpacing/>
        <w:rPr>
          <w:rFonts w:ascii="Marianne" w:hAnsi="Marianne" w:cs="Arial"/>
          <w:sz w:val="20"/>
          <w:szCs w:val="20"/>
        </w:rPr>
      </w:pPr>
    </w:p>
    <w:p w14:paraId="483082C0" w14:textId="7F2886E3" w:rsidR="00ED68C2" w:rsidRPr="008F2E94" w:rsidRDefault="00ED68C2" w:rsidP="000232F1">
      <w:pPr>
        <w:pStyle w:val="texte10"/>
        <w:rPr>
          <w:rFonts w:ascii="Marianne" w:hAnsi="Marianne" w:cs="Arial"/>
          <w:sz w:val="20"/>
          <w:szCs w:val="20"/>
        </w:rPr>
      </w:pPr>
      <w:r w:rsidRPr="008F2E94">
        <w:rPr>
          <w:rFonts w:ascii="Marianne" w:hAnsi="Marianne" w:cs="Arial"/>
          <w:sz w:val="20"/>
          <w:szCs w:val="20"/>
        </w:rPr>
        <w:t>En cas de non remise ou d’incomplétude des éléments requis par l’</w:t>
      </w:r>
      <w:r w:rsidR="009C65C8" w:rsidRPr="008F2E94">
        <w:rPr>
          <w:rFonts w:ascii="Marianne" w:hAnsi="Marianne" w:cs="Arial"/>
          <w:sz w:val="20"/>
          <w:szCs w:val="20"/>
        </w:rPr>
        <w:t>ONF</w:t>
      </w:r>
      <w:r w:rsidRPr="008F2E94">
        <w:rPr>
          <w:rFonts w:ascii="Marianne" w:hAnsi="Marianne" w:cs="Arial"/>
          <w:sz w:val="20"/>
          <w:szCs w:val="20"/>
        </w:rPr>
        <w:t xml:space="preserve"> (</w:t>
      </w:r>
      <w:r w:rsidR="00140B27" w:rsidRPr="008F2E94">
        <w:rPr>
          <w:rFonts w:ascii="Marianne" w:hAnsi="Marianne" w:cs="Arial"/>
          <w:sz w:val="20"/>
          <w:szCs w:val="20"/>
        </w:rPr>
        <w:t>l</w:t>
      </w:r>
      <w:r w:rsidRPr="008F2E94">
        <w:rPr>
          <w:rFonts w:ascii="Marianne" w:hAnsi="Marianne" w:cs="Arial"/>
          <w:sz w:val="20"/>
          <w:szCs w:val="20"/>
        </w:rPr>
        <w:t xml:space="preserve">e tableau </w:t>
      </w:r>
      <w:r w:rsidR="007336A0" w:rsidRPr="008F2E94">
        <w:rPr>
          <w:rFonts w:ascii="Marianne" w:hAnsi="Marianne" w:cs="Arial"/>
          <w:sz w:val="20"/>
          <w:szCs w:val="20"/>
        </w:rPr>
        <w:t>e</w:t>
      </w:r>
      <w:r w:rsidRPr="008F2E94">
        <w:rPr>
          <w:rFonts w:ascii="Marianne" w:hAnsi="Marianne" w:cs="Arial"/>
          <w:sz w:val="20"/>
          <w:szCs w:val="20"/>
        </w:rPr>
        <w:t xml:space="preserve">xcel de déclaration EcoFolio </w:t>
      </w:r>
      <w:r w:rsidR="003E6FD1" w:rsidRPr="008F2E94">
        <w:rPr>
          <w:rFonts w:ascii="Marianne" w:hAnsi="Marianne" w:cs="Arial"/>
          <w:sz w:val="20"/>
          <w:szCs w:val="20"/>
        </w:rPr>
        <w:t xml:space="preserve">dans le cas où l’ONF n’utilise pas d’application récoltant les données nécessaires </w:t>
      </w:r>
      <w:r w:rsidRPr="008F2E94">
        <w:rPr>
          <w:rFonts w:ascii="Marianne" w:hAnsi="Marianne" w:cs="Arial"/>
          <w:sz w:val="20"/>
          <w:szCs w:val="20"/>
        </w:rPr>
        <w:t>et</w:t>
      </w:r>
      <w:r w:rsidR="003E6FD1" w:rsidRPr="008F2E94">
        <w:rPr>
          <w:rFonts w:ascii="Marianne" w:hAnsi="Marianne" w:cs="Arial"/>
          <w:sz w:val="20"/>
          <w:szCs w:val="20"/>
        </w:rPr>
        <w:t>/ou</w:t>
      </w:r>
      <w:r w:rsidRPr="008F2E94">
        <w:rPr>
          <w:rFonts w:ascii="Marianne" w:hAnsi="Marianne" w:cs="Arial"/>
          <w:sz w:val="20"/>
          <w:szCs w:val="20"/>
        </w:rPr>
        <w:t xml:space="preserve"> les informations sur les factures) dans les conditions ci-dessus, les </w:t>
      </w:r>
      <w:r w:rsidR="007336A0"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s s’exposent à l’application de la pénalité y afférent dans le présent CCA</w:t>
      </w:r>
      <w:r w:rsidR="00E95B43" w:rsidRPr="008F2E94">
        <w:rPr>
          <w:rFonts w:ascii="Marianne" w:hAnsi="Marianne" w:cs="Arial"/>
          <w:sz w:val="20"/>
          <w:szCs w:val="20"/>
        </w:rPr>
        <w:t>T</w:t>
      </w:r>
      <w:r w:rsidRPr="008F2E94">
        <w:rPr>
          <w:rFonts w:ascii="Marianne" w:hAnsi="Marianne" w:cs="Arial"/>
          <w:sz w:val="20"/>
          <w:szCs w:val="20"/>
        </w:rPr>
        <w:t>P.</w:t>
      </w:r>
    </w:p>
    <w:p w14:paraId="722A2E80" w14:textId="77777777" w:rsidR="00E95B43" w:rsidRPr="008F2E94" w:rsidRDefault="00E95B43" w:rsidP="00E95B43">
      <w:pPr>
        <w:pStyle w:val="texte10"/>
        <w:rPr>
          <w:rFonts w:ascii="Marianne" w:hAnsi="Marianne" w:cs="Arial"/>
          <w:sz w:val="20"/>
          <w:szCs w:val="20"/>
        </w:rPr>
      </w:pPr>
    </w:p>
    <w:p w14:paraId="0F49EA99" w14:textId="686AB7A6" w:rsidR="00E95B43" w:rsidRPr="008F2E94" w:rsidRDefault="00E95B43" w:rsidP="00E559D8">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olor w:val="008000"/>
        </w:rPr>
      </w:pPr>
      <w:bookmarkStart w:id="461" w:name="_Toc496283987"/>
      <w:r w:rsidRPr="008F2E94">
        <w:rPr>
          <w:rFonts w:ascii="Marianne" w:hAnsi="Marianne"/>
          <w:color w:val="008000"/>
        </w:rPr>
        <w:t>UNITES BENEFICIAIRES</w:t>
      </w:r>
      <w:bookmarkEnd w:id="461"/>
    </w:p>
    <w:p w14:paraId="324A1398" w14:textId="77777777" w:rsidR="007336A0" w:rsidRPr="008F2E94" w:rsidRDefault="007336A0" w:rsidP="000232F1">
      <w:pPr>
        <w:pStyle w:val="texte10"/>
        <w:rPr>
          <w:rFonts w:ascii="Marianne" w:hAnsi="Marianne" w:cs="Arial"/>
          <w:sz w:val="20"/>
          <w:szCs w:val="20"/>
        </w:rPr>
      </w:pPr>
    </w:p>
    <w:p w14:paraId="4F459B2D" w14:textId="4B815460" w:rsidR="00ED68C2" w:rsidRPr="008F2E94" w:rsidRDefault="00ED68C2" w:rsidP="000232F1">
      <w:pPr>
        <w:pStyle w:val="texte10"/>
        <w:rPr>
          <w:rFonts w:ascii="Marianne" w:hAnsi="Marianne" w:cs="Arial"/>
          <w:sz w:val="20"/>
          <w:szCs w:val="20"/>
        </w:rPr>
      </w:pPr>
      <w:r w:rsidRPr="008F2E94">
        <w:rPr>
          <w:rFonts w:ascii="Marianne" w:hAnsi="Marianne" w:cs="Arial"/>
          <w:sz w:val="20"/>
          <w:szCs w:val="20"/>
        </w:rPr>
        <w:t xml:space="preserve">Au plus tard le 31 janvier de l’année N+1, les </w:t>
      </w:r>
      <w:r w:rsidR="007336A0" w:rsidRPr="008F2E94">
        <w:rPr>
          <w:rFonts w:ascii="Marianne" w:hAnsi="Marianne" w:cs="Arial"/>
          <w:sz w:val="20"/>
          <w:szCs w:val="20"/>
        </w:rPr>
        <w:t>t</w:t>
      </w:r>
      <w:r w:rsidR="00E37C28" w:rsidRPr="008F2E94">
        <w:rPr>
          <w:rFonts w:ascii="Marianne" w:hAnsi="Marianne" w:cs="Arial"/>
          <w:sz w:val="20"/>
          <w:szCs w:val="20"/>
        </w:rPr>
        <w:t>itulaire</w:t>
      </w:r>
      <w:r w:rsidR="00E95B43" w:rsidRPr="008F2E94">
        <w:rPr>
          <w:rFonts w:ascii="Marianne" w:hAnsi="Marianne" w:cs="Arial"/>
          <w:sz w:val="20"/>
          <w:szCs w:val="20"/>
        </w:rPr>
        <w:t>s du lot 2</w:t>
      </w:r>
      <w:r w:rsidR="003E6FD1" w:rsidRPr="008F2E94">
        <w:rPr>
          <w:rFonts w:ascii="Marianne" w:hAnsi="Marianne" w:cs="Arial"/>
          <w:sz w:val="20"/>
          <w:szCs w:val="20"/>
        </w:rPr>
        <w:t>,</w:t>
      </w:r>
      <w:r w:rsidRPr="008F2E94">
        <w:rPr>
          <w:rFonts w:ascii="Marianne" w:hAnsi="Marianne" w:cs="Arial"/>
          <w:sz w:val="20"/>
          <w:szCs w:val="20"/>
        </w:rPr>
        <w:t xml:space="preserve"> réservé aux EA et ESAT, doivent impérativement indiquer, le montant des unités bénéficiaires (UB) par </w:t>
      </w:r>
      <w:r w:rsidR="007336A0" w:rsidRPr="008F2E94">
        <w:rPr>
          <w:rFonts w:ascii="Marianne" w:hAnsi="Marianne" w:cs="Arial"/>
          <w:sz w:val="20"/>
          <w:szCs w:val="20"/>
        </w:rPr>
        <w:t>d</w:t>
      </w:r>
      <w:r w:rsidR="00E95B43" w:rsidRPr="008F2E94">
        <w:rPr>
          <w:rFonts w:ascii="Marianne" w:hAnsi="Marianne" w:cs="Arial"/>
          <w:sz w:val="20"/>
          <w:szCs w:val="20"/>
        </w:rPr>
        <w:t>irections (</w:t>
      </w:r>
      <w:r w:rsidR="007336A0" w:rsidRPr="008F2E94">
        <w:rPr>
          <w:rFonts w:ascii="Marianne" w:hAnsi="Marianne" w:cs="Arial"/>
          <w:sz w:val="20"/>
          <w:szCs w:val="20"/>
        </w:rPr>
        <w:t>r</w:t>
      </w:r>
      <w:r w:rsidR="00E95B43" w:rsidRPr="008F2E94">
        <w:rPr>
          <w:rFonts w:ascii="Marianne" w:hAnsi="Marianne" w:cs="Arial"/>
          <w:sz w:val="20"/>
          <w:szCs w:val="20"/>
        </w:rPr>
        <w:t xml:space="preserve">égionales et </w:t>
      </w:r>
      <w:r w:rsidR="007336A0" w:rsidRPr="008F2E94">
        <w:rPr>
          <w:rFonts w:ascii="Marianne" w:hAnsi="Marianne" w:cs="Arial"/>
          <w:sz w:val="20"/>
          <w:szCs w:val="20"/>
        </w:rPr>
        <w:t>t</w:t>
      </w:r>
      <w:r w:rsidR="00E95B43" w:rsidRPr="008F2E94">
        <w:rPr>
          <w:rFonts w:ascii="Marianne" w:hAnsi="Marianne" w:cs="Arial"/>
          <w:sz w:val="20"/>
          <w:szCs w:val="20"/>
        </w:rPr>
        <w:t>erritoriales) et pour le</w:t>
      </w:r>
      <w:r w:rsidRPr="008F2E94">
        <w:rPr>
          <w:rFonts w:ascii="Marianne" w:hAnsi="Marianne" w:cs="Arial"/>
          <w:sz w:val="20"/>
          <w:szCs w:val="20"/>
        </w:rPr>
        <w:t xml:space="preserve"> siège, dont l’</w:t>
      </w:r>
      <w:r w:rsidR="009C65C8" w:rsidRPr="008F2E94">
        <w:rPr>
          <w:rFonts w:ascii="Marianne" w:hAnsi="Marianne" w:cs="Arial"/>
          <w:sz w:val="20"/>
          <w:szCs w:val="20"/>
        </w:rPr>
        <w:t>ONF</w:t>
      </w:r>
      <w:r w:rsidRPr="008F2E94">
        <w:rPr>
          <w:rFonts w:ascii="Marianne" w:hAnsi="Marianne" w:cs="Arial"/>
          <w:sz w:val="20"/>
          <w:szCs w:val="20"/>
        </w:rPr>
        <w:t xml:space="preserve"> peut se prévaloir au titre des impressions que les </w:t>
      </w:r>
      <w:r w:rsidR="007336A0"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s ont livrées et admises par l’</w:t>
      </w:r>
      <w:r w:rsidR="009C65C8" w:rsidRPr="008F2E94">
        <w:rPr>
          <w:rFonts w:ascii="Marianne" w:hAnsi="Marianne" w:cs="Arial"/>
          <w:sz w:val="20"/>
          <w:szCs w:val="20"/>
        </w:rPr>
        <w:t>ONF</w:t>
      </w:r>
      <w:r w:rsidRPr="008F2E94">
        <w:rPr>
          <w:rFonts w:ascii="Marianne" w:hAnsi="Marianne" w:cs="Arial"/>
          <w:sz w:val="20"/>
          <w:szCs w:val="20"/>
        </w:rPr>
        <w:t xml:space="preserve">, du 1er janvier au 31 décembre de l’année N. </w:t>
      </w:r>
    </w:p>
    <w:p w14:paraId="732624E9" w14:textId="7138BEFB" w:rsidR="00ED68C2" w:rsidRPr="008F2E94" w:rsidRDefault="00ED68C2" w:rsidP="000232F1">
      <w:pPr>
        <w:pStyle w:val="texte10"/>
        <w:rPr>
          <w:rFonts w:ascii="Marianne" w:hAnsi="Marianne" w:cs="Arial"/>
          <w:sz w:val="20"/>
          <w:szCs w:val="20"/>
        </w:rPr>
      </w:pPr>
      <w:r w:rsidRPr="008F2E94">
        <w:rPr>
          <w:rFonts w:ascii="Marianne" w:hAnsi="Marianne" w:cs="Arial"/>
          <w:sz w:val="20"/>
          <w:szCs w:val="20"/>
        </w:rPr>
        <w:t xml:space="preserve">Pour faire foi en cas de contrôle, les </w:t>
      </w:r>
      <w:r w:rsidR="007336A0" w:rsidRPr="008F2E94">
        <w:rPr>
          <w:rFonts w:ascii="Marianne" w:hAnsi="Marianne" w:cs="Arial"/>
          <w:sz w:val="20"/>
          <w:szCs w:val="20"/>
        </w:rPr>
        <w:t>t</w:t>
      </w:r>
      <w:r w:rsidR="00E37C28" w:rsidRPr="008F2E94">
        <w:rPr>
          <w:rFonts w:ascii="Marianne" w:hAnsi="Marianne" w:cs="Arial"/>
          <w:sz w:val="20"/>
          <w:szCs w:val="20"/>
        </w:rPr>
        <w:t>itulaire</w:t>
      </w:r>
      <w:r w:rsidRPr="008F2E94">
        <w:rPr>
          <w:rFonts w:ascii="Marianne" w:hAnsi="Marianne" w:cs="Arial"/>
          <w:sz w:val="20"/>
          <w:szCs w:val="20"/>
        </w:rPr>
        <w:t>s doivent systématiquement préciser sur leur facture le nombre d’UB acquises grâce à la réalisation des prestations objet du marché subséquent.</w:t>
      </w:r>
    </w:p>
    <w:p w14:paraId="5A4A541B" w14:textId="5C2EBBF4" w:rsidR="00ED68C2" w:rsidRPr="008F2E94" w:rsidRDefault="00ED68C2" w:rsidP="000232F1">
      <w:pPr>
        <w:pStyle w:val="texte10"/>
        <w:rPr>
          <w:rFonts w:ascii="Marianne" w:hAnsi="Marianne" w:cs="Arial"/>
          <w:sz w:val="20"/>
          <w:szCs w:val="20"/>
        </w:rPr>
      </w:pPr>
    </w:p>
    <w:p w14:paraId="55565E8E" w14:textId="38498A99" w:rsidR="00E559D8" w:rsidRPr="008F2E94" w:rsidRDefault="00E559D8" w:rsidP="00E559D8">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s="Arial Gras"/>
          <w:caps w:val="0"/>
          <w:smallCaps/>
          <w:color w:val="008000"/>
        </w:rPr>
      </w:pPr>
      <w:bookmarkStart w:id="462" w:name="_Toc289326695"/>
      <w:bookmarkStart w:id="463" w:name="_Toc296505020"/>
      <w:bookmarkStart w:id="464" w:name="_Toc400367676"/>
      <w:bookmarkStart w:id="465" w:name="_Toc456020875"/>
      <w:r w:rsidRPr="008F2E94">
        <w:rPr>
          <w:rFonts w:ascii="Marianne" w:hAnsi="Marianne" w:cs="Arial Gras"/>
          <w:caps w:val="0"/>
          <w:smallCaps/>
          <w:color w:val="008000"/>
        </w:rPr>
        <w:t>Résiliation du marché</w:t>
      </w:r>
      <w:bookmarkEnd w:id="462"/>
      <w:bookmarkEnd w:id="463"/>
      <w:bookmarkEnd w:id="464"/>
      <w:bookmarkEnd w:id="465"/>
    </w:p>
    <w:p w14:paraId="6D765D27" w14:textId="77777777" w:rsidR="00E559D8" w:rsidRPr="006342E7" w:rsidRDefault="00E559D8" w:rsidP="00E559D8">
      <w:pPr>
        <w:ind w:left="0" w:right="56"/>
        <w:rPr>
          <w:rFonts w:ascii="Marianne" w:hAnsi="Marianne" w:cs="Arial"/>
          <w:sz w:val="20"/>
          <w:szCs w:val="20"/>
        </w:rPr>
      </w:pPr>
    </w:p>
    <w:p w14:paraId="70E08CC3" w14:textId="77777777" w:rsidR="00E559D8" w:rsidRPr="006342E7" w:rsidRDefault="00E559D8" w:rsidP="00E559D8">
      <w:pPr>
        <w:ind w:left="0" w:right="56"/>
        <w:rPr>
          <w:rFonts w:ascii="Marianne" w:hAnsi="Marianne" w:cs="Arial"/>
          <w:sz w:val="20"/>
          <w:szCs w:val="20"/>
        </w:rPr>
      </w:pPr>
      <w:r w:rsidRPr="006342E7">
        <w:rPr>
          <w:rFonts w:ascii="Marianne" w:hAnsi="Marianne" w:cs="Arial"/>
          <w:sz w:val="20"/>
          <w:szCs w:val="20"/>
        </w:rPr>
        <w:t>Le marché est résilié de plein droit sans indemnité ni préavis en cas de faillite du titulaire ou si celui-ci n’exécute pas les prestations définies au présent marché.</w:t>
      </w:r>
    </w:p>
    <w:p w14:paraId="71850EBF" w14:textId="77777777" w:rsidR="00E559D8" w:rsidRPr="006342E7" w:rsidRDefault="00E559D8" w:rsidP="00E559D8">
      <w:pPr>
        <w:ind w:left="0" w:right="56"/>
        <w:rPr>
          <w:rFonts w:ascii="Marianne" w:hAnsi="Marianne" w:cs="Arial"/>
          <w:sz w:val="20"/>
          <w:szCs w:val="20"/>
        </w:rPr>
      </w:pPr>
      <w:r w:rsidRPr="008F2E94">
        <w:rPr>
          <w:rFonts w:ascii="Marianne" w:hAnsi="Marianne" w:cs="Arial"/>
          <w:sz w:val="20"/>
          <w:szCs w:val="20"/>
        </w:rPr>
        <w:t>Les articles 38 à 45 du CCAG-FCS sont applicables au présent marché.</w:t>
      </w:r>
    </w:p>
    <w:p w14:paraId="1893A39C" w14:textId="77777777" w:rsidR="00E559D8" w:rsidRPr="006342E7" w:rsidRDefault="00E559D8" w:rsidP="00E559D8">
      <w:pPr>
        <w:ind w:left="0" w:right="56"/>
        <w:rPr>
          <w:rFonts w:ascii="Marianne" w:hAnsi="Marianne" w:cs="Arial"/>
          <w:sz w:val="20"/>
          <w:szCs w:val="20"/>
        </w:rPr>
      </w:pPr>
    </w:p>
    <w:p w14:paraId="72F852A3" w14:textId="421238D4" w:rsidR="00E559D8" w:rsidRPr="006342E7" w:rsidRDefault="00E559D8" w:rsidP="00D46C24">
      <w:pPr>
        <w:pStyle w:val="Titre1"/>
        <w:numPr>
          <w:ilvl w:val="0"/>
          <w:numId w:val="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s="Arial Gras"/>
          <w:caps w:val="0"/>
          <w:smallCaps/>
          <w:color w:val="008000"/>
        </w:rPr>
      </w:pPr>
      <w:bookmarkStart w:id="466" w:name="_Toc456020876"/>
      <w:r w:rsidRPr="006342E7">
        <w:rPr>
          <w:rFonts w:ascii="Marianne" w:hAnsi="Marianne" w:cs="Arial Gras"/>
          <w:caps w:val="0"/>
          <w:smallCaps/>
          <w:color w:val="008000"/>
        </w:rPr>
        <w:t>Dérogation au CCAG-FCS</w:t>
      </w:r>
      <w:bookmarkEnd w:id="466"/>
    </w:p>
    <w:p w14:paraId="3B87358B" w14:textId="77777777" w:rsidR="00E559D8" w:rsidRPr="006342E7" w:rsidRDefault="00E559D8" w:rsidP="00E559D8">
      <w:pPr>
        <w:ind w:left="0" w:right="56"/>
        <w:jc w:val="left"/>
        <w:rPr>
          <w:rFonts w:ascii="Marianne" w:hAnsi="Marianne" w:cs="Arial"/>
          <w:sz w:val="20"/>
          <w:szCs w:val="20"/>
        </w:rPr>
      </w:pPr>
    </w:p>
    <w:p w14:paraId="4D1DF8ED" w14:textId="77777777" w:rsidR="00E559D8" w:rsidRPr="006342E7" w:rsidRDefault="00E559D8" w:rsidP="00E559D8">
      <w:pPr>
        <w:ind w:left="0"/>
        <w:rPr>
          <w:rFonts w:ascii="Marianne" w:hAnsi="Marianne" w:cs="Arial"/>
          <w:sz w:val="20"/>
          <w:szCs w:val="20"/>
        </w:rPr>
      </w:pPr>
      <w:r w:rsidRPr="006342E7">
        <w:rPr>
          <w:rFonts w:ascii="Marianne" w:hAnsi="Marianne" w:cs="Arial"/>
          <w:sz w:val="20"/>
          <w:szCs w:val="20"/>
        </w:rPr>
        <w:t>Le présent CCATP déroge au CCAG-FCC comme indiqué ci-après</w:t>
      </w:r>
      <w:r w:rsidRPr="006342E7">
        <w:rPr>
          <w:rFonts w:ascii="Calibri" w:hAnsi="Calibri" w:cs="Calibri"/>
          <w:sz w:val="20"/>
          <w:szCs w:val="20"/>
        </w:rPr>
        <w:t> </w:t>
      </w:r>
      <w:r w:rsidRPr="006342E7">
        <w:rPr>
          <w:rFonts w:ascii="Marianne" w:hAnsi="Marianne" w:cs="Arial"/>
          <w:sz w:val="20"/>
          <w:szCs w:val="20"/>
        </w:rPr>
        <w:t>:</w:t>
      </w:r>
    </w:p>
    <w:p w14:paraId="11E3775D" w14:textId="77777777" w:rsidR="00E559D8" w:rsidRPr="006342E7" w:rsidRDefault="00E559D8" w:rsidP="00E559D8">
      <w:pPr>
        <w:ind w:left="0" w:right="56"/>
        <w:jc w:val="left"/>
        <w:rPr>
          <w:rFonts w:ascii="Marianne" w:hAnsi="Marianne" w:cs="Arial"/>
          <w:sz w:val="20"/>
          <w:szCs w:val="20"/>
        </w:rPr>
      </w:pPr>
    </w:p>
    <w:tbl>
      <w:tblPr>
        <w:tblW w:w="8523" w:type="dxa"/>
        <w:jc w:val="center"/>
        <w:tblCellMar>
          <w:left w:w="70" w:type="dxa"/>
          <w:right w:w="70" w:type="dxa"/>
        </w:tblCellMar>
        <w:tblLook w:val="04A0" w:firstRow="1" w:lastRow="0" w:firstColumn="1" w:lastColumn="0" w:noHBand="0" w:noVBand="1"/>
      </w:tblPr>
      <w:tblGrid>
        <w:gridCol w:w="963"/>
        <w:gridCol w:w="3004"/>
        <w:gridCol w:w="1137"/>
        <w:gridCol w:w="3419"/>
      </w:tblGrid>
      <w:tr w:rsidR="00E559D8" w:rsidRPr="006342E7" w14:paraId="173BFD25" w14:textId="77777777" w:rsidTr="001A00ED">
        <w:trPr>
          <w:jc w:val="center"/>
        </w:trPr>
        <w:tc>
          <w:tcPr>
            <w:tcW w:w="2327" w:type="pct"/>
            <w:gridSpan w:val="2"/>
            <w:tcBorders>
              <w:top w:val="single" w:sz="12" w:space="0" w:color="auto"/>
              <w:left w:val="single" w:sz="12" w:space="0" w:color="auto"/>
              <w:bottom w:val="single" w:sz="12" w:space="0" w:color="auto"/>
              <w:right w:val="single" w:sz="6" w:space="0" w:color="auto"/>
            </w:tcBorders>
            <w:hideMark/>
          </w:tcPr>
          <w:p w14:paraId="5E66E767"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CCATP</w:t>
            </w:r>
          </w:p>
        </w:tc>
        <w:tc>
          <w:tcPr>
            <w:tcW w:w="2673" w:type="pct"/>
            <w:gridSpan w:val="2"/>
            <w:tcBorders>
              <w:top w:val="single" w:sz="12" w:space="0" w:color="auto"/>
              <w:left w:val="single" w:sz="6" w:space="0" w:color="auto"/>
              <w:bottom w:val="single" w:sz="12" w:space="0" w:color="auto"/>
              <w:right w:val="single" w:sz="12" w:space="0" w:color="auto"/>
            </w:tcBorders>
            <w:hideMark/>
          </w:tcPr>
          <w:p w14:paraId="2CC8323C"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CCAG-FCS</w:t>
            </w:r>
          </w:p>
        </w:tc>
      </w:tr>
      <w:tr w:rsidR="00E559D8" w:rsidRPr="006342E7" w14:paraId="6738C848" w14:textId="77777777" w:rsidTr="001A00ED">
        <w:trPr>
          <w:jc w:val="center"/>
        </w:trPr>
        <w:tc>
          <w:tcPr>
            <w:tcW w:w="565" w:type="pct"/>
            <w:tcBorders>
              <w:top w:val="single" w:sz="6" w:space="0" w:color="auto"/>
              <w:left w:val="single" w:sz="12" w:space="0" w:color="auto"/>
              <w:bottom w:val="single" w:sz="6" w:space="0" w:color="auto"/>
              <w:right w:val="single" w:sz="6" w:space="0" w:color="auto"/>
            </w:tcBorders>
            <w:tcMar>
              <w:top w:w="0" w:type="dxa"/>
              <w:left w:w="71" w:type="dxa"/>
              <w:bottom w:w="0" w:type="dxa"/>
              <w:right w:w="71" w:type="dxa"/>
            </w:tcMar>
            <w:hideMark/>
          </w:tcPr>
          <w:p w14:paraId="736B23A5"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 xml:space="preserve">Article </w:t>
            </w:r>
          </w:p>
        </w:tc>
        <w:tc>
          <w:tcPr>
            <w:tcW w:w="1762" w:type="pct"/>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hideMark/>
          </w:tcPr>
          <w:p w14:paraId="70435B69"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Libellé</w:t>
            </w:r>
          </w:p>
        </w:tc>
        <w:tc>
          <w:tcPr>
            <w:tcW w:w="667" w:type="pct"/>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hideMark/>
          </w:tcPr>
          <w:p w14:paraId="6316CFB1"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Article</w:t>
            </w:r>
          </w:p>
        </w:tc>
        <w:tc>
          <w:tcPr>
            <w:tcW w:w="2006" w:type="pct"/>
            <w:tcBorders>
              <w:top w:val="single" w:sz="6" w:space="0" w:color="auto"/>
              <w:left w:val="single" w:sz="6" w:space="0" w:color="auto"/>
              <w:bottom w:val="single" w:sz="6" w:space="0" w:color="auto"/>
              <w:right w:val="single" w:sz="12" w:space="0" w:color="auto"/>
            </w:tcBorders>
            <w:tcMar>
              <w:top w:w="0" w:type="dxa"/>
              <w:left w:w="71" w:type="dxa"/>
              <w:bottom w:w="0" w:type="dxa"/>
              <w:right w:w="71" w:type="dxa"/>
            </w:tcMar>
            <w:hideMark/>
          </w:tcPr>
          <w:p w14:paraId="7D2A9F93" w14:textId="77777777" w:rsidR="00E559D8" w:rsidRPr="006342E7" w:rsidRDefault="00E559D8" w:rsidP="007336A0">
            <w:pPr>
              <w:ind w:left="0" w:right="34"/>
              <w:rPr>
                <w:rFonts w:ascii="Marianne" w:hAnsi="Marianne" w:cs="Arial"/>
                <w:sz w:val="20"/>
                <w:szCs w:val="20"/>
              </w:rPr>
            </w:pPr>
            <w:r w:rsidRPr="006342E7">
              <w:rPr>
                <w:rFonts w:ascii="Marianne" w:hAnsi="Marianne" w:cs="Arial"/>
                <w:sz w:val="20"/>
                <w:szCs w:val="20"/>
              </w:rPr>
              <w:t>Libellé</w:t>
            </w:r>
          </w:p>
        </w:tc>
      </w:tr>
      <w:tr w:rsidR="00E559D8" w:rsidRPr="006342E7" w14:paraId="6DB14066" w14:textId="77777777" w:rsidTr="001A00ED">
        <w:trPr>
          <w:jc w:val="center"/>
        </w:trPr>
        <w:tc>
          <w:tcPr>
            <w:tcW w:w="565" w:type="pct"/>
            <w:tcBorders>
              <w:top w:val="single" w:sz="6" w:space="0" w:color="auto"/>
              <w:left w:val="single" w:sz="12" w:space="0" w:color="auto"/>
              <w:bottom w:val="single" w:sz="12" w:space="0" w:color="auto"/>
              <w:right w:val="single" w:sz="6" w:space="0" w:color="auto"/>
            </w:tcBorders>
            <w:tcMar>
              <w:top w:w="0" w:type="dxa"/>
              <w:left w:w="71" w:type="dxa"/>
              <w:bottom w:w="0" w:type="dxa"/>
              <w:right w:w="71" w:type="dxa"/>
            </w:tcMar>
            <w:vAlign w:val="center"/>
            <w:hideMark/>
          </w:tcPr>
          <w:p w14:paraId="086851FE" w14:textId="63FB866E" w:rsidR="00E559D8" w:rsidRPr="006342E7" w:rsidRDefault="00E559D8" w:rsidP="007336A0">
            <w:pPr>
              <w:ind w:left="0" w:right="34"/>
              <w:jc w:val="left"/>
              <w:rPr>
                <w:rFonts w:ascii="Marianne" w:hAnsi="Marianne"/>
                <w:sz w:val="20"/>
                <w:szCs w:val="20"/>
              </w:rPr>
            </w:pPr>
            <w:r w:rsidRPr="006342E7">
              <w:rPr>
                <w:rFonts w:ascii="Marianne" w:hAnsi="Marianne" w:cs="Arial"/>
                <w:sz w:val="20"/>
                <w:szCs w:val="20"/>
              </w:rPr>
              <w:t>14</w:t>
            </w:r>
          </w:p>
        </w:tc>
        <w:tc>
          <w:tcPr>
            <w:tcW w:w="1762" w:type="pct"/>
            <w:tcBorders>
              <w:top w:val="single" w:sz="6" w:space="0" w:color="auto"/>
              <w:left w:val="single" w:sz="6" w:space="0" w:color="auto"/>
              <w:bottom w:val="single" w:sz="12" w:space="0" w:color="auto"/>
              <w:right w:val="single" w:sz="6" w:space="0" w:color="auto"/>
            </w:tcBorders>
            <w:tcMar>
              <w:top w:w="0" w:type="dxa"/>
              <w:left w:w="71" w:type="dxa"/>
              <w:bottom w:w="0" w:type="dxa"/>
              <w:right w:w="71" w:type="dxa"/>
            </w:tcMar>
            <w:vAlign w:val="center"/>
            <w:hideMark/>
          </w:tcPr>
          <w:p w14:paraId="251E3CF7" w14:textId="77777777" w:rsidR="00E559D8" w:rsidRPr="006342E7" w:rsidRDefault="00E559D8" w:rsidP="007336A0">
            <w:pPr>
              <w:ind w:left="0" w:right="34"/>
              <w:jc w:val="left"/>
              <w:rPr>
                <w:rFonts w:ascii="Marianne" w:hAnsi="Marianne" w:cs="Arial"/>
                <w:sz w:val="20"/>
                <w:szCs w:val="20"/>
              </w:rPr>
            </w:pPr>
            <w:r w:rsidRPr="006342E7">
              <w:rPr>
                <w:rFonts w:ascii="Marianne" w:hAnsi="Marianne" w:cs="Arial"/>
                <w:sz w:val="20"/>
                <w:szCs w:val="20"/>
              </w:rPr>
              <w:t xml:space="preserve">Pénalités pour </w:t>
            </w:r>
            <w:r w:rsidRPr="006342E7">
              <w:rPr>
                <w:rFonts w:ascii="Marianne" w:hAnsi="Marianne" w:cs="Arial"/>
                <w:bCs/>
                <w:sz w:val="20"/>
                <w:szCs w:val="20"/>
              </w:rPr>
              <w:t>retard d’exécution</w:t>
            </w:r>
          </w:p>
        </w:tc>
        <w:tc>
          <w:tcPr>
            <w:tcW w:w="667" w:type="pct"/>
            <w:tcBorders>
              <w:top w:val="single" w:sz="6" w:space="0" w:color="auto"/>
              <w:left w:val="single" w:sz="6" w:space="0" w:color="auto"/>
              <w:bottom w:val="single" w:sz="12" w:space="0" w:color="auto"/>
              <w:right w:val="single" w:sz="6" w:space="0" w:color="auto"/>
            </w:tcBorders>
            <w:tcMar>
              <w:top w:w="0" w:type="dxa"/>
              <w:left w:w="71" w:type="dxa"/>
              <w:bottom w:w="0" w:type="dxa"/>
              <w:right w:w="71" w:type="dxa"/>
            </w:tcMar>
            <w:vAlign w:val="center"/>
            <w:hideMark/>
          </w:tcPr>
          <w:p w14:paraId="14159258" w14:textId="5ED1965D" w:rsidR="00E559D8" w:rsidRPr="006342E7" w:rsidRDefault="00E559D8" w:rsidP="007336A0">
            <w:pPr>
              <w:ind w:left="0" w:right="34"/>
              <w:jc w:val="left"/>
              <w:rPr>
                <w:rFonts w:ascii="Marianne" w:hAnsi="Marianne" w:cs="Arial"/>
                <w:sz w:val="20"/>
                <w:szCs w:val="20"/>
              </w:rPr>
            </w:pPr>
            <w:r w:rsidRPr="006342E7">
              <w:rPr>
                <w:rFonts w:ascii="Marianne" w:hAnsi="Marianne" w:cs="Arial"/>
                <w:sz w:val="20"/>
                <w:szCs w:val="20"/>
              </w:rPr>
              <w:t>14</w:t>
            </w:r>
          </w:p>
        </w:tc>
        <w:tc>
          <w:tcPr>
            <w:tcW w:w="2006" w:type="pct"/>
            <w:tcBorders>
              <w:top w:val="single" w:sz="6" w:space="0" w:color="auto"/>
              <w:left w:val="single" w:sz="6" w:space="0" w:color="auto"/>
              <w:bottom w:val="single" w:sz="12" w:space="0" w:color="auto"/>
              <w:right w:val="single" w:sz="12" w:space="0" w:color="auto"/>
            </w:tcBorders>
            <w:tcMar>
              <w:top w:w="0" w:type="dxa"/>
              <w:left w:w="71" w:type="dxa"/>
              <w:bottom w:w="0" w:type="dxa"/>
              <w:right w:w="71" w:type="dxa"/>
            </w:tcMar>
            <w:vAlign w:val="center"/>
            <w:hideMark/>
          </w:tcPr>
          <w:p w14:paraId="1A9BFFCE" w14:textId="050E20ED" w:rsidR="00E559D8" w:rsidRPr="006342E7" w:rsidRDefault="00E559D8" w:rsidP="007336A0">
            <w:pPr>
              <w:ind w:left="0" w:right="34"/>
              <w:jc w:val="left"/>
              <w:rPr>
                <w:rFonts w:ascii="Marianne" w:hAnsi="Marianne" w:cs="Arial"/>
                <w:sz w:val="20"/>
                <w:szCs w:val="20"/>
              </w:rPr>
            </w:pPr>
            <w:r w:rsidRPr="006342E7">
              <w:rPr>
                <w:rFonts w:ascii="Marianne" w:hAnsi="Marianne" w:cs="Arial"/>
                <w:sz w:val="20"/>
                <w:szCs w:val="20"/>
              </w:rPr>
              <w:t xml:space="preserve">Pénalités </w:t>
            </w:r>
          </w:p>
        </w:tc>
      </w:tr>
    </w:tbl>
    <w:p w14:paraId="07ED7163" w14:textId="5D6E33AB" w:rsidR="00ED68C2" w:rsidRPr="006342E7" w:rsidRDefault="00ED68C2" w:rsidP="007336A0">
      <w:pPr>
        <w:pStyle w:val="texte10"/>
        <w:jc w:val="left"/>
        <w:rPr>
          <w:rFonts w:ascii="Marianne" w:hAnsi="Marianne" w:cs="Arial"/>
          <w:sz w:val="20"/>
          <w:szCs w:val="20"/>
        </w:rPr>
      </w:pPr>
    </w:p>
    <w:p w14:paraId="4C73F1B7" w14:textId="77777777" w:rsidR="00653685" w:rsidRPr="006342E7" w:rsidRDefault="00653685" w:rsidP="007336A0">
      <w:pPr>
        <w:ind w:left="0" w:right="141"/>
        <w:jc w:val="left"/>
        <w:rPr>
          <w:rFonts w:ascii="Marianne" w:hAnsi="Marianne" w:cs="Arial"/>
          <w:sz w:val="20"/>
          <w:szCs w:val="20"/>
        </w:rPr>
      </w:pPr>
    </w:p>
    <w:sectPr w:rsidR="00653685" w:rsidRPr="006342E7" w:rsidSect="005C3B67">
      <w:headerReference w:type="even" r:id="rId16"/>
      <w:headerReference w:type="default" r:id="rId17"/>
      <w:footerReference w:type="even" r:id="rId18"/>
      <w:footerReference w:type="default" r:id="rId19"/>
      <w:pgSz w:w="11906" w:h="16838" w:code="9"/>
      <w:pgMar w:top="1276" w:right="1274" w:bottom="567"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D933B" w14:textId="77777777" w:rsidR="00B23B94" w:rsidRDefault="00B23B94">
      <w:r>
        <w:separator/>
      </w:r>
    </w:p>
  </w:endnote>
  <w:endnote w:type="continuationSeparator" w:id="0">
    <w:p w14:paraId="68F84942" w14:textId="77777777" w:rsidR="00B23B94" w:rsidRDefault="00B2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Arial Gras">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A7387" w:rsidRDefault="000A7387"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A7387" w:rsidRDefault="000A73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46F5C" w14:textId="2DA72065" w:rsidR="000A7387" w:rsidRPr="005C3B67" w:rsidRDefault="000A7387" w:rsidP="00E42E40">
    <w:pPr>
      <w:ind w:left="0"/>
      <w:rPr>
        <w:rFonts w:ascii="Arial" w:hAnsi="Arial" w:cs="Arial"/>
        <w:b/>
        <w:bCs/>
        <w:sz w:val="18"/>
        <w:szCs w:val="18"/>
      </w:rPr>
    </w:pPr>
    <w:r w:rsidRPr="005C3B67">
      <w:rPr>
        <w:rFonts w:ascii="Arial" w:hAnsi="Arial" w:cs="Arial"/>
        <w:b/>
        <w:bCs/>
        <w:sz w:val="18"/>
        <w:szCs w:val="18"/>
      </w:rPr>
      <w:t xml:space="preserve">ONF - CCATP n° </w:t>
    </w:r>
    <w:r w:rsidR="005C3B67" w:rsidRPr="005C3B67">
      <w:rPr>
        <w:rFonts w:ascii="Arial" w:hAnsi="Arial" w:cs="Arial"/>
        <w:b/>
        <w:bCs/>
        <w:sz w:val="18"/>
        <w:szCs w:val="18"/>
      </w:rPr>
      <w:t>2025-9260-003</w:t>
    </w:r>
  </w:p>
  <w:p w14:paraId="6D770E2E" w14:textId="175EBE60" w:rsidR="000A7387" w:rsidRPr="00703E70" w:rsidRDefault="000A7387" w:rsidP="0041486C">
    <w:pPr>
      <w:pStyle w:val="Pieddepage"/>
      <w:tabs>
        <w:tab w:val="clear" w:pos="9072"/>
        <w:tab w:val="right" w:pos="9356"/>
      </w:tabs>
      <w:ind w:left="0"/>
      <w:rPr>
        <w:rFonts w:ascii="Arial" w:hAnsi="Arial" w:cs="Arial"/>
        <w:b/>
        <w:bCs/>
        <w:sz w:val="18"/>
        <w:szCs w:val="18"/>
      </w:rPr>
    </w:pPr>
    <w:r w:rsidRPr="00703E70">
      <w:rPr>
        <w:rFonts w:ascii="Arial" w:hAnsi="Arial" w:cs="Arial"/>
        <w:b/>
        <w:bCs/>
        <w:sz w:val="18"/>
        <w:szCs w:val="18"/>
      </w:rPr>
      <w:tab/>
    </w:r>
    <w:r w:rsidRPr="00703E70">
      <w:rPr>
        <w:rFonts w:ascii="Arial" w:hAnsi="Arial" w:cs="Arial"/>
        <w:b/>
        <w:bCs/>
        <w:sz w:val="18"/>
        <w:szCs w:val="18"/>
      </w:rPr>
      <w:tab/>
    </w:r>
    <w:r w:rsidRPr="00703E70">
      <w:rPr>
        <w:rStyle w:val="Numrodepage"/>
        <w:rFonts w:ascii="Arial" w:hAnsi="Arial" w:cs="Arial"/>
        <w:sz w:val="18"/>
        <w:szCs w:val="18"/>
      </w:rPr>
      <w:fldChar w:fldCharType="begin"/>
    </w:r>
    <w:r w:rsidRPr="00703E70">
      <w:rPr>
        <w:rStyle w:val="Numrodepage"/>
        <w:rFonts w:ascii="Arial" w:hAnsi="Arial" w:cs="Arial"/>
        <w:sz w:val="18"/>
        <w:szCs w:val="18"/>
      </w:rPr>
      <w:instrText xml:space="preserve"> PAGE </w:instrText>
    </w:r>
    <w:r w:rsidRPr="00703E70">
      <w:rPr>
        <w:rStyle w:val="Numrodepage"/>
        <w:rFonts w:ascii="Arial" w:hAnsi="Arial" w:cs="Arial"/>
        <w:sz w:val="18"/>
        <w:szCs w:val="18"/>
      </w:rPr>
      <w:fldChar w:fldCharType="separate"/>
    </w:r>
    <w:r>
      <w:rPr>
        <w:rStyle w:val="Numrodepage"/>
        <w:rFonts w:ascii="Arial" w:hAnsi="Arial" w:cs="Arial"/>
        <w:noProof/>
        <w:sz w:val="18"/>
        <w:szCs w:val="18"/>
      </w:rPr>
      <w:t>21</w:t>
    </w:r>
    <w:r w:rsidRPr="00703E70">
      <w:rPr>
        <w:rStyle w:val="Numrodepage"/>
        <w:rFonts w:ascii="Arial" w:hAnsi="Arial" w:cs="Arial"/>
        <w:sz w:val="18"/>
        <w:szCs w:val="18"/>
      </w:rPr>
      <w:fldChar w:fldCharType="end"/>
    </w:r>
    <w:r w:rsidRPr="00703E70">
      <w:rPr>
        <w:rStyle w:val="Numrodepage"/>
        <w:rFonts w:ascii="Arial" w:hAnsi="Arial" w:cs="Arial"/>
        <w:sz w:val="18"/>
        <w:szCs w:val="18"/>
      </w:rPr>
      <w:t>/</w:t>
    </w:r>
    <w:r w:rsidRPr="00703E70">
      <w:rPr>
        <w:rStyle w:val="Numrodepage"/>
        <w:rFonts w:ascii="Arial" w:hAnsi="Arial" w:cs="Arial"/>
        <w:sz w:val="18"/>
        <w:szCs w:val="18"/>
      </w:rPr>
      <w:fldChar w:fldCharType="begin"/>
    </w:r>
    <w:r w:rsidRPr="00703E70">
      <w:rPr>
        <w:rStyle w:val="Numrodepage"/>
        <w:rFonts w:ascii="Arial" w:hAnsi="Arial" w:cs="Arial"/>
        <w:sz w:val="18"/>
        <w:szCs w:val="18"/>
      </w:rPr>
      <w:instrText xml:space="preserve"> NUMPAGES </w:instrText>
    </w:r>
    <w:r w:rsidRPr="00703E70">
      <w:rPr>
        <w:rStyle w:val="Numrodepage"/>
        <w:rFonts w:ascii="Arial" w:hAnsi="Arial" w:cs="Arial"/>
        <w:sz w:val="18"/>
        <w:szCs w:val="18"/>
      </w:rPr>
      <w:fldChar w:fldCharType="separate"/>
    </w:r>
    <w:r>
      <w:rPr>
        <w:rStyle w:val="Numrodepage"/>
        <w:rFonts w:ascii="Arial" w:hAnsi="Arial" w:cs="Arial"/>
        <w:noProof/>
        <w:sz w:val="18"/>
        <w:szCs w:val="18"/>
      </w:rPr>
      <w:t>27</w:t>
    </w:r>
    <w:r w:rsidRPr="00703E70">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A6E02" w14:textId="77777777" w:rsidR="00B23B94" w:rsidRDefault="00B23B94">
      <w:r>
        <w:separator/>
      </w:r>
    </w:p>
  </w:footnote>
  <w:footnote w:type="continuationSeparator" w:id="0">
    <w:p w14:paraId="5B3C220C" w14:textId="77777777" w:rsidR="00B23B94" w:rsidRDefault="00B2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A7387" w:rsidRDefault="000A738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A7387" w:rsidRDefault="000A738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A7387" w:rsidRDefault="000A7387"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103E"/>
    <w:multiLevelType w:val="hybridMultilevel"/>
    <w:tmpl w:val="B3FEAF98"/>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4A3032"/>
    <w:multiLevelType w:val="multilevel"/>
    <w:tmpl w:val="55C251EC"/>
    <w:lvl w:ilvl="0">
      <w:start w:val="13"/>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D1AF2"/>
    <w:multiLevelType w:val="hybridMultilevel"/>
    <w:tmpl w:val="D6563E1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17740E7"/>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4" w15:restartNumberingAfterBreak="0">
    <w:nsid w:val="131417BB"/>
    <w:multiLevelType w:val="multilevel"/>
    <w:tmpl w:val="11FE7E36"/>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674"/>
        </w:tabs>
        <w:ind w:left="674" w:hanging="390"/>
      </w:pPr>
      <w:rPr>
        <w:rFonts w:hint="default"/>
      </w:rPr>
    </w:lvl>
    <w:lvl w:ilvl="2">
      <w:start w:val="1"/>
      <w:numFmt w:val="decimal"/>
      <w:isLgl/>
      <w:lvlText w:val="%1.%2.%3."/>
      <w:lvlJc w:val="left"/>
      <w:pPr>
        <w:tabs>
          <w:tab w:val="num" w:pos="6249"/>
        </w:tabs>
        <w:ind w:left="6249" w:hanging="720"/>
      </w:pPr>
      <w:rPr>
        <w:rFonts w:hint="default"/>
      </w:rPr>
    </w:lvl>
    <w:lvl w:ilvl="3">
      <w:numFmt w:val="bullet"/>
      <w:lvlText w:val="-"/>
      <w:lvlJc w:val="left"/>
      <w:pPr>
        <w:tabs>
          <w:tab w:val="num" w:pos="540"/>
        </w:tabs>
        <w:ind w:left="540" w:hanging="360"/>
      </w:pPr>
      <w:rPr>
        <w:rFonts w:ascii="Verdana" w:eastAsia="Times New Roman" w:hAnsi="Verdana"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5" w15:restartNumberingAfterBreak="0">
    <w:nsid w:val="18DC610D"/>
    <w:multiLevelType w:val="hybridMultilevel"/>
    <w:tmpl w:val="DE32C5E4"/>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6" w15:restartNumberingAfterBreak="0">
    <w:nsid w:val="24230F99"/>
    <w:multiLevelType w:val="hybridMultilevel"/>
    <w:tmpl w:val="03EA75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F4633D"/>
    <w:multiLevelType w:val="multilevel"/>
    <w:tmpl w:val="8644678C"/>
    <w:lvl w:ilvl="0">
      <w:start w:val="1"/>
      <w:numFmt w:val="decimal"/>
      <w:lvlText w:val="%1"/>
      <w:lvlJc w:val="left"/>
      <w:pPr>
        <w:tabs>
          <w:tab w:val="num" w:pos="644"/>
        </w:tabs>
        <w:ind w:left="644" w:hanging="360"/>
      </w:pPr>
      <w:rPr>
        <w:rFonts w:cs="Times New Roman" w:hint="default"/>
        <w:sz w:val="8"/>
        <w:szCs w:val="8"/>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5526185"/>
    <w:multiLevelType w:val="multilevel"/>
    <w:tmpl w:val="1172842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8311E09"/>
    <w:multiLevelType w:val="hybridMultilevel"/>
    <w:tmpl w:val="EDDE0E82"/>
    <w:lvl w:ilvl="0" w:tplc="0426735E">
      <w:start w:val="1"/>
      <w:numFmt w:val="upperLetter"/>
      <w:lvlText w:val="%1."/>
      <w:lvlJc w:val="left"/>
      <w:pPr>
        <w:ind w:left="720" w:hanging="360"/>
      </w:pPr>
      <w:rPr>
        <w:rFonts w:ascii="Arial" w:hAnsi="Arial" w:cs="Arial" w:hint="default"/>
        <w:b/>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E55DC2"/>
    <w:multiLevelType w:val="multilevel"/>
    <w:tmpl w:val="2BD265DA"/>
    <w:lvl w:ilvl="0">
      <w:start w:val="18"/>
      <w:numFmt w:val="decimal"/>
      <w:lvlText w:val="%1"/>
      <w:lvlJc w:val="left"/>
      <w:pPr>
        <w:ind w:left="390" w:hanging="390"/>
      </w:pPr>
      <w:rPr>
        <w:rFonts w:hint="default"/>
      </w:rPr>
    </w:lvl>
    <w:lvl w:ilvl="1">
      <w:start w:val="1"/>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D2B0A9A"/>
    <w:multiLevelType w:val="hybridMultilevel"/>
    <w:tmpl w:val="8790451E"/>
    <w:lvl w:ilvl="0" w:tplc="112892D0">
      <w:start w:val="1"/>
      <w:numFmt w:val="bullet"/>
      <w:lvlText w:val="-"/>
      <w:lvlJc w:val="left"/>
      <w:pPr>
        <w:ind w:left="1494"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3" w15:restartNumberingAfterBreak="0">
    <w:nsid w:val="2DD862AE"/>
    <w:multiLevelType w:val="hybridMultilevel"/>
    <w:tmpl w:val="CDFA9B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55097B"/>
    <w:multiLevelType w:val="hybridMultilevel"/>
    <w:tmpl w:val="A9E2F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BD10F07"/>
    <w:multiLevelType w:val="hybridMultilevel"/>
    <w:tmpl w:val="CE6A5904"/>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7" w15:restartNumberingAfterBreak="0">
    <w:nsid w:val="3BEF06E1"/>
    <w:multiLevelType w:val="hybridMultilevel"/>
    <w:tmpl w:val="1CE0263A"/>
    <w:lvl w:ilvl="0" w:tplc="4A24A22C">
      <w:start w:val="1"/>
      <w:numFmt w:val="bullet"/>
      <w:lvlText w:val="-"/>
      <w:lvlJc w:val="left"/>
      <w:pPr>
        <w:ind w:left="360" w:hanging="360"/>
      </w:pPr>
      <w:rPr>
        <w:rFonts w:ascii="Arial" w:hAnsi="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EBE52CD"/>
    <w:multiLevelType w:val="hybridMultilevel"/>
    <w:tmpl w:val="EDDE0E82"/>
    <w:lvl w:ilvl="0" w:tplc="0426735E">
      <w:start w:val="1"/>
      <w:numFmt w:val="upperLetter"/>
      <w:lvlText w:val="%1."/>
      <w:lvlJc w:val="left"/>
      <w:pPr>
        <w:ind w:left="720" w:hanging="360"/>
      </w:pPr>
      <w:rPr>
        <w:rFonts w:ascii="Arial" w:hAnsi="Arial" w:cs="Arial" w:hint="default"/>
        <w:b/>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316BF2"/>
    <w:multiLevelType w:val="hybridMultilevel"/>
    <w:tmpl w:val="2A80DFA2"/>
    <w:lvl w:ilvl="0" w:tplc="EDD472A8">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4E130F"/>
    <w:multiLevelType w:val="multilevel"/>
    <w:tmpl w:val="AFC0DA7E"/>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9557D87"/>
    <w:multiLevelType w:val="multilevel"/>
    <w:tmpl w:val="3A9E3B38"/>
    <w:lvl w:ilvl="0">
      <w:start w:val="12"/>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0FF1F39"/>
    <w:multiLevelType w:val="multilevel"/>
    <w:tmpl w:val="E466CCA6"/>
    <w:lvl w:ilvl="0">
      <w:start w:val="17"/>
      <w:numFmt w:val="decimal"/>
      <w:lvlText w:val="%1"/>
      <w:lvlJc w:val="left"/>
      <w:pPr>
        <w:ind w:left="390" w:hanging="390"/>
      </w:pPr>
      <w:rPr>
        <w:rFonts w:hint="default"/>
      </w:rPr>
    </w:lvl>
    <w:lvl w:ilvl="1">
      <w:start w:val="1"/>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1226B7"/>
    <w:multiLevelType w:val="multilevel"/>
    <w:tmpl w:val="9A509FFE"/>
    <w:lvl w:ilvl="0">
      <w:start w:val="1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6" w15:restartNumberingAfterBreak="0">
    <w:nsid w:val="5F4F1ACE"/>
    <w:multiLevelType w:val="multilevel"/>
    <w:tmpl w:val="22C68AFE"/>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619D12C8"/>
    <w:multiLevelType w:val="multilevel"/>
    <w:tmpl w:val="ED94F454"/>
    <w:lvl w:ilvl="0">
      <w:start w:val="1"/>
      <w:numFmt w:val="decimal"/>
      <w:lvlText w:val="%1"/>
      <w:lvlJc w:val="left"/>
      <w:pPr>
        <w:ind w:left="792" w:hanging="360"/>
      </w:pPr>
      <w:rPr>
        <w:rFonts w:hint="default"/>
      </w:rPr>
    </w:lvl>
    <w:lvl w:ilvl="1">
      <w:start w:val="4"/>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28" w15:restartNumberingAfterBreak="0">
    <w:nsid w:val="628D1880"/>
    <w:multiLevelType w:val="multilevel"/>
    <w:tmpl w:val="491AE4B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29371F6"/>
    <w:multiLevelType w:val="multilevel"/>
    <w:tmpl w:val="51583080"/>
    <w:lvl w:ilvl="0">
      <w:start w:val="21"/>
      <w:numFmt w:val="decimal"/>
      <w:lvlText w:val="%1"/>
      <w:lvlJc w:val="left"/>
      <w:pPr>
        <w:ind w:left="390" w:hanging="390"/>
      </w:pPr>
      <w:rPr>
        <w:rFonts w:hint="default"/>
      </w:rPr>
    </w:lvl>
    <w:lvl w:ilvl="1">
      <w:start w:val="1"/>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31" w15:restartNumberingAfterBreak="0">
    <w:nsid w:val="665F0613"/>
    <w:multiLevelType w:val="hybridMultilevel"/>
    <w:tmpl w:val="6E46FC0C"/>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913531"/>
    <w:multiLevelType w:val="hybridMultilevel"/>
    <w:tmpl w:val="F04E704E"/>
    <w:lvl w:ilvl="0" w:tplc="BCC095DE">
      <w:start w:val="3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15:restartNumberingAfterBreak="0">
    <w:nsid w:val="7671294B"/>
    <w:multiLevelType w:val="multilevel"/>
    <w:tmpl w:val="9A509FFE"/>
    <w:lvl w:ilvl="0">
      <w:start w:val="1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4" w15:restartNumberingAfterBreak="0">
    <w:nsid w:val="78F948D2"/>
    <w:multiLevelType w:val="hybridMultilevel"/>
    <w:tmpl w:val="A5846204"/>
    <w:lvl w:ilvl="0" w:tplc="4A24A22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AF04CA"/>
    <w:multiLevelType w:val="multilevel"/>
    <w:tmpl w:val="D45440A6"/>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1818760028">
    <w:abstractNumId w:val="7"/>
  </w:num>
  <w:num w:numId="2" w16cid:durableId="103429194">
    <w:abstractNumId w:val="19"/>
  </w:num>
  <w:num w:numId="3" w16cid:durableId="482477249">
    <w:abstractNumId w:val="30"/>
  </w:num>
  <w:num w:numId="4" w16cid:durableId="1914193867">
    <w:abstractNumId w:val="15"/>
  </w:num>
  <w:num w:numId="5" w16cid:durableId="1790201149">
    <w:abstractNumId w:val="9"/>
  </w:num>
  <w:num w:numId="6" w16cid:durableId="1919634405">
    <w:abstractNumId w:val="25"/>
  </w:num>
  <w:num w:numId="7" w16cid:durableId="324282160">
    <w:abstractNumId w:val="12"/>
  </w:num>
  <w:num w:numId="8" w16cid:durableId="356346649">
    <w:abstractNumId w:val="7"/>
  </w:num>
  <w:num w:numId="9" w16cid:durableId="2032565801">
    <w:abstractNumId w:val="19"/>
  </w:num>
  <w:num w:numId="10" w16cid:durableId="433866460">
    <w:abstractNumId w:val="3"/>
  </w:num>
  <w:num w:numId="11" w16cid:durableId="581528184">
    <w:abstractNumId w:val="14"/>
  </w:num>
  <w:num w:numId="12" w16cid:durableId="1947959235">
    <w:abstractNumId w:val="13"/>
  </w:num>
  <w:num w:numId="13" w16cid:durableId="1170831552">
    <w:abstractNumId w:val="16"/>
  </w:num>
  <w:num w:numId="14" w16cid:durableId="1293900152">
    <w:abstractNumId w:val="5"/>
  </w:num>
  <w:num w:numId="15" w16cid:durableId="727538227">
    <w:abstractNumId w:val="10"/>
  </w:num>
  <w:num w:numId="16" w16cid:durableId="198667495">
    <w:abstractNumId w:val="18"/>
  </w:num>
  <w:num w:numId="17" w16cid:durableId="157618071">
    <w:abstractNumId w:val="24"/>
  </w:num>
  <w:num w:numId="18" w16cid:durableId="1318413113">
    <w:abstractNumId w:val="28"/>
  </w:num>
  <w:num w:numId="19" w16cid:durableId="620038721">
    <w:abstractNumId w:val="1"/>
  </w:num>
  <w:num w:numId="20" w16cid:durableId="2017995554">
    <w:abstractNumId w:val="23"/>
  </w:num>
  <w:num w:numId="21" w16cid:durableId="1859342592">
    <w:abstractNumId w:val="11"/>
  </w:num>
  <w:num w:numId="22" w16cid:durableId="1858153304">
    <w:abstractNumId w:val="29"/>
  </w:num>
  <w:num w:numId="23" w16cid:durableId="142544573">
    <w:abstractNumId w:val="33"/>
  </w:num>
  <w:num w:numId="24" w16cid:durableId="753013158">
    <w:abstractNumId w:val="22"/>
  </w:num>
  <w:num w:numId="25" w16cid:durableId="1418870276">
    <w:abstractNumId w:val="4"/>
  </w:num>
  <w:num w:numId="26" w16cid:durableId="1626934664">
    <w:abstractNumId w:val="2"/>
  </w:num>
  <w:num w:numId="27" w16cid:durableId="243951407">
    <w:abstractNumId w:val="26"/>
  </w:num>
  <w:num w:numId="28" w16cid:durableId="591935011">
    <w:abstractNumId w:val="27"/>
  </w:num>
  <w:num w:numId="29" w16cid:durableId="1723140743">
    <w:abstractNumId w:val="32"/>
  </w:num>
  <w:num w:numId="30" w16cid:durableId="1991519171">
    <w:abstractNumId w:val="8"/>
  </w:num>
  <w:num w:numId="31" w16cid:durableId="914508472">
    <w:abstractNumId w:val="35"/>
  </w:num>
  <w:num w:numId="32" w16cid:durableId="1612517966">
    <w:abstractNumId w:val="21"/>
  </w:num>
  <w:num w:numId="33" w16cid:durableId="1596281245">
    <w:abstractNumId w:val="17"/>
  </w:num>
  <w:num w:numId="34" w16cid:durableId="1673098207">
    <w:abstractNumId w:val="6"/>
  </w:num>
  <w:num w:numId="35" w16cid:durableId="984820854">
    <w:abstractNumId w:val="34"/>
  </w:num>
  <w:num w:numId="36" w16cid:durableId="357508534">
    <w:abstractNumId w:val="31"/>
  </w:num>
  <w:num w:numId="37" w16cid:durableId="848636359">
    <w:abstractNumId w:val="0"/>
  </w:num>
  <w:num w:numId="38" w16cid:durableId="1367294025">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54BE"/>
    <w:rsid w:val="00006AA4"/>
    <w:rsid w:val="00006E12"/>
    <w:rsid w:val="000073B3"/>
    <w:rsid w:val="00010302"/>
    <w:rsid w:val="000104BE"/>
    <w:rsid w:val="00015E6E"/>
    <w:rsid w:val="00017D0B"/>
    <w:rsid w:val="00020B02"/>
    <w:rsid w:val="00022189"/>
    <w:rsid w:val="0002314C"/>
    <w:rsid w:val="000232F1"/>
    <w:rsid w:val="000265B4"/>
    <w:rsid w:val="000308AF"/>
    <w:rsid w:val="00031463"/>
    <w:rsid w:val="000406DD"/>
    <w:rsid w:val="000423F2"/>
    <w:rsid w:val="000460E2"/>
    <w:rsid w:val="0004636C"/>
    <w:rsid w:val="00053CD6"/>
    <w:rsid w:val="0005443C"/>
    <w:rsid w:val="00055076"/>
    <w:rsid w:val="00055688"/>
    <w:rsid w:val="00055A53"/>
    <w:rsid w:val="00062E5B"/>
    <w:rsid w:val="00064AC9"/>
    <w:rsid w:val="0006514C"/>
    <w:rsid w:val="000742DD"/>
    <w:rsid w:val="00074457"/>
    <w:rsid w:val="000745F9"/>
    <w:rsid w:val="0008154A"/>
    <w:rsid w:val="0008158E"/>
    <w:rsid w:val="000864F9"/>
    <w:rsid w:val="000873FA"/>
    <w:rsid w:val="00094741"/>
    <w:rsid w:val="00095CD1"/>
    <w:rsid w:val="00097EF0"/>
    <w:rsid w:val="000A16FC"/>
    <w:rsid w:val="000A1A76"/>
    <w:rsid w:val="000A29F8"/>
    <w:rsid w:val="000A3A25"/>
    <w:rsid w:val="000A41D0"/>
    <w:rsid w:val="000A45B3"/>
    <w:rsid w:val="000A4892"/>
    <w:rsid w:val="000A71CB"/>
    <w:rsid w:val="000A7387"/>
    <w:rsid w:val="000A7472"/>
    <w:rsid w:val="000B0620"/>
    <w:rsid w:val="000B1398"/>
    <w:rsid w:val="000B1A52"/>
    <w:rsid w:val="000B370C"/>
    <w:rsid w:val="000B3C05"/>
    <w:rsid w:val="000B74ED"/>
    <w:rsid w:val="000C0286"/>
    <w:rsid w:val="000C1863"/>
    <w:rsid w:val="000C276B"/>
    <w:rsid w:val="000C5BFA"/>
    <w:rsid w:val="000C6809"/>
    <w:rsid w:val="000C6AB8"/>
    <w:rsid w:val="000D1A2D"/>
    <w:rsid w:val="000D3543"/>
    <w:rsid w:val="000D59B6"/>
    <w:rsid w:val="000D74B7"/>
    <w:rsid w:val="000D7BC3"/>
    <w:rsid w:val="000E508B"/>
    <w:rsid w:val="000F1981"/>
    <w:rsid w:val="000F2DDD"/>
    <w:rsid w:val="000F3D9E"/>
    <w:rsid w:val="000F5AB5"/>
    <w:rsid w:val="00102545"/>
    <w:rsid w:val="00102FA9"/>
    <w:rsid w:val="00104CF2"/>
    <w:rsid w:val="00105AAE"/>
    <w:rsid w:val="001106AE"/>
    <w:rsid w:val="00111565"/>
    <w:rsid w:val="00111C26"/>
    <w:rsid w:val="00111FEA"/>
    <w:rsid w:val="00112C82"/>
    <w:rsid w:val="001140C2"/>
    <w:rsid w:val="00114A12"/>
    <w:rsid w:val="001164D5"/>
    <w:rsid w:val="001200A6"/>
    <w:rsid w:val="0012220A"/>
    <w:rsid w:val="001224D9"/>
    <w:rsid w:val="001228D6"/>
    <w:rsid w:val="001315C9"/>
    <w:rsid w:val="00134A2E"/>
    <w:rsid w:val="00134C47"/>
    <w:rsid w:val="00135796"/>
    <w:rsid w:val="00140B27"/>
    <w:rsid w:val="00141352"/>
    <w:rsid w:val="00141EE9"/>
    <w:rsid w:val="00144428"/>
    <w:rsid w:val="001460AF"/>
    <w:rsid w:val="0014638D"/>
    <w:rsid w:val="001470BF"/>
    <w:rsid w:val="00147756"/>
    <w:rsid w:val="00150F27"/>
    <w:rsid w:val="00151F77"/>
    <w:rsid w:val="001528B6"/>
    <w:rsid w:val="0015570D"/>
    <w:rsid w:val="001614F4"/>
    <w:rsid w:val="0016231A"/>
    <w:rsid w:val="00162E68"/>
    <w:rsid w:val="00163D78"/>
    <w:rsid w:val="001656C1"/>
    <w:rsid w:val="0016647C"/>
    <w:rsid w:val="00170AE6"/>
    <w:rsid w:val="001731F1"/>
    <w:rsid w:val="00173356"/>
    <w:rsid w:val="0017709D"/>
    <w:rsid w:val="001803B7"/>
    <w:rsid w:val="001808D7"/>
    <w:rsid w:val="0018160E"/>
    <w:rsid w:val="00181C5B"/>
    <w:rsid w:val="001827B6"/>
    <w:rsid w:val="001864B9"/>
    <w:rsid w:val="00187415"/>
    <w:rsid w:val="0019161D"/>
    <w:rsid w:val="00191DCA"/>
    <w:rsid w:val="00194ACF"/>
    <w:rsid w:val="00195D15"/>
    <w:rsid w:val="00196324"/>
    <w:rsid w:val="001A00ED"/>
    <w:rsid w:val="001A0F45"/>
    <w:rsid w:val="001A1803"/>
    <w:rsid w:val="001A2C41"/>
    <w:rsid w:val="001A2CE3"/>
    <w:rsid w:val="001A3212"/>
    <w:rsid w:val="001A6001"/>
    <w:rsid w:val="001B1DD4"/>
    <w:rsid w:val="001B527B"/>
    <w:rsid w:val="001B5793"/>
    <w:rsid w:val="001B677E"/>
    <w:rsid w:val="001B741C"/>
    <w:rsid w:val="001B7B5E"/>
    <w:rsid w:val="001C351F"/>
    <w:rsid w:val="001D119A"/>
    <w:rsid w:val="001D26C4"/>
    <w:rsid w:val="001D2DA5"/>
    <w:rsid w:val="001D4D82"/>
    <w:rsid w:val="001D5497"/>
    <w:rsid w:val="001D6DF0"/>
    <w:rsid w:val="001E0D0F"/>
    <w:rsid w:val="001E14A5"/>
    <w:rsid w:val="001E5B26"/>
    <w:rsid w:val="001F10CD"/>
    <w:rsid w:val="001F121F"/>
    <w:rsid w:val="001F27AC"/>
    <w:rsid w:val="001F2D94"/>
    <w:rsid w:val="001F2DF1"/>
    <w:rsid w:val="001F567A"/>
    <w:rsid w:val="001F5B36"/>
    <w:rsid w:val="001F7E99"/>
    <w:rsid w:val="00202704"/>
    <w:rsid w:val="002121FB"/>
    <w:rsid w:val="00214EA2"/>
    <w:rsid w:val="00220F8E"/>
    <w:rsid w:val="00227948"/>
    <w:rsid w:val="002307DB"/>
    <w:rsid w:val="00231625"/>
    <w:rsid w:val="00234207"/>
    <w:rsid w:val="00234CEF"/>
    <w:rsid w:val="00237B4B"/>
    <w:rsid w:val="00237FBC"/>
    <w:rsid w:val="00242052"/>
    <w:rsid w:val="00242CF4"/>
    <w:rsid w:val="00243B88"/>
    <w:rsid w:val="00250204"/>
    <w:rsid w:val="0025103A"/>
    <w:rsid w:val="00253DC5"/>
    <w:rsid w:val="00257B61"/>
    <w:rsid w:val="00260775"/>
    <w:rsid w:val="00262CF6"/>
    <w:rsid w:val="002634F1"/>
    <w:rsid w:val="00272C9F"/>
    <w:rsid w:val="0027306D"/>
    <w:rsid w:val="00273BFA"/>
    <w:rsid w:val="00273CD8"/>
    <w:rsid w:val="002743DC"/>
    <w:rsid w:val="00275234"/>
    <w:rsid w:val="00276D74"/>
    <w:rsid w:val="002804B8"/>
    <w:rsid w:val="00280F28"/>
    <w:rsid w:val="00281330"/>
    <w:rsid w:val="002875C9"/>
    <w:rsid w:val="00287AA1"/>
    <w:rsid w:val="00287BA5"/>
    <w:rsid w:val="00290551"/>
    <w:rsid w:val="00290553"/>
    <w:rsid w:val="00292A14"/>
    <w:rsid w:val="00295CD2"/>
    <w:rsid w:val="00295FB0"/>
    <w:rsid w:val="002A2C42"/>
    <w:rsid w:val="002A3AAB"/>
    <w:rsid w:val="002A4F0F"/>
    <w:rsid w:val="002B282C"/>
    <w:rsid w:val="002B3761"/>
    <w:rsid w:val="002B5ED3"/>
    <w:rsid w:val="002B5FC3"/>
    <w:rsid w:val="002B660B"/>
    <w:rsid w:val="002B7AAD"/>
    <w:rsid w:val="002C0F0B"/>
    <w:rsid w:val="002C1AAE"/>
    <w:rsid w:val="002C2BF1"/>
    <w:rsid w:val="002C311C"/>
    <w:rsid w:val="002C37A9"/>
    <w:rsid w:val="002C5151"/>
    <w:rsid w:val="002D1F80"/>
    <w:rsid w:val="002D2A51"/>
    <w:rsid w:val="002D4705"/>
    <w:rsid w:val="002D6683"/>
    <w:rsid w:val="002D7AAE"/>
    <w:rsid w:val="002D7EFA"/>
    <w:rsid w:val="002E1F49"/>
    <w:rsid w:val="002E3BCF"/>
    <w:rsid w:val="002E3F2B"/>
    <w:rsid w:val="002E6727"/>
    <w:rsid w:val="002E7FF0"/>
    <w:rsid w:val="002F321A"/>
    <w:rsid w:val="002F646B"/>
    <w:rsid w:val="002F6642"/>
    <w:rsid w:val="002F7001"/>
    <w:rsid w:val="003008AA"/>
    <w:rsid w:val="00301E42"/>
    <w:rsid w:val="00302EB0"/>
    <w:rsid w:val="0030520E"/>
    <w:rsid w:val="00306794"/>
    <w:rsid w:val="003111CC"/>
    <w:rsid w:val="00311C29"/>
    <w:rsid w:val="003124C7"/>
    <w:rsid w:val="00315634"/>
    <w:rsid w:val="00317026"/>
    <w:rsid w:val="0032063A"/>
    <w:rsid w:val="00320BA4"/>
    <w:rsid w:val="00323B18"/>
    <w:rsid w:val="00325C43"/>
    <w:rsid w:val="00325D2B"/>
    <w:rsid w:val="0033091B"/>
    <w:rsid w:val="00331948"/>
    <w:rsid w:val="003319B9"/>
    <w:rsid w:val="0033231B"/>
    <w:rsid w:val="003326C5"/>
    <w:rsid w:val="0033474D"/>
    <w:rsid w:val="0033491B"/>
    <w:rsid w:val="00335D18"/>
    <w:rsid w:val="00341B6E"/>
    <w:rsid w:val="00342831"/>
    <w:rsid w:val="00345934"/>
    <w:rsid w:val="00345A59"/>
    <w:rsid w:val="00350F37"/>
    <w:rsid w:val="003520D9"/>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5FA1"/>
    <w:rsid w:val="00376D9F"/>
    <w:rsid w:val="00377F93"/>
    <w:rsid w:val="00380CC0"/>
    <w:rsid w:val="0038561A"/>
    <w:rsid w:val="00386774"/>
    <w:rsid w:val="00393855"/>
    <w:rsid w:val="0039482A"/>
    <w:rsid w:val="003964F0"/>
    <w:rsid w:val="00396804"/>
    <w:rsid w:val="003A0D4A"/>
    <w:rsid w:val="003A43DE"/>
    <w:rsid w:val="003A52C4"/>
    <w:rsid w:val="003A53E2"/>
    <w:rsid w:val="003A57AA"/>
    <w:rsid w:val="003A6F0C"/>
    <w:rsid w:val="003B0550"/>
    <w:rsid w:val="003B06A4"/>
    <w:rsid w:val="003B498F"/>
    <w:rsid w:val="003B4DA3"/>
    <w:rsid w:val="003B74DB"/>
    <w:rsid w:val="003C0F46"/>
    <w:rsid w:val="003C43E0"/>
    <w:rsid w:val="003C73BB"/>
    <w:rsid w:val="003D30B7"/>
    <w:rsid w:val="003E114B"/>
    <w:rsid w:val="003E4B7D"/>
    <w:rsid w:val="003E685F"/>
    <w:rsid w:val="003E6FD1"/>
    <w:rsid w:val="003E7C53"/>
    <w:rsid w:val="003F10D0"/>
    <w:rsid w:val="003F33A0"/>
    <w:rsid w:val="003F7577"/>
    <w:rsid w:val="004013A3"/>
    <w:rsid w:val="00403B27"/>
    <w:rsid w:val="00403B5B"/>
    <w:rsid w:val="00405056"/>
    <w:rsid w:val="004067B3"/>
    <w:rsid w:val="00407A27"/>
    <w:rsid w:val="00412518"/>
    <w:rsid w:val="004134E0"/>
    <w:rsid w:val="0041486C"/>
    <w:rsid w:val="004162C7"/>
    <w:rsid w:val="00417268"/>
    <w:rsid w:val="00417CC6"/>
    <w:rsid w:val="004207D8"/>
    <w:rsid w:val="0042594F"/>
    <w:rsid w:val="004307CB"/>
    <w:rsid w:val="00430B86"/>
    <w:rsid w:val="0043299F"/>
    <w:rsid w:val="0043402C"/>
    <w:rsid w:val="00434A0E"/>
    <w:rsid w:val="00435455"/>
    <w:rsid w:val="00436290"/>
    <w:rsid w:val="00443E1E"/>
    <w:rsid w:val="004455B7"/>
    <w:rsid w:val="00447EF5"/>
    <w:rsid w:val="00451BA3"/>
    <w:rsid w:val="0045254F"/>
    <w:rsid w:val="00453382"/>
    <w:rsid w:val="0045351D"/>
    <w:rsid w:val="004544F8"/>
    <w:rsid w:val="00455FD0"/>
    <w:rsid w:val="00462E05"/>
    <w:rsid w:val="00463652"/>
    <w:rsid w:val="00463C9B"/>
    <w:rsid w:val="0047001B"/>
    <w:rsid w:val="004715FD"/>
    <w:rsid w:val="004720D7"/>
    <w:rsid w:val="004734BC"/>
    <w:rsid w:val="00474B8C"/>
    <w:rsid w:val="00475201"/>
    <w:rsid w:val="00476EA8"/>
    <w:rsid w:val="00477F84"/>
    <w:rsid w:val="00480446"/>
    <w:rsid w:val="004819D6"/>
    <w:rsid w:val="00482A44"/>
    <w:rsid w:val="00482A8D"/>
    <w:rsid w:val="00482AD8"/>
    <w:rsid w:val="0048484F"/>
    <w:rsid w:val="00485A05"/>
    <w:rsid w:val="00485A90"/>
    <w:rsid w:val="00486833"/>
    <w:rsid w:val="004901D9"/>
    <w:rsid w:val="00494D11"/>
    <w:rsid w:val="0049667C"/>
    <w:rsid w:val="0049683D"/>
    <w:rsid w:val="004A0BFE"/>
    <w:rsid w:val="004A101C"/>
    <w:rsid w:val="004A32F0"/>
    <w:rsid w:val="004A35F7"/>
    <w:rsid w:val="004A4C32"/>
    <w:rsid w:val="004A54FB"/>
    <w:rsid w:val="004A75EB"/>
    <w:rsid w:val="004B09F0"/>
    <w:rsid w:val="004B36F0"/>
    <w:rsid w:val="004B6A5C"/>
    <w:rsid w:val="004B7E7C"/>
    <w:rsid w:val="004C112F"/>
    <w:rsid w:val="004C4AC8"/>
    <w:rsid w:val="004C71AE"/>
    <w:rsid w:val="004C7527"/>
    <w:rsid w:val="004D0B2F"/>
    <w:rsid w:val="004D2089"/>
    <w:rsid w:val="004D7469"/>
    <w:rsid w:val="004E3339"/>
    <w:rsid w:val="004E6217"/>
    <w:rsid w:val="004E75AD"/>
    <w:rsid w:val="004E7BED"/>
    <w:rsid w:val="004E7E1F"/>
    <w:rsid w:val="004F2046"/>
    <w:rsid w:val="004F3F77"/>
    <w:rsid w:val="004F7861"/>
    <w:rsid w:val="004F7C32"/>
    <w:rsid w:val="00500D9C"/>
    <w:rsid w:val="00503C15"/>
    <w:rsid w:val="00506C07"/>
    <w:rsid w:val="005077D9"/>
    <w:rsid w:val="00507E41"/>
    <w:rsid w:val="005104D8"/>
    <w:rsid w:val="00510634"/>
    <w:rsid w:val="00511058"/>
    <w:rsid w:val="005114F1"/>
    <w:rsid w:val="00511B3D"/>
    <w:rsid w:val="0051288F"/>
    <w:rsid w:val="00512A8D"/>
    <w:rsid w:val="00514CBA"/>
    <w:rsid w:val="005152AB"/>
    <w:rsid w:val="005160AA"/>
    <w:rsid w:val="005217E6"/>
    <w:rsid w:val="005264E2"/>
    <w:rsid w:val="00533D75"/>
    <w:rsid w:val="005340CE"/>
    <w:rsid w:val="00537339"/>
    <w:rsid w:val="00541281"/>
    <w:rsid w:val="005432B9"/>
    <w:rsid w:val="0054331A"/>
    <w:rsid w:val="00550003"/>
    <w:rsid w:val="00551384"/>
    <w:rsid w:val="00553914"/>
    <w:rsid w:val="00555105"/>
    <w:rsid w:val="00560111"/>
    <w:rsid w:val="00561E79"/>
    <w:rsid w:val="00563C4D"/>
    <w:rsid w:val="00563ECD"/>
    <w:rsid w:val="005663A6"/>
    <w:rsid w:val="0057093D"/>
    <w:rsid w:val="00570969"/>
    <w:rsid w:val="00571842"/>
    <w:rsid w:val="00571E4D"/>
    <w:rsid w:val="00571F8C"/>
    <w:rsid w:val="00573AF5"/>
    <w:rsid w:val="005741A5"/>
    <w:rsid w:val="00576222"/>
    <w:rsid w:val="00576A52"/>
    <w:rsid w:val="00580786"/>
    <w:rsid w:val="005819FF"/>
    <w:rsid w:val="00584056"/>
    <w:rsid w:val="0058452F"/>
    <w:rsid w:val="00584B36"/>
    <w:rsid w:val="005852E1"/>
    <w:rsid w:val="00586AF9"/>
    <w:rsid w:val="00595264"/>
    <w:rsid w:val="00595302"/>
    <w:rsid w:val="005953FD"/>
    <w:rsid w:val="005A0894"/>
    <w:rsid w:val="005A1DA7"/>
    <w:rsid w:val="005A1ED5"/>
    <w:rsid w:val="005A263C"/>
    <w:rsid w:val="005A3176"/>
    <w:rsid w:val="005A3DEC"/>
    <w:rsid w:val="005A6C0D"/>
    <w:rsid w:val="005A6E3F"/>
    <w:rsid w:val="005A7E19"/>
    <w:rsid w:val="005B1BBE"/>
    <w:rsid w:val="005B2A6A"/>
    <w:rsid w:val="005B3090"/>
    <w:rsid w:val="005B3A33"/>
    <w:rsid w:val="005B4360"/>
    <w:rsid w:val="005B4535"/>
    <w:rsid w:val="005C3B67"/>
    <w:rsid w:val="005C4AF9"/>
    <w:rsid w:val="005C5E42"/>
    <w:rsid w:val="005C6805"/>
    <w:rsid w:val="005C786A"/>
    <w:rsid w:val="005D08F6"/>
    <w:rsid w:val="005D2B78"/>
    <w:rsid w:val="005D3CF2"/>
    <w:rsid w:val="005E0D56"/>
    <w:rsid w:val="005E5183"/>
    <w:rsid w:val="005E56CC"/>
    <w:rsid w:val="005F074C"/>
    <w:rsid w:val="005F60CC"/>
    <w:rsid w:val="005F7326"/>
    <w:rsid w:val="005F7B9A"/>
    <w:rsid w:val="00600686"/>
    <w:rsid w:val="006011FC"/>
    <w:rsid w:val="00601242"/>
    <w:rsid w:val="00605EAA"/>
    <w:rsid w:val="00606466"/>
    <w:rsid w:val="00606C3B"/>
    <w:rsid w:val="0060754E"/>
    <w:rsid w:val="00607A02"/>
    <w:rsid w:val="006113B8"/>
    <w:rsid w:val="00611EB3"/>
    <w:rsid w:val="00613502"/>
    <w:rsid w:val="00615E9F"/>
    <w:rsid w:val="006168F5"/>
    <w:rsid w:val="006215E8"/>
    <w:rsid w:val="006216E9"/>
    <w:rsid w:val="00623F64"/>
    <w:rsid w:val="00624713"/>
    <w:rsid w:val="00624EB5"/>
    <w:rsid w:val="00626487"/>
    <w:rsid w:val="00626AFF"/>
    <w:rsid w:val="006319D9"/>
    <w:rsid w:val="0063261C"/>
    <w:rsid w:val="00632723"/>
    <w:rsid w:val="006342E7"/>
    <w:rsid w:val="00637385"/>
    <w:rsid w:val="006417BA"/>
    <w:rsid w:val="00642514"/>
    <w:rsid w:val="00642D5B"/>
    <w:rsid w:val="00645FD8"/>
    <w:rsid w:val="00646183"/>
    <w:rsid w:val="0065127E"/>
    <w:rsid w:val="00651738"/>
    <w:rsid w:val="00652A2F"/>
    <w:rsid w:val="00653685"/>
    <w:rsid w:val="00653C51"/>
    <w:rsid w:val="0065496D"/>
    <w:rsid w:val="00664474"/>
    <w:rsid w:val="00670856"/>
    <w:rsid w:val="006768E7"/>
    <w:rsid w:val="00677816"/>
    <w:rsid w:val="00681C59"/>
    <w:rsid w:val="00683E8D"/>
    <w:rsid w:val="006857C2"/>
    <w:rsid w:val="0069286C"/>
    <w:rsid w:val="006957A7"/>
    <w:rsid w:val="006968E0"/>
    <w:rsid w:val="006A122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4F8B"/>
    <w:rsid w:val="006E5C7E"/>
    <w:rsid w:val="006E6F2C"/>
    <w:rsid w:val="006F113D"/>
    <w:rsid w:val="006F2EF8"/>
    <w:rsid w:val="006F429B"/>
    <w:rsid w:val="006F67E2"/>
    <w:rsid w:val="006F6F00"/>
    <w:rsid w:val="006F701B"/>
    <w:rsid w:val="00703E70"/>
    <w:rsid w:val="00713E48"/>
    <w:rsid w:val="00721756"/>
    <w:rsid w:val="007251DD"/>
    <w:rsid w:val="00725F10"/>
    <w:rsid w:val="00730E59"/>
    <w:rsid w:val="007336A0"/>
    <w:rsid w:val="007336F7"/>
    <w:rsid w:val="007349FB"/>
    <w:rsid w:val="00734C90"/>
    <w:rsid w:val="00734DDE"/>
    <w:rsid w:val="007354D2"/>
    <w:rsid w:val="00736A7E"/>
    <w:rsid w:val="00737051"/>
    <w:rsid w:val="00737911"/>
    <w:rsid w:val="00737D4F"/>
    <w:rsid w:val="00737DF8"/>
    <w:rsid w:val="0074031F"/>
    <w:rsid w:val="007404FF"/>
    <w:rsid w:val="0074186D"/>
    <w:rsid w:val="00742E47"/>
    <w:rsid w:val="00747922"/>
    <w:rsid w:val="00753022"/>
    <w:rsid w:val="00753EC3"/>
    <w:rsid w:val="00756062"/>
    <w:rsid w:val="00757FCC"/>
    <w:rsid w:val="00761784"/>
    <w:rsid w:val="007620A1"/>
    <w:rsid w:val="0076335B"/>
    <w:rsid w:val="007636ED"/>
    <w:rsid w:val="00767343"/>
    <w:rsid w:val="00767FF6"/>
    <w:rsid w:val="007727AE"/>
    <w:rsid w:val="007756B0"/>
    <w:rsid w:val="007770E1"/>
    <w:rsid w:val="00790B29"/>
    <w:rsid w:val="00792879"/>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6F1"/>
    <w:rsid w:val="008047CF"/>
    <w:rsid w:val="00804CC4"/>
    <w:rsid w:val="00805846"/>
    <w:rsid w:val="00812E76"/>
    <w:rsid w:val="0081379B"/>
    <w:rsid w:val="00814472"/>
    <w:rsid w:val="00820EBD"/>
    <w:rsid w:val="0082453F"/>
    <w:rsid w:val="00830F22"/>
    <w:rsid w:val="00831DBF"/>
    <w:rsid w:val="00834243"/>
    <w:rsid w:val="00840054"/>
    <w:rsid w:val="00841E27"/>
    <w:rsid w:val="00842D8A"/>
    <w:rsid w:val="008431C7"/>
    <w:rsid w:val="008437AE"/>
    <w:rsid w:val="008474F6"/>
    <w:rsid w:val="00847596"/>
    <w:rsid w:val="0084796C"/>
    <w:rsid w:val="00851149"/>
    <w:rsid w:val="00851A2B"/>
    <w:rsid w:val="00855986"/>
    <w:rsid w:val="00862F50"/>
    <w:rsid w:val="00863DBC"/>
    <w:rsid w:val="00865214"/>
    <w:rsid w:val="0086612D"/>
    <w:rsid w:val="008718BF"/>
    <w:rsid w:val="00871916"/>
    <w:rsid w:val="00875A6B"/>
    <w:rsid w:val="008775E7"/>
    <w:rsid w:val="008845A7"/>
    <w:rsid w:val="0088593D"/>
    <w:rsid w:val="00886181"/>
    <w:rsid w:val="008863AD"/>
    <w:rsid w:val="0088673C"/>
    <w:rsid w:val="00890F50"/>
    <w:rsid w:val="0089123F"/>
    <w:rsid w:val="00891910"/>
    <w:rsid w:val="0089413C"/>
    <w:rsid w:val="00895BAE"/>
    <w:rsid w:val="0089708C"/>
    <w:rsid w:val="00897E9B"/>
    <w:rsid w:val="008A0718"/>
    <w:rsid w:val="008A7136"/>
    <w:rsid w:val="008B017C"/>
    <w:rsid w:val="008B2BE8"/>
    <w:rsid w:val="008C2E12"/>
    <w:rsid w:val="008C3075"/>
    <w:rsid w:val="008C4570"/>
    <w:rsid w:val="008C4C7B"/>
    <w:rsid w:val="008D3733"/>
    <w:rsid w:val="008D668F"/>
    <w:rsid w:val="008E010E"/>
    <w:rsid w:val="008E64C5"/>
    <w:rsid w:val="008E68DC"/>
    <w:rsid w:val="008E6F29"/>
    <w:rsid w:val="008F0DEF"/>
    <w:rsid w:val="008F2E94"/>
    <w:rsid w:val="008F4D2F"/>
    <w:rsid w:val="008F576F"/>
    <w:rsid w:val="008F59ED"/>
    <w:rsid w:val="0090194D"/>
    <w:rsid w:val="009034BA"/>
    <w:rsid w:val="00905E92"/>
    <w:rsid w:val="00906AB3"/>
    <w:rsid w:val="009100CE"/>
    <w:rsid w:val="00914282"/>
    <w:rsid w:val="00920A55"/>
    <w:rsid w:val="00921006"/>
    <w:rsid w:val="009218FD"/>
    <w:rsid w:val="009220CD"/>
    <w:rsid w:val="009244B7"/>
    <w:rsid w:val="00924507"/>
    <w:rsid w:val="009255DD"/>
    <w:rsid w:val="00927B1E"/>
    <w:rsid w:val="0093017E"/>
    <w:rsid w:val="009321D6"/>
    <w:rsid w:val="0093378F"/>
    <w:rsid w:val="009345FB"/>
    <w:rsid w:val="00934B4A"/>
    <w:rsid w:val="00936CF1"/>
    <w:rsid w:val="00936F03"/>
    <w:rsid w:val="0093715E"/>
    <w:rsid w:val="00942939"/>
    <w:rsid w:val="009433B5"/>
    <w:rsid w:val="00943B95"/>
    <w:rsid w:val="00944A08"/>
    <w:rsid w:val="00946AE0"/>
    <w:rsid w:val="00947A92"/>
    <w:rsid w:val="00950D0D"/>
    <w:rsid w:val="009534DA"/>
    <w:rsid w:val="00953A13"/>
    <w:rsid w:val="00957B7D"/>
    <w:rsid w:val="009648D1"/>
    <w:rsid w:val="00964B3C"/>
    <w:rsid w:val="009704BB"/>
    <w:rsid w:val="00973D31"/>
    <w:rsid w:val="0097478B"/>
    <w:rsid w:val="009824ED"/>
    <w:rsid w:val="00985501"/>
    <w:rsid w:val="00986CC0"/>
    <w:rsid w:val="00991728"/>
    <w:rsid w:val="00991AEA"/>
    <w:rsid w:val="009925AA"/>
    <w:rsid w:val="0099439A"/>
    <w:rsid w:val="00994B29"/>
    <w:rsid w:val="009A17F0"/>
    <w:rsid w:val="009A22C2"/>
    <w:rsid w:val="009A5B5D"/>
    <w:rsid w:val="009A6646"/>
    <w:rsid w:val="009B5B1D"/>
    <w:rsid w:val="009B72C0"/>
    <w:rsid w:val="009C097D"/>
    <w:rsid w:val="009C5F26"/>
    <w:rsid w:val="009C65C8"/>
    <w:rsid w:val="009C73F8"/>
    <w:rsid w:val="009C7A21"/>
    <w:rsid w:val="009D6653"/>
    <w:rsid w:val="009E0628"/>
    <w:rsid w:val="009E0FAB"/>
    <w:rsid w:val="009E2331"/>
    <w:rsid w:val="009E530C"/>
    <w:rsid w:val="009F6814"/>
    <w:rsid w:val="009F7507"/>
    <w:rsid w:val="00A00929"/>
    <w:rsid w:val="00A00FF7"/>
    <w:rsid w:val="00A06A46"/>
    <w:rsid w:val="00A11F3E"/>
    <w:rsid w:val="00A122A9"/>
    <w:rsid w:val="00A1352F"/>
    <w:rsid w:val="00A17B1B"/>
    <w:rsid w:val="00A2142E"/>
    <w:rsid w:val="00A216C8"/>
    <w:rsid w:val="00A21BC3"/>
    <w:rsid w:val="00A21C7E"/>
    <w:rsid w:val="00A22E63"/>
    <w:rsid w:val="00A239CB"/>
    <w:rsid w:val="00A23EE7"/>
    <w:rsid w:val="00A26B31"/>
    <w:rsid w:val="00A27CAB"/>
    <w:rsid w:val="00A30889"/>
    <w:rsid w:val="00A31B2D"/>
    <w:rsid w:val="00A34902"/>
    <w:rsid w:val="00A34C2C"/>
    <w:rsid w:val="00A4057A"/>
    <w:rsid w:val="00A4105C"/>
    <w:rsid w:val="00A413D2"/>
    <w:rsid w:val="00A44167"/>
    <w:rsid w:val="00A50149"/>
    <w:rsid w:val="00A52383"/>
    <w:rsid w:val="00A5259A"/>
    <w:rsid w:val="00A52B91"/>
    <w:rsid w:val="00A53779"/>
    <w:rsid w:val="00A5707B"/>
    <w:rsid w:val="00A5724F"/>
    <w:rsid w:val="00A62631"/>
    <w:rsid w:val="00A639B9"/>
    <w:rsid w:val="00A66BFF"/>
    <w:rsid w:val="00A70E2E"/>
    <w:rsid w:val="00A737DD"/>
    <w:rsid w:val="00A74D63"/>
    <w:rsid w:val="00A7503B"/>
    <w:rsid w:val="00A750E9"/>
    <w:rsid w:val="00A80DFE"/>
    <w:rsid w:val="00A83E4D"/>
    <w:rsid w:val="00A87C6B"/>
    <w:rsid w:val="00A92C32"/>
    <w:rsid w:val="00A94D8F"/>
    <w:rsid w:val="00A94F99"/>
    <w:rsid w:val="00A9589D"/>
    <w:rsid w:val="00A958AB"/>
    <w:rsid w:val="00A96B73"/>
    <w:rsid w:val="00AA02CD"/>
    <w:rsid w:val="00AA18FD"/>
    <w:rsid w:val="00AA1DAA"/>
    <w:rsid w:val="00AA6D7E"/>
    <w:rsid w:val="00AA7C19"/>
    <w:rsid w:val="00AB5389"/>
    <w:rsid w:val="00AB5500"/>
    <w:rsid w:val="00AC0760"/>
    <w:rsid w:val="00AC2DFE"/>
    <w:rsid w:val="00AC2FA2"/>
    <w:rsid w:val="00AC4944"/>
    <w:rsid w:val="00AC58DF"/>
    <w:rsid w:val="00AD196D"/>
    <w:rsid w:val="00AD1D48"/>
    <w:rsid w:val="00AD386B"/>
    <w:rsid w:val="00AE18F4"/>
    <w:rsid w:val="00AE4AC2"/>
    <w:rsid w:val="00AE4DA1"/>
    <w:rsid w:val="00AE6873"/>
    <w:rsid w:val="00AF0F47"/>
    <w:rsid w:val="00AF26CF"/>
    <w:rsid w:val="00AF3BA6"/>
    <w:rsid w:val="00AF40B6"/>
    <w:rsid w:val="00AF63EC"/>
    <w:rsid w:val="00AF6AA0"/>
    <w:rsid w:val="00B00920"/>
    <w:rsid w:val="00B01909"/>
    <w:rsid w:val="00B03FC0"/>
    <w:rsid w:val="00B071DB"/>
    <w:rsid w:val="00B0782D"/>
    <w:rsid w:val="00B10D04"/>
    <w:rsid w:val="00B175CA"/>
    <w:rsid w:val="00B17DCF"/>
    <w:rsid w:val="00B2072B"/>
    <w:rsid w:val="00B2370D"/>
    <w:rsid w:val="00B23B94"/>
    <w:rsid w:val="00B26BC7"/>
    <w:rsid w:val="00B33F65"/>
    <w:rsid w:val="00B34F11"/>
    <w:rsid w:val="00B36A93"/>
    <w:rsid w:val="00B37B4C"/>
    <w:rsid w:val="00B37F80"/>
    <w:rsid w:val="00B4670B"/>
    <w:rsid w:val="00B50646"/>
    <w:rsid w:val="00B5146B"/>
    <w:rsid w:val="00B56D5A"/>
    <w:rsid w:val="00B652A8"/>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B0046"/>
    <w:rsid w:val="00BB040F"/>
    <w:rsid w:val="00BB203B"/>
    <w:rsid w:val="00BB2431"/>
    <w:rsid w:val="00BB2A4A"/>
    <w:rsid w:val="00BB6F66"/>
    <w:rsid w:val="00BB72B9"/>
    <w:rsid w:val="00BC039D"/>
    <w:rsid w:val="00BC0AFC"/>
    <w:rsid w:val="00BC15E1"/>
    <w:rsid w:val="00BC633A"/>
    <w:rsid w:val="00BD00B1"/>
    <w:rsid w:val="00BD02EC"/>
    <w:rsid w:val="00BD30A8"/>
    <w:rsid w:val="00BD390F"/>
    <w:rsid w:val="00BD776C"/>
    <w:rsid w:val="00BE61B0"/>
    <w:rsid w:val="00BE6E9F"/>
    <w:rsid w:val="00BE7325"/>
    <w:rsid w:val="00BE77B9"/>
    <w:rsid w:val="00BF09B7"/>
    <w:rsid w:val="00BF1145"/>
    <w:rsid w:val="00BF319C"/>
    <w:rsid w:val="00BF49A5"/>
    <w:rsid w:val="00BF7273"/>
    <w:rsid w:val="00C0055A"/>
    <w:rsid w:val="00C01B7F"/>
    <w:rsid w:val="00C047D2"/>
    <w:rsid w:val="00C05945"/>
    <w:rsid w:val="00C07D76"/>
    <w:rsid w:val="00C11A18"/>
    <w:rsid w:val="00C129E6"/>
    <w:rsid w:val="00C12C0D"/>
    <w:rsid w:val="00C144C5"/>
    <w:rsid w:val="00C14B11"/>
    <w:rsid w:val="00C21714"/>
    <w:rsid w:val="00C2521A"/>
    <w:rsid w:val="00C31171"/>
    <w:rsid w:val="00C344A5"/>
    <w:rsid w:val="00C36127"/>
    <w:rsid w:val="00C4344B"/>
    <w:rsid w:val="00C43801"/>
    <w:rsid w:val="00C47B17"/>
    <w:rsid w:val="00C51284"/>
    <w:rsid w:val="00C51F75"/>
    <w:rsid w:val="00C52527"/>
    <w:rsid w:val="00C53F79"/>
    <w:rsid w:val="00C57859"/>
    <w:rsid w:val="00C62EB0"/>
    <w:rsid w:val="00C65BC3"/>
    <w:rsid w:val="00C65DAB"/>
    <w:rsid w:val="00C6661E"/>
    <w:rsid w:val="00C66839"/>
    <w:rsid w:val="00C67193"/>
    <w:rsid w:val="00C70999"/>
    <w:rsid w:val="00C817CB"/>
    <w:rsid w:val="00C826A3"/>
    <w:rsid w:val="00C84B36"/>
    <w:rsid w:val="00C9097F"/>
    <w:rsid w:val="00C909F9"/>
    <w:rsid w:val="00C91F3E"/>
    <w:rsid w:val="00C94D0C"/>
    <w:rsid w:val="00C95168"/>
    <w:rsid w:val="00C95D95"/>
    <w:rsid w:val="00C964AF"/>
    <w:rsid w:val="00CA339E"/>
    <w:rsid w:val="00CA7E87"/>
    <w:rsid w:val="00CB08EB"/>
    <w:rsid w:val="00CB238F"/>
    <w:rsid w:val="00CB2E0E"/>
    <w:rsid w:val="00CB2F18"/>
    <w:rsid w:val="00CB3E93"/>
    <w:rsid w:val="00CB3F0D"/>
    <w:rsid w:val="00CB3F6D"/>
    <w:rsid w:val="00CB45D6"/>
    <w:rsid w:val="00CC1C73"/>
    <w:rsid w:val="00CC3727"/>
    <w:rsid w:val="00CD0713"/>
    <w:rsid w:val="00CD3433"/>
    <w:rsid w:val="00CD3E8D"/>
    <w:rsid w:val="00CD457B"/>
    <w:rsid w:val="00CD4B88"/>
    <w:rsid w:val="00CD67C7"/>
    <w:rsid w:val="00CE07E5"/>
    <w:rsid w:val="00CE2FC8"/>
    <w:rsid w:val="00CE315E"/>
    <w:rsid w:val="00CE4A13"/>
    <w:rsid w:val="00CE56DF"/>
    <w:rsid w:val="00CE76C6"/>
    <w:rsid w:val="00CF1771"/>
    <w:rsid w:val="00CF19C7"/>
    <w:rsid w:val="00CF2694"/>
    <w:rsid w:val="00CF2AC5"/>
    <w:rsid w:val="00CF34A4"/>
    <w:rsid w:val="00CF41AE"/>
    <w:rsid w:val="00CF726D"/>
    <w:rsid w:val="00CF7293"/>
    <w:rsid w:val="00CF78BE"/>
    <w:rsid w:val="00CF7FFA"/>
    <w:rsid w:val="00D071AB"/>
    <w:rsid w:val="00D1090B"/>
    <w:rsid w:val="00D11FA6"/>
    <w:rsid w:val="00D13E85"/>
    <w:rsid w:val="00D1612E"/>
    <w:rsid w:val="00D2142A"/>
    <w:rsid w:val="00D21DFB"/>
    <w:rsid w:val="00D220B3"/>
    <w:rsid w:val="00D237FA"/>
    <w:rsid w:val="00D24050"/>
    <w:rsid w:val="00D24BBF"/>
    <w:rsid w:val="00D267B8"/>
    <w:rsid w:val="00D32DAD"/>
    <w:rsid w:val="00D34045"/>
    <w:rsid w:val="00D360A9"/>
    <w:rsid w:val="00D363E3"/>
    <w:rsid w:val="00D370E7"/>
    <w:rsid w:val="00D44930"/>
    <w:rsid w:val="00D44F16"/>
    <w:rsid w:val="00D4593B"/>
    <w:rsid w:val="00D46822"/>
    <w:rsid w:val="00D46C24"/>
    <w:rsid w:val="00D50166"/>
    <w:rsid w:val="00D53AB3"/>
    <w:rsid w:val="00D55050"/>
    <w:rsid w:val="00D55E3B"/>
    <w:rsid w:val="00D5683D"/>
    <w:rsid w:val="00D5716D"/>
    <w:rsid w:val="00D61219"/>
    <w:rsid w:val="00D7007C"/>
    <w:rsid w:val="00D72538"/>
    <w:rsid w:val="00D754C1"/>
    <w:rsid w:val="00D77278"/>
    <w:rsid w:val="00D81304"/>
    <w:rsid w:val="00D826F4"/>
    <w:rsid w:val="00D84ED3"/>
    <w:rsid w:val="00D8713E"/>
    <w:rsid w:val="00D902C5"/>
    <w:rsid w:val="00D93721"/>
    <w:rsid w:val="00D9388E"/>
    <w:rsid w:val="00D9395A"/>
    <w:rsid w:val="00DA41D1"/>
    <w:rsid w:val="00DA62EA"/>
    <w:rsid w:val="00DB0B81"/>
    <w:rsid w:val="00DB21A4"/>
    <w:rsid w:val="00DB5819"/>
    <w:rsid w:val="00DB6991"/>
    <w:rsid w:val="00DD033F"/>
    <w:rsid w:val="00DD0606"/>
    <w:rsid w:val="00DD3E1B"/>
    <w:rsid w:val="00DD530F"/>
    <w:rsid w:val="00DD572C"/>
    <w:rsid w:val="00DD6965"/>
    <w:rsid w:val="00DE1412"/>
    <w:rsid w:val="00DE1CCE"/>
    <w:rsid w:val="00DE20A3"/>
    <w:rsid w:val="00DF3EA5"/>
    <w:rsid w:val="00DF55A1"/>
    <w:rsid w:val="00E00061"/>
    <w:rsid w:val="00E00549"/>
    <w:rsid w:val="00E04957"/>
    <w:rsid w:val="00E10424"/>
    <w:rsid w:val="00E1343A"/>
    <w:rsid w:val="00E13710"/>
    <w:rsid w:val="00E13BBF"/>
    <w:rsid w:val="00E14F90"/>
    <w:rsid w:val="00E15E70"/>
    <w:rsid w:val="00E177EB"/>
    <w:rsid w:val="00E20A72"/>
    <w:rsid w:val="00E210EE"/>
    <w:rsid w:val="00E2174D"/>
    <w:rsid w:val="00E22375"/>
    <w:rsid w:val="00E232B8"/>
    <w:rsid w:val="00E25298"/>
    <w:rsid w:val="00E25DDC"/>
    <w:rsid w:val="00E300C4"/>
    <w:rsid w:val="00E3058B"/>
    <w:rsid w:val="00E30E66"/>
    <w:rsid w:val="00E328AC"/>
    <w:rsid w:val="00E337CC"/>
    <w:rsid w:val="00E3602E"/>
    <w:rsid w:val="00E37C28"/>
    <w:rsid w:val="00E42E40"/>
    <w:rsid w:val="00E43061"/>
    <w:rsid w:val="00E43387"/>
    <w:rsid w:val="00E44954"/>
    <w:rsid w:val="00E45811"/>
    <w:rsid w:val="00E45F78"/>
    <w:rsid w:val="00E46E7B"/>
    <w:rsid w:val="00E47734"/>
    <w:rsid w:val="00E50B9D"/>
    <w:rsid w:val="00E5102F"/>
    <w:rsid w:val="00E52908"/>
    <w:rsid w:val="00E52FD7"/>
    <w:rsid w:val="00E5459A"/>
    <w:rsid w:val="00E559D8"/>
    <w:rsid w:val="00E56D92"/>
    <w:rsid w:val="00E709AC"/>
    <w:rsid w:val="00E71720"/>
    <w:rsid w:val="00E71B6A"/>
    <w:rsid w:val="00E71E24"/>
    <w:rsid w:val="00E73DB9"/>
    <w:rsid w:val="00E75160"/>
    <w:rsid w:val="00E75E28"/>
    <w:rsid w:val="00E80C02"/>
    <w:rsid w:val="00E82B57"/>
    <w:rsid w:val="00E84C14"/>
    <w:rsid w:val="00E868E5"/>
    <w:rsid w:val="00E878D1"/>
    <w:rsid w:val="00E90B3C"/>
    <w:rsid w:val="00E90D8F"/>
    <w:rsid w:val="00E91EE9"/>
    <w:rsid w:val="00E929C4"/>
    <w:rsid w:val="00E93517"/>
    <w:rsid w:val="00E94DDF"/>
    <w:rsid w:val="00E95B43"/>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4AA3"/>
    <w:rsid w:val="00ED511D"/>
    <w:rsid w:val="00ED5298"/>
    <w:rsid w:val="00ED68C2"/>
    <w:rsid w:val="00ED78A8"/>
    <w:rsid w:val="00EE27D5"/>
    <w:rsid w:val="00EE462F"/>
    <w:rsid w:val="00EF010A"/>
    <w:rsid w:val="00EF2895"/>
    <w:rsid w:val="00EF2945"/>
    <w:rsid w:val="00EF542D"/>
    <w:rsid w:val="00F01CFC"/>
    <w:rsid w:val="00F03757"/>
    <w:rsid w:val="00F038E3"/>
    <w:rsid w:val="00F12355"/>
    <w:rsid w:val="00F13373"/>
    <w:rsid w:val="00F15151"/>
    <w:rsid w:val="00F163E7"/>
    <w:rsid w:val="00F206BF"/>
    <w:rsid w:val="00F21203"/>
    <w:rsid w:val="00F22F95"/>
    <w:rsid w:val="00F30045"/>
    <w:rsid w:val="00F30056"/>
    <w:rsid w:val="00F301AF"/>
    <w:rsid w:val="00F30838"/>
    <w:rsid w:val="00F341C2"/>
    <w:rsid w:val="00F34238"/>
    <w:rsid w:val="00F40C0C"/>
    <w:rsid w:val="00F44F17"/>
    <w:rsid w:val="00F4591A"/>
    <w:rsid w:val="00F50AC4"/>
    <w:rsid w:val="00F5145A"/>
    <w:rsid w:val="00F51874"/>
    <w:rsid w:val="00F552BD"/>
    <w:rsid w:val="00F553EF"/>
    <w:rsid w:val="00F56041"/>
    <w:rsid w:val="00F61776"/>
    <w:rsid w:val="00F63AF8"/>
    <w:rsid w:val="00F63FE5"/>
    <w:rsid w:val="00F64A08"/>
    <w:rsid w:val="00F67C2B"/>
    <w:rsid w:val="00F709CD"/>
    <w:rsid w:val="00F71648"/>
    <w:rsid w:val="00F71C3A"/>
    <w:rsid w:val="00F75B87"/>
    <w:rsid w:val="00F82A30"/>
    <w:rsid w:val="00F858E6"/>
    <w:rsid w:val="00F86638"/>
    <w:rsid w:val="00F86F58"/>
    <w:rsid w:val="00F8714D"/>
    <w:rsid w:val="00F92C3D"/>
    <w:rsid w:val="00F930A1"/>
    <w:rsid w:val="00F940FE"/>
    <w:rsid w:val="00F95877"/>
    <w:rsid w:val="00F95DDA"/>
    <w:rsid w:val="00F9733B"/>
    <w:rsid w:val="00F975E6"/>
    <w:rsid w:val="00F97BAC"/>
    <w:rsid w:val="00FA165B"/>
    <w:rsid w:val="00FA3A62"/>
    <w:rsid w:val="00FA46B7"/>
    <w:rsid w:val="00FA76B1"/>
    <w:rsid w:val="00FB30DB"/>
    <w:rsid w:val="00FB3355"/>
    <w:rsid w:val="00FB47DB"/>
    <w:rsid w:val="00FB496E"/>
    <w:rsid w:val="00FC3373"/>
    <w:rsid w:val="00FC6A97"/>
    <w:rsid w:val="00FC7ECC"/>
    <w:rsid w:val="00FD0D55"/>
    <w:rsid w:val="00FD58C0"/>
    <w:rsid w:val="00FD64ED"/>
    <w:rsid w:val="00FE02A2"/>
    <w:rsid w:val="00FE0D91"/>
    <w:rsid w:val="00FE4449"/>
    <w:rsid w:val="00FE48D6"/>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70"/>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uiPriority w:val="99"/>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qFormat/>
    <w:rsid w:val="00E15E70"/>
    <w:pPr>
      <w:keepNext/>
      <w:ind w:left="0"/>
      <w:outlineLvl w:val="3"/>
    </w:pPr>
    <w:rPr>
      <w:rFonts w:ascii="Arial" w:hAnsi="Arial" w:cs="Arial"/>
      <w:b/>
      <w:bCs/>
    </w:rPr>
  </w:style>
  <w:style w:type="paragraph" w:styleId="Titre5">
    <w:name w:val="heading 5"/>
    <w:basedOn w:val="Normal"/>
    <w:next w:val="Normal"/>
    <w:link w:val="Titre5Car"/>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qFormat/>
    <w:rsid w:val="00E15E70"/>
    <w:pPr>
      <w:keepNext/>
      <w:ind w:left="0"/>
      <w:jc w:val="center"/>
      <w:outlineLvl w:val="7"/>
    </w:pPr>
    <w:rPr>
      <w:b/>
      <w:bCs/>
    </w:rPr>
  </w:style>
  <w:style w:type="paragraph" w:styleId="Titre9">
    <w:name w:val="heading 9"/>
    <w:basedOn w:val="Normal"/>
    <w:next w:val="Normal"/>
    <w:link w:val="Titre9Car"/>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uiPriority w:val="99"/>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semiHidden/>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semiHidden/>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15E70"/>
    <w:pPr>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15E70"/>
    <w:pPr>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character" w:customStyle="1" w:styleId="TexteCar">
    <w:name w:val="Texte Car"/>
    <w:link w:val="Texte"/>
    <w:uiPriority w:val="99"/>
    <w:rsid w:val="00742E47"/>
    <w:rPr>
      <w:sz w:val="22"/>
      <w:lang w:val="fr-FR" w:eastAsia="fr-FR"/>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Paragraphe de liste1,Liste niveau 1,Paragraphe de liste2,Paragraphe de liste num,Paragraphe de liste 1,Puce focus,Tab n1,Legende,texte de base,normal,Retrait Paragraphe"/>
    <w:basedOn w:val="Normal"/>
    <w:link w:val="ParagraphedelisteCar"/>
    <w:uiPriority w:val="99"/>
    <w:qFormat/>
    <w:rsid w:val="002B3761"/>
    <w:pPr>
      <w:ind w:left="708"/>
    </w:p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1Car">
    <w:name w:val="texte 1 Car"/>
    <w:link w:val="texte10"/>
    <w:locked/>
    <w:rsid w:val="00AF3BA6"/>
    <w:rPr>
      <w:rFonts w:ascii="Times" w:hAnsi="Times" w:cs="Times"/>
      <w:sz w:val="24"/>
      <w:szCs w:val="24"/>
    </w:rPr>
  </w:style>
  <w:style w:type="paragraph" w:customStyle="1" w:styleId="texte2centr">
    <w:name w:val="texte 2 centré"/>
    <w:basedOn w:val="texte10"/>
    <w:next w:val="texte10"/>
    <w:rsid w:val="00055076"/>
    <w:pPr>
      <w:spacing w:after="120"/>
      <w:ind w:left="560" w:right="0"/>
      <w:jc w:val="center"/>
    </w:pPr>
  </w:style>
  <w:style w:type="paragraph" w:styleId="Sansinterligne">
    <w:name w:val="No Spacing"/>
    <w:uiPriority w:val="1"/>
    <w:qFormat/>
    <w:rsid w:val="001656C1"/>
    <w:pPr>
      <w:jc w:val="both"/>
    </w:pPr>
    <w:rPr>
      <w:szCs w:val="24"/>
    </w:rPr>
  </w:style>
  <w:style w:type="character" w:customStyle="1" w:styleId="Mentionnonrsolue1">
    <w:name w:val="Mention non résolue1"/>
    <w:basedOn w:val="Policepardfaut"/>
    <w:uiPriority w:val="99"/>
    <w:semiHidden/>
    <w:unhideWhenUsed/>
    <w:rsid w:val="00ED68C2"/>
    <w:rPr>
      <w:color w:val="808080"/>
      <w:shd w:val="clear" w:color="auto" w:fill="E6E6E6"/>
    </w:rPr>
  </w:style>
  <w:style w:type="character" w:customStyle="1" w:styleId="ParagraphedelisteCar">
    <w:name w:val="Paragraphe de liste Car"/>
    <w:aliases w:val="Level 1 Puce Car,Paragraphe de liste1 Car,Liste niveau 1 Car,Paragraphe de liste2 Car,Paragraphe de liste num Car,Paragraphe de liste 1 Car,Puce focus Car,Tab n1 Car,Legende Car,texte de base Car,normal Car,Retrait Paragraphe Car"/>
    <w:link w:val="Paragraphedeliste"/>
    <w:uiPriority w:val="34"/>
    <w:locked/>
    <w:rsid w:val="00144428"/>
    <w:rPr>
      <w:sz w:val="24"/>
      <w:szCs w:val="24"/>
    </w:rPr>
  </w:style>
  <w:style w:type="paragraph" w:styleId="Textebrut">
    <w:name w:val="Plain Text"/>
    <w:basedOn w:val="Normal"/>
    <w:link w:val="TextebrutCar"/>
    <w:uiPriority w:val="99"/>
    <w:semiHidden/>
    <w:unhideWhenUsed/>
    <w:rsid w:val="00F975E6"/>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semiHidden/>
    <w:rsid w:val="00F975E6"/>
    <w:rPr>
      <w:rFonts w:ascii="Calibri" w:eastAsia="Calibri" w:hAnsi="Calibri" w:cs="Calibri"/>
      <w:lang w:eastAsia="en-US"/>
    </w:rPr>
  </w:style>
  <w:style w:type="paragraph" w:customStyle="1" w:styleId="Standard">
    <w:name w:val="Standard"/>
    <w:autoRedefine/>
    <w:rsid w:val="00F975E6"/>
    <w:pPr>
      <w:autoSpaceDN w:val="0"/>
      <w:jc w:val="center"/>
      <w:textAlignment w:val="center"/>
    </w:pPr>
    <w:rPr>
      <w:rFonts w:ascii="Arial" w:eastAsia="Arial" w:hAnsi="Arial" w:cs="Arial"/>
      <w:b/>
      <w:sz w:val="32"/>
      <w:szCs w:val="28"/>
      <w:lang w:eastAsia="ja-JP" w:bidi="fa-IR"/>
    </w:rPr>
  </w:style>
  <w:style w:type="character" w:styleId="Mentionnonrsolue">
    <w:name w:val="Unresolved Mention"/>
    <w:basedOn w:val="Policepardfaut"/>
    <w:uiPriority w:val="99"/>
    <w:semiHidden/>
    <w:unhideWhenUsed/>
    <w:rsid w:val="00985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4445199">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58682802">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tradis.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reffe.ta-melun@juradm.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http://www.economie.gouv.fr/daj/formulaires-declaration-candidat" TargetMode="External"/><Relationship Id="rId10" Type="http://schemas.openxmlformats.org/officeDocument/2006/relationships/hyperlink" Target="mailto:sg-p@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rancois.kohler@onf.fr" TargetMode="External"/><Relationship Id="rId14" Type="http://schemas.openxmlformats.org/officeDocument/2006/relationships/hyperlink" Target="mailto:dpo@onf.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C3DE-333D-44D6-ABA4-C598FBEFA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13728</Words>
  <Characters>80861</Characters>
  <Application>Microsoft Office Word</Application>
  <DocSecurity>0</DocSecurity>
  <Lines>673</Lines>
  <Paragraphs>188</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94401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MERCIER Anthony</cp:lastModifiedBy>
  <cp:revision>5</cp:revision>
  <cp:lastPrinted>2021-11-30T14:02:00Z</cp:lastPrinted>
  <dcterms:created xsi:type="dcterms:W3CDTF">2025-12-17T16:05:00Z</dcterms:created>
  <dcterms:modified xsi:type="dcterms:W3CDTF">2025-12-17T17:30:00Z</dcterms:modified>
</cp:coreProperties>
</file>